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C7D26" w14:textId="25A6E289" w:rsidR="00C915D4" w:rsidRPr="00FD0CFD" w:rsidRDefault="00C915D4" w:rsidP="007F5333">
      <w:pPr>
        <w:jc w:val="both"/>
        <w:rPr>
          <w:rFonts w:cstheme="minorHAnsi"/>
          <w:b/>
          <w:bCs/>
          <w:color w:val="24D8FC"/>
          <w:kern w:val="24"/>
        </w:rPr>
      </w:pPr>
      <w:r w:rsidRPr="00FD0CFD">
        <w:rPr>
          <w:rFonts w:cstheme="minorHAnsi"/>
          <w:b/>
          <w:bCs/>
          <w:noProof/>
          <w:color w:val="24D8FC"/>
          <w:kern w:val="24"/>
        </w:rPr>
        <mc:AlternateContent>
          <mc:Choice Requires="wps">
            <w:drawing>
              <wp:anchor distT="0" distB="0" distL="114300" distR="114300" simplePos="0" relativeHeight="251658241" behindDoc="0" locked="0" layoutInCell="1" allowOverlap="1" wp14:anchorId="763F86EC" wp14:editId="067ADC26">
                <wp:simplePos x="0" y="0"/>
                <wp:positionH relativeFrom="column">
                  <wp:posOffset>1790700</wp:posOffset>
                </wp:positionH>
                <wp:positionV relativeFrom="paragraph">
                  <wp:posOffset>0</wp:posOffset>
                </wp:positionV>
                <wp:extent cx="3175635" cy="461645"/>
                <wp:effectExtent l="0" t="0" r="0" b="0"/>
                <wp:wrapNone/>
                <wp:docPr id="3" name="Zone de texte 3">
                  <a:extLst xmlns:a="http://schemas.openxmlformats.org/drawingml/2006/main">
                    <a:ext uri="{FF2B5EF4-FFF2-40B4-BE49-F238E27FC236}">
                      <a16:creationId xmlns:a16="http://schemas.microsoft.com/office/drawing/2014/main" id="{09568826-DBAF-413B-8B9E-117CDD4DF38B}"/>
                    </a:ext>
                  </a:extLst>
                </wp:docPr>
                <wp:cNvGraphicFramePr/>
                <a:graphic xmlns:a="http://schemas.openxmlformats.org/drawingml/2006/main">
                  <a:graphicData uri="http://schemas.microsoft.com/office/word/2010/wordprocessingShape">
                    <wps:wsp>
                      <wps:cNvSpPr txBox="1"/>
                      <wps:spPr>
                        <a:xfrm>
                          <a:off x="0" y="0"/>
                          <a:ext cx="3175635" cy="461645"/>
                        </a:xfrm>
                        <a:prstGeom prst="rect">
                          <a:avLst/>
                        </a:prstGeom>
                        <a:noFill/>
                      </wps:spPr>
                      <wps:txbx>
                        <w:txbxContent>
                          <w:p w14:paraId="2008A986" w14:textId="77777777" w:rsidR="00C915D4" w:rsidRPr="00C915D4" w:rsidRDefault="00C915D4" w:rsidP="00C915D4">
                            <w:pPr>
                              <w:rPr>
                                <w:rFonts w:hAnsi="Calibri"/>
                                <w:b/>
                                <w:bCs/>
                                <w:color w:val="000000" w:themeColor="text1"/>
                                <w:kern w:val="24"/>
                                <w:sz w:val="40"/>
                                <w:szCs w:val="40"/>
                              </w:rPr>
                            </w:pPr>
                            <w:r w:rsidRPr="00C915D4">
                              <w:rPr>
                                <w:rFonts w:hAnsi="Calibri"/>
                                <w:b/>
                                <w:bCs/>
                                <w:color w:val="000000" w:themeColor="text1"/>
                                <w:kern w:val="24"/>
                                <w:sz w:val="40"/>
                                <w:szCs w:val="40"/>
                              </w:rPr>
                              <w:t>Foire aux questions</w:t>
                            </w:r>
                          </w:p>
                        </w:txbxContent>
                      </wps:txbx>
                      <wps:bodyPr wrap="square" rtlCol="0">
                        <a:spAutoFit/>
                      </wps:bodyPr>
                    </wps:wsp>
                  </a:graphicData>
                </a:graphic>
              </wp:anchor>
            </w:drawing>
          </mc:Choice>
          <mc:Fallback>
            <w:pict>
              <v:shapetype w14:anchorId="763F86EC" id="_x0000_t202" coordsize="21600,21600" o:spt="202" path="m,l,21600r21600,l21600,xe">
                <v:stroke joinstyle="miter"/>
                <v:path gradientshapeok="t" o:connecttype="rect"/>
              </v:shapetype>
              <v:shape id="Zone de texte 3" o:spid="_x0000_s1026" type="#_x0000_t202" style="position:absolute;left:0;text-align:left;margin-left:141pt;margin-top:0;width:250.05pt;height:36.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w3fwEAAOkCAAAOAAAAZHJzL2Uyb0RvYy54bWysUstO6zAQ3SPxD5b3NC3QgqKmiIe4mytA&#10;Aj7AdewmUuwxM26T/j1jt7RXlx1i49jzOHPmnMxvBteJjUFqwVdyMhpLYbyGuvWrSr6/PZ5dS0FR&#10;+Vp14E0lt4bkzeL0ZN6H0pxDA11tUDCIp7IPlWxiDGVRkG6MUzSCYDwnLaBTkZ+4KmpUPaO7rjgf&#10;j2dFD1gHBG2IOPqwS8pFxrfW6PhsLZkoukoyt5hPzOcyncVirsoVqtC0ek9D/YCFU63noQeoBxWV&#10;WGP7Dcq1GoHAxpEGV4C1rTZ5B95mMv5vm9dGBZN3YXEoHGSi34PVT5vX8IIiDncwsIFJkD5QSRxM&#10;+wwWXfoyU8F5lnB7kM0MUWgOXkyuprOLqRSac5ezyexymmCKY3dAin8MOJEulUS2JaulNn8p7kq/&#10;StIwD49t16X4kUq6xWE57Pktod4y7Z6dqyR9rBUaKTB295CNTigUbteRkfKA1L7r2aOynpni3vtk&#10;2L/vXHX8QxefAAAA//8DAFBLAwQUAAYACAAAACEA/6QJe9wAAAAHAQAADwAAAGRycy9kb3ducmV2&#10;LnhtbEyPzU7DMBCE70i8g7VI3KgTS9AoxKkqfqQeuNCG+zZe4ojYjmK3Sd++ywkuq1nNaubbarO4&#10;QZxpin3wGvJVBoJ8G0zvOw3N4f2hABETeoND8KThQhE29e1NhaUJs/+k8z51gkN8LFGDTWkspYyt&#10;JYdxFUby7H2HyWHideqkmXDmcDdIlWVP0mHvucHiSC+W2p/9yWlIyWzzS/Pm4u5r+XidbdY+YqP1&#10;/d2yfQaRaEl/x/CLz+hQM9MxnLyJYtCgCsW/JA082V4XKgdxZKHWIOtK/uevrwAAAP//AwBQSwEC&#10;LQAUAAYACAAAACEAtoM4kv4AAADhAQAAEwAAAAAAAAAAAAAAAAAAAAAAW0NvbnRlbnRfVHlwZXNd&#10;LnhtbFBLAQItABQABgAIAAAAIQA4/SH/1gAAAJQBAAALAAAAAAAAAAAAAAAAAC8BAABfcmVscy8u&#10;cmVsc1BLAQItABQABgAIAAAAIQDLTtw3fwEAAOkCAAAOAAAAAAAAAAAAAAAAAC4CAABkcnMvZTJv&#10;RG9jLnhtbFBLAQItABQABgAIAAAAIQD/pAl73AAAAAcBAAAPAAAAAAAAAAAAAAAAANkDAABkcnMv&#10;ZG93bnJldi54bWxQSwUGAAAAAAQABADzAAAA4gQAAAAA&#10;" filled="f" stroked="f">
                <v:textbox style="mso-fit-shape-to-text:t">
                  <w:txbxContent>
                    <w:p w14:paraId="2008A986" w14:textId="77777777" w:rsidR="00C915D4" w:rsidRPr="00C915D4" w:rsidRDefault="00C915D4" w:rsidP="00C915D4">
                      <w:pPr>
                        <w:rPr>
                          <w:rFonts w:hAnsi="Calibri"/>
                          <w:b/>
                          <w:bCs/>
                          <w:color w:val="000000" w:themeColor="text1"/>
                          <w:kern w:val="24"/>
                          <w:sz w:val="40"/>
                          <w:szCs w:val="40"/>
                        </w:rPr>
                      </w:pPr>
                      <w:r w:rsidRPr="00C915D4">
                        <w:rPr>
                          <w:rFonts w:hAnsi="Calibri"/>
                          <w:b/>
                          <w:bCs/>
                          <w:color w:val="000000" w:themeColor="text1"/>
                          <w:kern w:val="24"/>
                          <w:sz w:val="40"/>
                          <w:szCs w:val="40"/>
                        </w:rPr>
                        <w:t>Foire aux questions</w:t>
                      </w:r>
                    </w:p>
                  </w:txbxContent>
                </v:textbox>
              </v:shape>
            </w:pict>
          </mc:Fallback>
        </mc:AlternateContent>
      </w:r>
      <w:r w:rsidRPr="00FD0CFD">
        <w:rPr>
          <w:rFonts w:cstheme="minorHAnsi"/>
          <w:b/>
          <w:bCs/>
          <w:noProof/>
          <w:color w:val="24D8FC"/>
          <w:kern w:val="24"/>
        </w:rPr>
        <w:drawing>
          <wp:anchor distT="0" distB="0" distL="114300" distR="114300" simplePos="0" relativeHeight="251658240" behindDoc="0" locked="0" layoutInCell="1" allowOverlap="1" wp14:anchorId="5DE6A07A" wp14:editId="0E4CACD6">
            <wp:simplePos x="0" y="0"/>
            <wp:positionH relativeFrom="column">
              <wp:posOffset>2170430</wp:posOffset>
            </wp:positionH>
            <wp:positionV relativeFrom="paragraph">
              <wp:posOffset>-714375</wp:posOffset>
            </wp:positionV>
            <wp:extent cx="1352550" cy="657225"/>
            <wp:effectExtent l="0" t="0" r="0" b="9525"/>
            <wp:wrapNone/>
            <wp:docPr id="4103" name="Image 4103" descr="image">
              <a:extLst xmlns:a="http://schemas.openxmlformats.org/drawingml/2006/main">
                <a:ext uri="{FF2B5EF4-FFF2-40B4-BE49-F238E27FC236}">
                  <a16:creationId xmlns:a16="http://schemas.microsoft.com/office/drawing/2014/main" id="{2D4740AE-5ED3-4841-9970-A7F8D8E7C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image">
                      <a:extLst>
                        <a:ext uri="{FF2B5EF4-FFF2-40B4-BE49-F238E27FC236}">
                          <a16:creationId xmlns:a16="http://schemas.microsoft.com/office/drawing/2014/main" id="{2D4740AE-5ED3-4841-9970-A7F8D8E7CDF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6572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FE8F7A1" w14:textId="648E6ED2" w:rsidR="00C915D4" w:rsidRPr="00FD0CFD" w:rsidRDefault="00C915D4" w:rsidP="007F5333">
      <w:pPr>
        <w:jc w:val="both"/>
        <w:rPr>
          <w:rFonts w:cstheme="minorHAnsi"/>
          <w:b/>
          <w:bCs/>
          <w:color w:val="24D8FC"/>
          <w:kern w:val="24"/>
        </w:rPr>
      </w:pPr>
    </w:p>
    <w:p w14:paraId="7D968055" w14:textId="5012E261" w:rsidR="00C915D4" w:rsidRPr="00FD0CFD" w:rsidRDefault="007A1990" w:rsidP="007F5333">
      <w:pPr>
        <w:jc w:val="both"/>
        <w:rPr>
          <w:rFonts w:cstheme="minorHAnsi"/>
          <w:b/>
          <w:bCs/>
          <w:color w:val="24D8FC"/>
          <w:kern w:val="24"/>
        </w:rPr>
      </w:pPr>
      <w:r>
        <w:rPr>
          <w:rFonts w:cstheme="minorHAnsi"/>
          <w:b/>
          <w:bCs/>
          <w:color w:val="24D8FC"/>
          <w:kern w:val="24"/>
        </w:rPr>
        <w:t>Programme GET</w:t>
      </w:r>
    </w:p>
    <w:p w14:paraId="11C6488C" w14:textId="59EB5372" w:rsidR="00C915D4" w:rsidRPr="00FD0CFD" w:rsidRDefault="00C915D4" w:rsidP="007F5333">
      <w:pPr>
        <w:jc w:val="both"/>
        <w:rPr>
          <w:rFonts w:cstheme="minorHAnsi"/>
          <w:b/>
          <w:bCs/>
          <w:color w:val="000000" w:themeColor="text1"/>
          <w:kern w:val="24"/>
        </w:rPr>
      </w:pPr>
      <w:r w:rsidRPr="00FD0CFD">
        <w:rPr>
          <w:rFonts w:cstheme="minorHAnsi"/>
          <w:b/>
          <w:bCs/>
          <w:color w:val="000000" w:themeColor="text1"/>
          <w:kern w:val="24"/>
        </w:rPr>
        <w:t xml:space="preserve">Quelles sont les entités </w:t>
      </w:r>
      <w:r w:rsidR="005D611B">
        <w:rPr>
          <w:rFonts w:cstheme="minorHAnsi"/>
          <w:b/>
          <w:bCs/>
          <w:color w:val="000000" w:themeColor="text1"/>
          <w:kern w:val="24"/>
        </w:rPr>
        <w:t xml:space="preserve">ENGIE </w:t>
      </w:r>
      <w:r w:rsidRPr="00FD0CFD">
        <w:rPr>
          <w:rFonts w:cstheme="minorHAnsi"/>
          <w:b/>
          <w:bCs/>
          <w:color w:val="000000" w:themeColor="text1"/>
          <w:kern w:val="24"/>
        </w:rPr>
        <w:t>concernées</w:t>
      </w:r>
      <w:r w:rsidR="00E93D3F" w:rsidRPr="00FD0CFD">
        <w:rPr>
          <w:rFonts w:cstheme="minorHAnsi"/>
          <w:b/>
          <w:bCs/>
          <w:color w:val="000000" w:themeColor="text1"/>
          <w:kern w:val="24"/>
        </w:rPr>
        <w:t xml:space="preserve"> </w:t>
      </w:r>
      <w:r w:rsidR="000F5984" w:rsidRPr="00FD0CFD">
        <w:rPr>
          <w:rFonts w:cstheme="minorHAnsi"/>
          <w:b/>
          <w:bCs/>
          <w:color w:val="000000" w:themeColor="text1"/>
          <w:kern w:val="24"/>
        </w:rPr>
        <w:t xml:space="preserve">et à partir de quand le changement est effectif </w:t>
      </w:r>
      <w:r w:rsidRPr="00FD0CFD">
        <w:rPr>
          <w:rFonts w:cstheme="minorHAnsi"/>
          <w:b/>
          <w:bCs/>
          <w:color w:val="000000" w:themeColor="text1"/>
          <w:kern w:val="24"/>
        </w:rPr>
        <w:t>?</w:t>
      </w:r>
    </w:p>
    <w:p w14:paraId="36EEF7DC" w14:textId="47B6FE6E" w:rsidR="0054238D" w:rsidRDefault="000B3FCD" w:rsidP="0054238D">
      <w:pPr>
        <w:pStyle w:val="ListParagraph"/>
        <w:numPr>
          <w:ilvl w:val="0"/>
          <w:numId w:val="14"/>
        </w:numPr>
        <w:jc w:val="both"/>
        <w:rPr>
          <w:rFonts w:asciiTheme="minorHAnsi" w:hAnsiTheme="minorHAnsi" w:cstheme="minorBidi"/>
          <w:color w:val="000000" w:themeColor="text1"/>
          <w:kern w:val="24"/>
          <w:sz w:val="22"/>
          <w:szCs w:val="22"/>
        </w:rPr>
      </w:pPr>
      <w:r>
        <w:rPr>
          <w:rFonts w:asciiTheme="minorHAnsi" w:hAnsiTheme="minorHAnsi" w:cstheme="minorBidi"/>
          <w:color w:val="000000" w:themeColor="text1"/>
          <w:kern w:val="24"/>
          <w:sz w:val="22"/>
          <w:szCs w:val="22"/>
        </w:rPr>
        <w:t>Toute l</w:t>
      </w:r>
      <w:r w:rsidR="00E93D3F" w:rsidRPr="5FBBD6C2">
        <w:rPr>
          <w:rFonts w:asciiTheme="minorHAnsi" w:hAnsiTheme="minorHAnsi" w:cstheme="minorBidi"/>
          <w:color w:val="000000" w:themeColor="text1"/>
          <w:kern w:val="24"/>
          <w:sz w:val="22"/>
          <w:szCs w:val="22"/>
        </w:rPr>
        <w:t>es entités d’</w:t>
      </w:r>
      <w:r w:rsidR="00544ECE" w:rsidRPr="005E7100">
        <w:rPr>
          <w:rFonts w:asciiTheme="minorHAnsi" w:hAnsiTheme="minorHAnsi" w:cstheme="minorBidi"/>
          <w:b/>
          <w:bCs/>
          <w:color w:val="000000" w:themeColor="text1"/>
          <w:kern w:val="24"/>
          <w:sz w:val="22"/>
          <w:szCs w:val="22"/>
        </w:rPr>
        <w:t>ENGIE</w:t>
      </w:r>
      <w:r w:rsidR="00E93D3F" w:rsidRPr="005E7100">
        <w:rPr>
          <w:rFonts w:asciiTheme="minorHAnsi" w:hAnsiTheme="minorHAnsi" w:cstheme="minorBidi"/>
          <w:b/>
          <w:bCs/>
          <w:color w:val="000000" w:themeColor="text1"/>
          <w:kern w:val="24"/>
          <w:sz w:val="22"/>
          <w:szCs w:val="22"/>
        </w:rPr>
        <w:t xml:space="preserve"> </w:t>
      </w:r>
      <w:r w:rsidR="0077107E" w:rsidRPr="005E7100">
        <w:rPr>
          <w:rFonts w:asciiTheme="minorHAnsi" w:hAnsiTheme="minorHAnsi" w:cstheme="minorBidi"/>
          <w:b/>
          <w:bCs/>
          <w:color w:val="000000" w:themeColor="text1"/>
          <w:kern w:val="24"/>
          <w:sz w:val="22"/>
          <w:szCs w:val="22"/>
        </w:rPr>
        <w:t xml:space="preserve">Solutions France </w:t>
      </w:r>
      <w:r w:rsidR="00E93D3F" w:rsidRPr="5FBBD6C2">
        <w:rPr>
          <w:rFonts w:asciiTheme="minorHAnsi" w:hAnsiTheme="minorHAnsi" w:cstheme="minorBidi"/>
          <w:color w:val="000000" w:themeColor="text1"/>
          <w:kern w:val="24"/>
          <w:sz w:val="22"/>
          <w:szCs w:val="22"/>
        </w:rPr>
        <w:t>sont concernées par le déploiement d</w:t>
      </w:r>
      <w:r w:rsidR="00D21FD7">
        <w:rPr>
          <w:rFonts w:asciiTheme="minorHAnsi" w:hAnsiTheme="minorHAnsi" w:cstheme="minorBidi"/>
          <w:color w:val="000000" w:themeColor="text1"/>
          <w:kern w:val="24"/>
          <w:sz w:val="22"/>
          <w:szCs w:val="22"/>
        </w:rPr>
        <w:t xml:space="preserve">u Programme de </w:t>
      </w:r>
      <w:r w:rsidR="000C42BE">
        <w:rPr>
          <w:rFonts w:asciiTheme="minorHAnsi" w:hAnsiTheme="minorHAnsi" w:cstheme="minorBidi"/>
          <w:color w:val="000000" w:themeColor="text1"/>
          <w:kern w:val="24"/>
          <w:sz w:val="22"/>
          <w:szCs w:val="22"/>
        </w:rPr>
        <w:t>t</w:t>
      </w:r>
      <w:r w:rsidR="00D21FD7">
        <w:rPr>
          <w:rFonts w:asciiTheme="minorHAnsi" w:hAnsiTheme="minorHAnsi" w:cstheme="minorBidi"/>
          <w:color w:val="000000" w:themeColor="text1"/>
          <w:kern w:val="24"/>
          <w:sz w:val="22"/>
          <w:szCs w:val="22"/>
        </w:rPr>
        <w:t xml:space="preserve">ransformation GET à partir du </w:t>
      </w:r>
      <w:r w:rsidR="00D21FD7" w:rsidRPr="0054238D">
        <w:rPr>
          <w:rFonts w:asciiTheme="minorHAnsi" w:hAnsiTheme="minorHAnsi" w:cstheme="minorBidi"/>
          <w:b/>
          <w:bCs/>
          <w:color w:val="000000" w:themeColor="text1"/>
          <w:kern w:val="24"/>
          <w:sz w:val="22"/>
          <w:szCs w:val="22"/>
        </w:rPr>
        <w:t>6 janvier 2025</w:t>
      </w:r>
      <w:r w:rsidR="0054238D" w:rsidRPr="0054238D">
        <w:rPr>
          <w:rFonts w:asciiTheme="minorHAnsi" w:hAnsiTheme="minorHAnsi" w:cstheme="minorBidi"/>
          <w:color w:val="000000" w:themeColor="text1"/>
          <w:kern w:val="24"/>
          <w:sz w:val="22"/>
          <w:szCs w:val="22"/>
        </w:rPr>
        <w:t xml:space="preserve"> </w:t>
      </w:r>
      <w:r w:rsidR="0054238D" w:rsidRPr="0060654A">
        <w:rPr>
          <w:rFonts w:asciiTheme="minorHAnsi" w:hAnsiTheme="minorHAnsi" w:cstheme="minorBidi"/>
          <w:color w:val="000000" w:themeColor="text1"/>
          <w:kern w:val="24"/>
          <w:sz w:val="22"/>
          <w:szCs w:val="22"/>
        </w:rPr>
        <w:t>à l’exception des filiales de plein exercice (CPCU, Fraîcheur de Paris…)</w:t>
      </w:r>
      <w:r w:rsidR="0054238D">
        <w:rPr>
          <w:rFonts w:asciiTheme="minorHAnsi" w:hAnsiTheme="minorHAnsi" w:cstheme="minorBidi"/>
          <w:color w:val="000000" w:themeColor="text1"/>
          <w:kern w:val="24"/>
          <w:sz w:val="22"/>
          <w:szCs w:val="22"/>
        </w:rPr>
        <w:t xml:space="preserve"> </w:t>
      </w:r>
      <w:r w:rsidR="0054238D" w:rsidRPr="00F44185">
        <w:rPr>
          <w:rFonts w:asciiTheme="minorHAnsi" w:hAnsiTheme="minorHAnsi" w:cstheme="minorBidi"/>
          <w:color w:val="000000" w:themeColor="text1"/>
          <w:kern w:val="24"/>
          <w:sz w:val="22"/>
          <w:szCs w:val="22"/>
        </w:rPr>
        <w:t>et les territoires d’Outre-Mer prévus pour une vague ultérieure.</w:t>
      </w:r>
    </w:p>
    <w:p w14:paraId="51956735" w14:textId="77777777" w:rsidR="005E7100" w:rsidRPr="00F44185" w:rsidRDefault="005E7100" w:rsidP="005E7100">
      <w:pPr>
        <w:pStyle w:val="ListParagraph"/>
        <w:jc w:val="both"/>
        <w:rPr>
          <w:rFonts w:asciiTheme="minorHAnsi" w:hAnsiTheme="minorHAnsi" w:cstheme="minorBidi"/>
          <w:color w:val="000000" w:themeColor="text1"/>
          <w:kern w:val="24"/>
          <w:sz w:val="22"/>
          <w:szCs w:val="22"/>
        </w:rPr>
      </w:pPr>
    </w:p>
    <w:p w14:paraId="18F16690" w14:textId="54BB1030" w:rsidR="00AC154A" w:rsidRPr="00FD0CFD" w:rsidRDefault="0077107E" w:rsidP="007F5333">
      <w:pPr>
        <w:pStyle w:val="ListParagraph"/>
        <w:numPr>
          <w:ilvl w:val="1"/>
          <w:numId w:val="14"/>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u</w:t>
      </w:r>
      <w:r w:rsidR="00E93D3F" w:rsidRPr="00FD0CFD">
        <w:rPr>
          <w:rFonts w:asciiTheme="minorHAnsi" w:hAnsiTheme="minorHAnsi" w:cstheme="minorHAnsi"/>
          <w:color w:val="000000" w:themeColor="text1"/>
          <w:kern w:val="24"/>
          <w:sz w:val="22"/>
          <w:szCs w:val="22"/>
        </w:rPr>
        <w:t>ne 1</w:t>
      </w:r>
      <w:r w:rsidR="00E93D3F" w:rsidRPr="00FD0CFD">
        <w:rPr>
          <w:rFonts w:asciiTheme="minorHAnsi" w:hAnsiTheme="minorHAnsi" w:cstheme="minorHAnsi"/>
          <w:color w:val="000000" w:themeColor="text1"/>
          <w:kern w:val="24"/>
          <w:sz w:val="22"/>
          <w:szCs w:val="22"/>
          <w:vertAlign w:val="superscript"/>
        </w:rPr>
        <w:t>ère</w:t>
      </w:r>
      <w:r w:rsidR="00E93D3F" w:rsidRPr="00FD0CFD">
        <w:rPr>
          <w:rFonts w:asciiTheme="minorHAnsi" w:hAnsiTheme="minorHAnsi" w:cstheme="minorHAnsi"/>
          <w:color w:val="000000" w:themeColor="text1"/>
          <w:kern w:val="24"/>
          <w:sz w:val="22"/>
          <w:szCs w:val="22"/>
        </w:rPr>
        <w:t xml:space="preserve"> vague </w:t>
      </w:r>
      <w:r w:rsidR="00AB2513">
        <w:rPr>
          <w:rFonts w:asciiTheme="minorHAnsi" w:hAnsiTheme="minorHAnsi" w:cstheme="minorHAnsi"/>
          <w:color w:val="000000" w:themeColor="text1"/>
          <w:kern w:val="24"/>
          <w:sz w:val="22"/>
          <w:szCs w:val="22"/>
        </w:rPr>
        <w:t>en Avril 2024 a c</w:t>
      </w:r>
      <w:r w:rsidR="00E93D3F" w:rsidRPr="00FD0CFD">
        <w:rPr>
          <w:rFonts w:asciiTheme="minorHAnsi" w:hAnsiTheme="minorHAnsi" w:cstheme="minorHAnsi"/>
          <w:color w:val="000000" w:themeColor="text1"/>
          <w:kern w:val="24"/>
          <w:sz w:val="22"/>
          <w:szCs w:val="22"/>
        </w:rPr>
        <w:t>oncern</w:t>
      </w:r>
      <w:r w:rsidR="00AB2513">
        <w:rPr>
          <w:rFonts w:asciiTheme="minorHAnsi" w:hAnsiTheme="minorHAnsi" w:cstheme="minorHAnsi"/>
          <w:color w:val="000000" w:themeColor="text1"/>
          <w:kern w:val="24"/>
          <w:sz w:val="22"/>
          <w:szCs w:val="22"/>
        </w:rPr>
        <w:t>é</w:t>
      </w:r>
      <w:r w:rsidR="00AC154A" w:rsidRPr="00FD0CFD">
        <w:rPr>
          <w:rFonts w:asciiTheme="minorHAnsi" w:hAnsiTheme="minorHAnsi" w:cstheme="minorHAnsi"/>
          <w:color w:val="000000" w:themeColor="text1"/>
          <w:kern w:val="24"/>
          <w:sz w:val="22"/>
          <w:szCs w:val="22"/>
        </w:rPr>
        <w:t xml:space="preserve"> l</w:t>
      </w:r>
      <w:r w:rsidR="00153BE9" w:rsidRPr="00FD0CFD">
        <w:rPr>
          <w:rFonts w:asciiTheme="minorHAnsi" w:hAnsiTheme="minorHAnsi" w:cstheme="minorHAnsi"/>
          <w:color w:val="000000" w:themeColor="text1"/>
          <w:kern w:val="24"/>
          <w:sz w:val="22"/>
          <w:szCs w:val="22"/>
        </w:rPr>
        <w:t>e</w:t>
      </w:r>
      <w:r w:rsidR="00AC154A" w:rsidRPr="00FD0CFD">
        <w:rPr>
          <w:rFonts w:asciiTheme="minorHAnsi" w:hAnsiTheme="minorHAnsi" w:cstheme="minorHAnsi"/>
          <w:color w:val="000000" w:themeColor="text1"/>
          <w:kern w:val="24"/>
          <w:sz w:val="22"/>
          <w:szCs w:val="22"/>
        </w:rPr>
        <w:t>s entités</w:t>
      </w:r>
      <w:r w:rsidR="00E93D3F" w:rsidRPr="00FD0CFD">
        <w:rPr>
          <w:rFonts w:asciiTheme="minorHAnsi" w:hAnsiTheme="minorHAnsi" w:cstheme="minorHAnsi"/>
          <w:color w:val="000000" w:themeColor="text1"/>
          <w:kern w:val="24"/>
          <w:sz w:val="22"/>
          <w:szCs w:val="22"/>
        </w:rPr>
        <w:t xml:space="preserve"> </w:t>
      </w:r>
      <w:r w:rsidR="00AC154A" w:rsidRPr="00FD0CFD">
        <w:rPr>
          <w:rFonts w:asciiTheme="minorHAnsi" w:hAnsiTheme="minorHAnsi" w:cstheme="minorHAnsi"/>
          <w:color w:val="000000" w:themeColor="text1"/>
          <w:kern w:val="24"/>
          <w:sz w:val="22"/>
          <w:szCs w:val="22"/>
        </w:rPr>
        <w:t xml:space="preserve">CIEC, SECASSIER INGENIERIE SOVEN, IMMOBOIS, SCI Bois Des Fayes, PERIGORD ENERGIES, SODC, SAS S.I.C.A.R. </w:t>
      </w:r>
    </w:p>
    <w:p w14:paraId="23286185" w14:textId="3921BFC0" w:rsidR="00FC0F23" w:rsidRDefault="00E93D3F" w:rsidP="00FC0F23">
      <w:pPr>
        <w:pStyle w:val="ListParagraph"/>
        <w:numPr>
          <w:ilvl w:val="1"/>
          <w:numId w:val="14"/>
        </w:numPr>
        <w:jc w:val="both"/>
        <w:rPr>
          <w:rFonts w:asciiTheme="minorHAnsi" w:hAnsiTheme="minorHAnsi" w:cstheme="minorBidi"/>
          <w:color w:val="000000" w:themeColor="text1"/>
          <w:kern w:val="24"/>
          <w:sz w:val="22"/>
          <w:szCs w:val="22"/>
        </w:rPr>
      </w:pPr>
      <w:r w:rsidRPr="14ADDFE9">
        <w:rPr>
          <w:rFonts w:asciiTheme="minorHAnsi" w:hAnsiTheme="minorHAnsi" w:cstheme="minorBidi"/>
          <w:color w:val="000000" w:themeColor="text1"/>
          <w:kern w:val="24"/>
          <w:sz w:val="22"/>
          <w:szCs w:val="22"/>
        </w:rPr>
        <w:t xml:space="preserve">une </w:t>
      </w:r>
      <w:r w:rsidR="00153BE9" w:rsidRPr="14ADDFE9">
        <w:rPr>
          <w:rFonts w:asciiTheme="minorHAnsi" w:hAnsiTheme="minorHAnsi" w:cstheme="minorBidi"/>
          <w:color w:val="000000" w:themeColor="text1"/>
          <w:kern w:val="24"/>
          <w:sz w:val="22"/>
          <w:szCs w:val="22"/>
        </w:rPr>
        <w:t>2</w:t>
      </w:r>
      <w:r w:rsidR="00153BE9" w:rsidRPr="14ADDFE9">
        <w:rPr>
          <w:rFonts w:asciiTheme="minorHAnsi" w:hAnsiTheme="minorHAnsi" w:cstheme="minorBidi"/>
          <w:color w:val="000000" w:themeColor="text1"/>
          <w:kern w:val="24"/>
          <w:sz w:val="22"/>
          <w:szCs w:val="22"/>
          <w:vertAlign w:val="superscript"/>
        </w:rPr>
        <w:t>ème</w:t>
      </w:r>
      <w:r w:rsidRPr="14ADDFE9">
        <w:rPr>
          <w:rFonts w:asciiTheme="minorHAnsi" w:hAnsiTheme="minorHAnsi" w:cstheme="minorBidi"/>
          <w:color w:val="000000" w:themeColor="text1"/>
          <w:kern w:val="24"/>
          <w:sz w:val="22"/>
          <w:szCs w:val="22"/>
        </w:rPr>
        <w:t xml:space="preserve"> vague </w:t>
      </w:r>
      <w:r w:rsidR="00153BE9" w:rsidRPr="14ADDFE9">
        <w:rPr>
          <w:rFonts w:asciiTheme="minorHAnsi" w:hAnsiTheme="minorHAnsi" w:cstheme="minorBidi"/>
          <w:color w:val="000000" w:themeColor="text1"/>
          <w:kern w:val="24"/>
          <w:sz w:val="22"/>
          <w:szCs w:val="22"/>
        </w:rPr>
        <w:t xml:space="preserve">concerne toutes les autres des entités </w:t>
      </w:r>
      <w:r w:rsidR="00544ECE" w:rsidRPr="14ADDFE9">
        <w:rPr>
          <w:rFonts w:asciiTheme="minorHAnsi" w:hAnsiTheme="minorHAnsi" w:cstheme="minorBidi"/>
          <w:color w:val="000000" w:themeColor="text1"/>
          <w:kern w:val="24"/>
          <w:sz w:val="22"/>
          <w:szCs w:val="22"/>
        </w:rPr>
        <w:t>ENGIE</w:t>
      </w:r>
      <w:r w:rsidR="00153BE9" w:rsidRPr="14ADDFE9">
        <w:rPr>
          <w:rFonts w:asciiTheme="minorHAnsi" w:hAnsiTheme="minorHAnsi" w:cstheme="minorBidi"/>
          <w:color w:val="000000" w:themeColor="text1"/>
          <w:kern w:val="24"/>
          <w:sz w:val="22"/>
          <w:szCs w:val="22"/>
        </w:rPr>
        <w:t xml:space="preserve"> Solution</w:t>
      </w:r>
      <w:r w:rsidR="0040407E" w:rsidRPr="14ADDFE9">
        <w:rPr>
          <w:rFonts w:asciiTheme="minorHAnsi" w:hAnsiTheme="minorHAnsi" w:cstheme="minorBidi"/>
          <w:color w:val="000000" w:themeColor="text1"/>
          <w:kern w:val="24"/>
          <w:sz w:val="22"/>
          <w:szCs w:val="22"/>
        </w:rPr>
        <w:t>s</w:t>
      </w:r>
      <w:r w:rsidR="00153BE9" w:rsidRPr="14ADDFE9">
        <w:rPr>
          <w:rFonts w:asciiTheme="minorHAnsi" w:hAnsiTheme="minorHAnsi" w:cstheme="minorBidi"/>
          <w:color w:val="000000" w:themeColor="text1"/>
          <w:kern w:val="24"/>
          <w:sz w:val="22"/>
          <w:szCs w:val="22"/>
        </w:rPr>
        <w:t xml:space="preserve"> France à partir d</w:t>
      </w:r>
      <w:r w:rsidR="00B320A5" w:rsidRPr="14ADDFE9">
        <w:rPr>
          <w:rFonts w:asciiTheme="minorHAnsi" w:hAnsiTheme="minorHAnsi" w:cstheme="minorBidi"/>
          <w:color w:val="000000" w:themeColor="text1"/>
          <w:kern w:val="24"/>
          <w:sz w:val="22"/>
          <w:szCs w:val="22"/>
        </w:rPr>
        <w:t>e</w:t>
      </w:r>
      <w:r w:rsidRPr="14ADDFE9">
        <w:rPr>
          <w:rFonts w:asciiTheme="minorHAnsi" w:hAnsiTheme="minorHAnsi" w:cstheme="minorBidi"/>
          <w:color w:val="000000" w:themeColor="text1"/>
          <w:kern w:val="24"/>
          <w:sz w:val="22"/>
          <w:szCs w:val="22"/>
        </w:rPr>
        <w:t xml:space="preserve"> janvier 2025</w:t>
      </w:r>
      <w:r w:rsidR="00FC0F23">
        <w:rPr>
          <w:rFonts w:asciiTheme="minorHAnsi" w:hAnsiTheme="minorHAnsi" w:cstheme="minorBidi"/>
          <w:color w:val="000000" w:themeColor="text1"/>
          <w:kern w:val="24"/>
          <w:sz w:val="22"/>
          <w:szCs w:val="22"/>
        </w:rPr>
        <w:t>.</w:t>
      </w:r>
    </w:p>
    <w:p w14:paraId="363FB307" w14:textId="7B57FC6F" w:rsidR="00940E61" w:rsidRPr="00FD0CFD" w:rsidRDefault="007834B5" w:rsidP="007F5333">
      <w:pPr>
        <w:pStyle w:val="ListParagraph"/>
        <w:numPr>
          <w:ilvl w:val="0"/>
          <w:numId w:val="14"/>
        </w:numPr>
        <w:jc w:val="both"/>
        <w:rPr>
          <w:rFonts w:asciiTheme="minorHAnsi" w:hAnsiTheme="minorHAnsi" w:cstheme="minorBidi"/>
          <w:color w:val="000000" w:themeColor="text1"/>
          <w:kern w:val="24"/>
          <w:sz w:val="22"/>
          <w:szCs w:val="22"/>
        </w:rPr>
      </w:pPr>
      <w:r w:rsidRPr="667E26F2">
        <w:rPr>
          <w:rFonts w:asciiTheme="minorHAnsi" w:hAnsiTheme="minorHAnsi" w:cstheme="minorBidi"/>
          <w:color w:val="000000" w:themeColor="text1"/>
          <w:kern w:val="24"/>
          <w:sz w:val="22"/>
          <w:szCs w:val="22"/>
        </w:rPr>
        <w:t xml:space="preserve">Ainsi, si vous êtes fournisseurs d’autres entités du Groupe ENGIE, </w:t>
      </w:r>
      <w:r w:rsidRPr="667E26F2">
        <w:rPr>
          <w:rFonts w:asciiTheme="minorHAnsi" w:hAnsiTheme="minorHAnsi" w:cstheme="minorBidi"/>
          <w:color w:val="000000" w:themeColor="text1"/>
          <w:kern w:val="24"/>
          <w:sz w:val="22"/>
          <w:szCs w:val="22"/>
          <w:u w:val="single"/>
        </w:rPr>
        <w:t>vous devez conserver vos modes de communication actuels avec ces entités</w:t>
      </w:r>
      <w:r w:rsidRPr="667E26F2">
        <w:rPr>
          <w:rFonts w:asciiTheme="minorHAnsi" w:hAnsiTheme="minorHAnsi" w:cstheme="minorBidi"/>
          <w:color w:val="000000" w:themeColor="text1"/>
          <w:kern w:val="24"/>
          <w:sz w:val="22"/>
          <w:szCs w:val="22"/>
        </w:rPr>
        <w:t>. Un planning d’extension de GET vous sera communiqué ultérieurement</w:t>
      </w:r>
      <w:r w:rsidR="00DE11D0" w:rsidRPr="667E26F2">
        <w:rPr>
          <w:rFonts w:asciiTheme="minorHAnsi" w:hAnsiTheme="minorHAnsi" w:cstheme="minorBidi"/>
          <w:color w:val="000000" w:themeColor="text1"/>
          <w:kern w:val="24"/>
          <w:sz w:val="22"/>
          <w:szCs w:val="22"/>
        </w:rPr>
        <w:t>.</w:t>
      </w:r>
    </w:p>
    <w:p w14:paraId="6172C426" w14:textId="77777777" w:rsidR="007A1990" w:rsidRDefault="007A1990" w:rsidP="007F5333">
      <w:pPr>
        <w:jc w:val="both"/>
        <w:rPr>
          <w:rFonts w:cstheme="minorHAnsi"/>
          <w:color w:val="000000" w:themeColor="text1"/>
          <w:kern w:val="24"/>
        </w:rPr>
      </w:pPr>
    </w:p>
    <w:p w14:paraId="790D2AEB" w14:textId="0402E677" w:rsidR="00DE11D0" w:rsidRPr="00680F88" w:rsidRDefault="007A1990" w:rsidP="007F5333">
      <w:pPr>
        <w:jc w:val="both"/>
        <w:rPr>
          <w:rFonts w:cstheme="minorHAnsi"/>
          <w:b/>
          <w:bCs/>
          <w:color w:val="000000" w:themeColor="text1"/>
          <w:kern w:val="24"/>
        </w:rPr>
      </w:pPr>
      <w:r w:rsidRPr="00680F88">
        <w:rPr>
          <w:rFonts w:cstheme="minorHAnsi"/>
          <w:b/>
          <w:bCs/>
          <w:color w:val="000000" w:themeColor="text1"/>
          <w:kern w:val="24"/>
        </w:rPr>
        <w:t>Quels sont les changements avec GET</w:t>
      </w:r>
      <w:r w:rsidR="00BC582C" w:rsidRPr="00680F88">
        <w:rPr>
          <w:rFonts w:cstheme="minorHAnsi"/>
          <w:b/>
          <w:bCs/>
          <w:color w:val="000000" w:themeColor="text1"/>
          <w:kern w:val="24"/>
        </w:rPr>
        <w:t> ?</w:t>
      </w:r>
    </w:p>
    <w:p w14:paraId="371FA35B" w14:textId="3013D4D4" w:rsidR="00FD2A82" w:rsidRDefault="00897150" w:rsidP="008B7130">
      <w:pPr>
        <w:jc w:val="both"/>
        <w:rPr>
          <w:rFonts w:cstheme="minorHAnsi"/>
          <w:color w:val="000000" w:themeColor="text1"/>
          <w:kern w:val="24"/>
        </w:rPr>
      </w:pPr>
      <w:r>
        <w:rPr>
          <w:rFonts w:cstheme="minorHAnsi"/>
          <w:color w:val="000000" w:themeColor="text1"/>
          <w:kern w:val="24"/>
        </w:rPr>
        <w:t>A partir du 6 janvier 2025, l</w:t>
      </w:r>
      <w:r w:rsidR="008B7130" w:rsidRPr="008B7130">
        <w:rPr>
          <w:rFonts w:cstheme="minorHAnsi"/>
          <w:color w:val="000000" w:themeColor="text1"/>
          <w:kern w:val="24"/>
        </w:rPr>
        <w:t>a réception</w:t>
      </w:r>
      <w:r w:rsidR="008B7130">
        <w:rPr>
          <w:rFonts w:cstheme="minorHAnsi"/>
          <w:color w:val="000000" w:themeColor="text1"/>
          <w:kern w:val="24"/>
        </w:rPr>
        <w:t xml:space="preserve">, </w:t>
      </w:r>
      <w:r w:rsidR="008B7130" w:rsidRPr="008B7130">
        <w:rPr>
          <w:rFonts w:cstheme="minorHAnsi"/>
          <w:color w:val="000000" w:themeColor="text1"/>
          <w:kern w:val="24"/>
        </w:rPr>
        <w:t>la confirmation d</w:t>
      </w:r>
      <w:r w:rsidR="008F3C8C">
        <w:rPr>
          <w:rFonts w:cstheme="minorHAnsi"/>
          <w:color w:val="000000" w:themeColor="text1"/>
          <w:kern w:val="24"/>
        </w:rPr>
        <w:t>e</w:t>
      </w:r>
      <w:r w:rsidR="008B7130" w:rsidRPr="008B7130">
        <w:rPr>
          <w:rFonts w:cstheme="minorHAnsi"/>
          <w:color w:val="000000" w:themeColor="text1"/>
          <w:kern w:val="24"/>
        </w:rPr>
        <w:t xml:space="preserve"> commandes ainsi que la qualification fournisseur et</w:t>
      </w:r>
      <w:r w:rsidR="001B4CF7">
        <w:rPr>
          <w:rFonts w:cstheme="minorHAnsi"/>
          <w:color w:val="000000" w:themeColor="text1"/>
          <w:kern w:val="24"/>
        </w:rPr>
        <w:t xml:space="preserve"> </w:t>
      </w:r>
      <w:r w:rsidR="008B7130" w:rsidRPr="008B7130">
        <w:rPr>
          <w:rFonts w:cstheme="minorHAnsi"/>
          <w:color w:val="000000" w:themeColor="text1"/>
          <w:kern w:val="24"/>
        </w:rPr>
        <w:t>les appels d’offres</w:t>
      </w:r>
      <w:r w:rsidR="008F3C8C">
        <w:rPr>
          <w:rFonts w:cstheme="minorHAnsi"/>
          <w:color w:val="000000" w:themeColor="text1"/>
          <w:kern w:val="24"/>
        </w:rPr>
        <w:t xml:space="preserve"> vont se faire </w:t>
      </w:r>
      <w:r w:rsidR="008F3C8C" w:rsidRPr="003423E8">
        <w:rPr>
          <w:rFonts w:cstheme="minorHAnsi"/>
          <w:b/>
          <w:bCs/>
          <w:color w:val="000000" w:themeColor="text1"/>
          <w:kern w:val="24"/>
        </w:rPr>
        <w:t>via une autre plateforme</w:t>
      </w:r>
      <w:r w:rsidR="008F3C8C">
        <w:rPr>
          <w:rFonts w:cstheme="minorHAnsi"/>
          <w:color w:val="000000" w:themeColor="text1"/>
          <w:kern w:val="24"/>
        </w:rPr>
        <w:t xml:space="preserve"> SAP Business Network (</w:t>
      </w:r>
      <w:r w:rsidR="000A70D6">
        <w:rPr>
          <w:rFonts w:cstheme="minorHAnsi"/>
          <w:color w:val="000000" w:themeColor="text1"/>
          <w:kern w:val="24"/>
        </w:rPr>
        <w:t>Ariba Network). Pour la plupart d’e</w:t>
      </w:r>
      <w:r w:rsidR="003423E8">
        <w:rPr>
          <w:rFonts w:cstheme="minorHAnsi"/>
          <w:color w:val="000000" w:themeColor="text1"/>
          <w:kern w:val="24"/>
        </w:rPr>
        <w:t>ntre vous,</w:t>
      </w:r>
      <w:r w:rsidR="00314F6B">
        <w:rPr>
          <w:rFonts w:cstheme="minorHAnsi"/>
          <w:color w:val="000000" w:themeColor="text1"/>
          <w:kern w:val="24"/>
        </w:rPr>
        <w:t xml:space="preserve"> vous devez attendre le mail du 1</w:t>
      </w:r>
      <w:r w:rsidR="00314F6B" w:rsidRPr="00314F6B">
        <w:rPr>
          <w:rFonts w:cstheme="minorHAnsi"/>
          <w:color w:val="000000" w:themeColor="text1"/>
          <w:kern w:val="24"/>
          <w:vertAlign w:val="superscript"/>
        </w:rPr>
        <w:t>ère</w:t>
      </w:r>
      <w:r w:rsidR="00314F6B">
        <w:rPr>
          <w:rFonts w:cstheme="minorHAnsi"/>
          <w:color w:val="000000" w:themeColor="text1"/>
          <w:kern w:val="24"/>
        </w:rPr>
        <w:t xml:space="preserve"> bon de commande</w:t>
      </w:r>
      <w:r w:rsidR="002E49E7">
        <w:rPr>
          <w:rFonts w:cstheme="minorHAnsi"/>
          <w:color w:val="000000" w:themeColor="text1"/>
          <w:kern w:val="24"/>
        </w:rPr>
        <w:t xml:space="preserve"> pour créer votre compte SAP Business Network (Ariba Network)</w:t>
      </w:r>
      <w:r w:rsidR="00314F6B">
        <w:rPr>
          <w:rFonts w:cstheme="minorHAnsi"/>
          <w:color w:val="000000" w:themeColor="text1"/>
          <w:kern w:val="24"/>
        </w:rPr>
        <w:t xml:space="preserve">. </w:t>
      </w:r>
      <w:r w:rsidR="0077597A">
        <w:rPr>
          <w:rFonts w:cstheme="minorHAnsi"/>
          <w:color w:val="000000" w:themeColor="text1"/>
          <w:kern w:val="24"/>
        </w:rPr>
        <w:t xml:space="preserve">Merci de vous </w:t>
      </w:r>
      <w:r w:rsidR="00FC271F">
        <w:rPr>
          <w:rFonts w:cstheme="minorHAnsi"/>
          <w:color w:val="000000" w:themeColor="text1"/>
          <w:kern w:val="24"/>
        </w:rPr>
        <w:t>référez à votre situation en page</w:t>
      </w:r>
      <w:r w:rsidR="003833EB">
        <w:rPr>
          <w:rFonts w:cstheme="minorHAnsi"/>
          <w:color w:val="000000" w:themeColor="text1"/>
          <w:kern w:val="24"/>
        </w:rPr>
        <w:t>s</w:t>
      </w:r>
      <w:r w:rsidR="00FC271F">
        <w:rPr>
          <w:rFonts w:cstheme="minorHAnsi"/>
          <w:color w:val="000000" w:themeColor="text1"/>
          <w:kern w:val="24"/>
        </w:rPr>
        <w:t xml:space="preserve"> 5 </w:t>
      </w:r>
      <w:r w:rsidR="003833EB">
        <w:rPr>
          <w:rFonts w:cstheme="minorHAnsi"/>
          <w:color w:val="000000" w:themeColor="text1"/>
          <w:kern w:val="24"/>
        </w:rPr>
        <w:t xml:space="preserve">et 6 </w:t>
      </w:r>
      <w:r w:rsidR="00FC271F">
        <w:rPr>
          <w:rFonts w:cstheme="minorHAnsi"/>
          <w:color w:val="000000" w:themeColor="text1"/>
          <w:kern w:val="24"/>
        </w:rPr>
        <w:t xml:space="preserve">de la lettre de notification GET </w:t>
      </w:r>
      <w:r w:rsidR="00FD2A82">
        <w:rPr>
          <w:rFonts w:cstheme="minorHAnsi"/>
          <w:color w:val="000000" w:themeColor="text1"/>
          <w:kern w:val="24"/>
        </w:rPr>
        <w:t>disponible sur le portail d’information fournisseurs.</w:t>
      </w:r>
    </w:p>
    <w:p w14:paraId="28F0EB71" w14:textId="1226CBC6" w:rsidR="00FD2A82" w:rsidRDefault="00FD2A82" w:rsidP="00D5791F">
      <w:pPr>
        <w:jc w:val="both"/>
        <w:rPr>
          <w:rFonts w:cstheme="minorHAnsi"/>
          <w:color w:val="000000" w:themeColor="text1"/>
          <w:kern w:val="24"/>
        </w:rPr>
      </w:pPr>
      <w:r>
        <w:rPr>
          <w:rFonts w:cstheme="minorHAnsi"/>
          <w:color w:val="000000" w:themeColor="text1"/>
          <w:kern w:val="24"/>
        </w:rPr>
        <w:t>La facturation fournisseurs ne s’effectue pas sur SA</w:t>
      </w:r>
      <w:r w:rsidR="005C708F">
        <w:rPr>
          <w:rFonts w:cstheme="minorHAnsi"/>
          <w:color w:val="000000" w:themeColor="text1"/>
          <w:kern w:val="24"/>
        </w:rPr>
        <w:t xml:space="preserve">P. Vous devez envoyer </w:t>
      </w:r>
      <w:r w:rsidR="005C708F" w:rsidRPr="005C708F">
        <w:rPr>
          <w:rFonts w:cstheme="minorHAnsi"/>
          <w:color w:val="000000" w:themeColor="text1"/>
          <w:kern w:val="24"/>
        </w:rPr>
        <w:t>vos nouvelles factures datées à partir du 6 janvier 2025</w:t>
      </w:r>
      <w:r w:rsidR="005C708F">
        <w:rPr>
          <w:rFonts w:cstheme="minorHAnsi"/>
          <w:color w:val="000000" w:themeColor="text1"/>
          <w:kern w:val="24"/>
        </w:rPr>
        <w:t xml:space="preserve"> à</w:t>
      </w:r>
      <w:r w:rsidR="005C708F" w:rsidRPr="005C708F">
        <w:rPr>
          <w:rFonts w:cstheme="minorHAnsi"/>
          <w:color w:val="000000" w:themeColor="text1"/>
          <w:kern w:val="24"/>
        </w:rPr>
        <w:t xml:space="preserve"> </w:t>
      </w:r>
      <w:hyperlink r:id="rId13" w:history="1">
        <w:r w:rsidR="005C708F" w:rsidRPr="008C72FC">
          <w:rPr>
            <w:rStyle w:val="Hyperlink"/>
            <w:rFonts w:cstheme="minorHAnsi"/>
            <w:kern w:val="24"/>
          </w:rPr>
          <w:t>PDF.CSPENGIEES@engie.com</w:t>
        </w:r>
      </w:hyperlink>
      <w:r w:rsidR="005C708F">
        <w:rPr>
          <w:rFonts w:cstheme="minorHAnsi"/>
          <w:color w:val="000000" w:themeColor="text1"/>
          <w:kern w:val="24"/>
        </w:rPr>
        <w:t xml:space="preserve">. </w:t>
      </w:r>
      <w:r w:rsidR="00D5791F" w:rsidRPr="00D5791F">
        <w:rPr>
          <w:rFonts w:cstheme="minorHAnsi"/>
          <w:color w:val="000000" w:themeColor="text1"/>
          <w:kern w:val="24"/>
        </w:rPr>
        <w:t>Cette nouvelle adresse concerne UNIQUEMENT les factures datées à partir du 6 janvier 2025</w:t>
      </w:r>
      <w:r w:rsidR="00D5791F">
        <w:rPr>
          <w:rFonts w:cstheme="minorHAnsi"/>
          <w:color w:val="000000" w:themeColor="text1"/>
          <w:kern w:val="24"/>
        </w:rPr>
        <w:t xml:space="preserve">. </w:t>
      </w:r>
      <w:r w:rsidR="00D5791F" w:rsidRPr="00D5791F">
        <w:rPr>
          <w:rFonts w:cstheme="minorHAnsi"/>
          <w:color w:val="000000" w:themeColor="text1"/>
          <w:kern w:val="24"/>
        </w:rPr>
        <w:t>Le numéro de commande doit impérativement apparaitre sur la facture.</w:t>
      </w:r>
    </w:p>
    <w:p w14:paraId="293E68AC" w14:textId="59E8AFF8" w:rsidR="002C11F1" w:rsidRPr="00FD0CFD" w:rsidRDefault="00940E61" w:rsidP="008B7130">
      <w:pPr>
        <w:jc w:val="both"/>
        <w:rPr>
          <w:rFonts w:cstheme="minorHAnsi"/>
          <w:b/>
          <w:bCs/>
          <w:color w:val="24D8FC"/>
          <w:kern w:val="24"/>
        </w:rPr>
      </w:pPr>
      <w:r w:rsidRPr="00FD0CFD">
        <w:rPr>
          <w:rFonts w:cstheme="minorHAnsi"/>
          <w:b/>
          <w:bCs/>
          <w:color w:val="24D8FC"/>
          <w:kern w:val="24"/>
        </w:rPr>
        <w:t xml:space="preserve">Périmètre et types de comptes </w:t>
      </w:r>
    </w:p>
    <w:p w14:paraId="22024C06" w14:textId="7E7201E5" w:rsidR="009A1F00" w:rsidRPr="00FD0CFD" w:rsidRDefault="002A2C8C" w:rsidP="007F5333">
      <w:pPr>
        <w:jc w:val="both"/>
        <w:rPr>
          <w:rFonts w:cstheme="minorHAnsi"/>
          <w:b/>
          <w:bCs/>
          <w:color w:val="000000" w:themeColor="text1"/>
          <w:kern w:val="24"/>
        </w:rPr>
      </w:pPr>
      <w:r w:rsidRPr="00FD0CFD">
        <w:rPr>
          <w:rFonts w:cstheme="minorHAnsi"/>
          <w:b/>
          <w:bCs/>
          <w:color w:val="000000" w:themeColor="text1"/>
          <w:kern w:val="24"/>
        </w:rPr>
        <w:t xml:space="preserve">Quels processus </w:t>
      </w:r>
      <w:r w:rsidR="002C11F1" w:rsidRPr="00FD0CFD">
        <w:rPr>
          <w:rFonts w:cstheme="minorHAnsi"/>
          <w:b/>
          <w:bCs/>
          <w:color w:val="000000" w:themeColor="text1"/>
          <w:kern w:val="24"/>
        </w:rPr>
        <w:t xml:space="preserve">Achats </w:t>
      </w:r>
      <w:r w:rsidRPr="00FD0CFD">
        <w:rPr>
          <w:rFonts w:cstheme="minorHAnsi"/>
          <w:b/>
          <w:bCs/>
          <w:color w:val="000000" w:themeColor="text1"/>
          <w:kern w:val="24"/>
        </w:rPr>
        <w:t xml:space="preserve">sont concernés </w:t>
      </w:r>
      <w:r w:rsidR="00E76CC0" w:rsidRPr="00FD0CFD">
        <w:rPr>
          <w:rFonts w:cstheme="minorHAnsi"/>
          <w:b/>
          <w:bCs/>
          <w:color w:val="000000" w:themeColor="text1"/>
          <w:kern w:val="24"/>
        </w:rPr>
        <w:t>par les chang</w:t>
      </w:r>
      <w:r w:rsidR="002C11F1" w:rsidRPr="00FD0CFD">
        <w:rPr>
          <w:rFonts w:cstheme="minorHAnsi"/>
          <w:b/>
          <w:bCs/>
          <w:color w:val="000000" w:themeColor="text1"/>
          <w:kern w:val="24"/>
        </w:rPr>
        <w:t>ements ?</w:t>
      </w:r>
    </w:p>
    <w:p w14:paraId="1029FF37" w14:textId="77777777" w:rsidR="00BF4E30" w:rsidRPr="00FD0CFD" w:rsidRDefault="00BF4E30" w:rsidP="007F5333">
      <w:pPr>
        <w:jc w:val="both"/>
        <w:rPr>
          <w:rFonts w:cstheme="minorHAnsi"/>
          <w:color w:val="000000" w:themeColor="text1"/>
          <w:kern w:val="24"/>
        </w:rPr>
      </w:pPr>
      <w:r w:rsidRPr="00FD0CFD">
        <w:rPr>
          <w:rFonts w:cstheme="minorHAnsi"/>
          <w:color w:val="000000" w:themeColor="text1"/>
          <w:kern w:val="24"/>
        </w:rPr>
        <w:t xml:space="preserve">Les processus Achats concernés par les changements de plateforme sont : </w:t>
      </w:r>
    </w:p>
    <w:tbl>
      <w:tblPr>
        <w:tblStyle w:val="TableGrid"/>
        <w:tblW w:w="9116" w:type="dxa"/>
        <w:tblLook w:val="04A0" w:firstRow="1" w:lastRow="0" w:firstColumn="1" w:lastColumn="0" w:noHBand="0" w:noVBand="1"/>
      </w:tblPr>
      <w:tblGrid>
        <w:gridCol w:w="3964"/>
        <w:gridCol w:w="5152"/>
      </w:tblGrid>
      <w:tr w:rsidR="005C708F" w:rsidRPr="00FD0CFD" w14:paraId="233E2F04" w14:textId="77777777" w:rsidTr="00A336C1">
        <w:trPr>
          <w:trHeight w:val="818"/>
        </w:trPr>
        <w:tc>
          <w:tcPr>
            <w:tcW w:w="3964" w:type="dxa"/>
            <w:vAlign w:val="center"/>
          </w:tcPr>
          <w:p w14:paraId="0E3A6413" w14:textId="01D39BD1" w:rsidR="005C708F" w:rsidRPr="00FD0CFD" w:rsidRDefault="005C708F" w:rsidP="007F5333">
            <w:pPr>
              <w:jc w:val="both"/>
              <w:rPr>
                <w:rFonts w:cstheme="minorHAnsi"/>
                <w:b/>
                <w:bCs/>
                <w:color w:val="000000" w:themeColor="text1"/>
                <w:kern w:val="24"/>
              </w:rPr>
            </w:pPr>
            <w:r w:rsidRPr="00FD0CFD">
              <w:rPr>
                <w:rFonts w:cstheme="minorHAnsi"/>
                <w:b/>
                <w:bCs/>
                <w:color w:val="000000" w:themeColor="text1"/>
                <w:kern w:val="24"/>
              </w:rPr>
              <w:t>Changements</w:t>
            </w:r>
          </w:p>
        </w:tc>
        <w:tc>
          <w:tcPr>
            <w:tcW w:w="5152" w:type="dxa"/>
            <w:vAlign w:val="center"/>
          </w:tcPr>
          <w:p w14:paraId="711DE745" w14:textId="7FBE9F32" w:rsidR="005C708F" w:rsidRPr="00FD0CFD" w:rsidRDefault="005C708F" w:rsidP="007F5333">
            <w:pPr>
              <w:jc w:val="both"/>
              <w:rPr>
                <w:rFonts w:cstheme="minorHAnsi"/>
                <w:b/>
                <w:bCs/>
                <w:color w:val="000000" w:themeColor="text1"/>
                <w:kern w:val="24"/>
              </w:rPr>
            </w:pPr>
            <w:r w:rsidRPr="00FD0CFD">
              <w:rPr>
                <w:rFonts w:cstheme="minorHAnsi"/>
                <w:b/>
                <w:bCs/>
                <w:color w:val="000000" w:themeColor="text1"/>
                <w:kern w:val="24"/>
              </w:rPr>
              <w:t>Toutes les autres entités d’ENGIE Solutions France</w:t>
            </w:r>
          </w:p>
        </w:tc>
      </w:tr>
      <w:tr w:rsidR="005C708F" w:rsidRPr="00FD0CFD" w14:paraId="11F9BE9F" w14:textId="77777777" w:rsidTr="00A336C1">
        <w:trPr>
          <w:trHeight w:val="278"/>
        </w:trPr>
        <w:tc>
          <w:tcPr>
            <w:tcW w:w="3964" w:type="dxa"/>
          </w:tcPr>
          <w:p w14:paraId="239E6420" w14:textId="27496CE8" w:rsidR="005C708F" w:rsidRPr="00FD0CFD" w:rsidRDefault="005C708F" w:rsidP="007F5333">
            <w:pPr>
              <w:jc w:val="both"/>
              <w:rPr>
                <w:rFonts w:cstheme="minorHAnsi"/>
                <w:color w:val="000000" w:themeColor="text1"/>
                <w:kern w:val="24"/>
              </w:rPr>
            </w:pPr>
            <w:r w:rsidRPr="00FD0CFD">
              <w:rPr>
                <w:rFonts w:cstheme="minorHAnsi"/>
                <w:color w:val="000000" w:themeColor="text1"/>
                <w:kern w:val="24"/>
              </w:rPr>
              <w:t>Gestion des appels d’offres</w:t>
            </w:r>
          </w:p>
        </w:tc>
        <w:tc>
          <w:tcPr>
            <w:tcW w:w="5152" w:type="dxa"/>
          </w:tcPr>
          <w:p w14:paraId="0E73F7E5" w14:textId="596A4267" w:rsidR="005C708F" w:rsidRPr="00FD0CFD" w:rsidRDefault="005C708F" w:rsidP="007F5333">
            <w:pPr>
              <w:jc w:val="both"/>
              <w:rPr>
                <w:rFonts w:cstheme="minorHAnsi"/>
                <w:color w:val="000000" w:themeColor="text1"/>
                <w:kern w:val="24"/>
              </w:rPr>
            </w:pPr>
            <w:r w:rsidRPr="00FD0CFD">
              <w:rPr>
                <w:rFonts w:cstheme="minorHAnsi"/>
                <w:color w:val="000000" w:themeColor="text1"/>
                <w:kern w:val="24"/>
              </w:rPr>
              <w:t>Janvier 2025</w:t>
            </w:r>
          </w:p>
        </w:tc>
      </w:tr>
      <w:tr w:rsidR="005C708F" w:rsidRPr="00FD0CFD" w14:paraId="1D902F1B" w14:textId="77777777" w:rsidTr="00A336C1">
        <w:trPr>
          <w:trHeight w:val="269"/>
        </w:trPr>
        <w:tc>
          <w:tcPr>
            <w:tcW w:w="3964" w:type="dxa"/>
          </w:tcPr>
          <w:p w14:paraId="3512969B" w14:textId="0DEC145F" w:rsidR="005C708F" w:rsidRPr="00FD0CFD" w:rsidRDefault="005C708F" w:rsidP="007F5333">
            <w:pPr>
              <w:jc w:val="both"/>
              <w:rPr>
                <w:rFonts w:cstheme="minorHAnsi"/>
                <w:color w:val="000000" w:themeColor="text1"/>
                <w:kern w:val="24"/>
              </w:rPr>
            </w:pPr>
            <w:r w:rsidRPr="00FD0CFD">
              <w:rPr>
                <w:rFonts w:cstheme="minorHAnsi"/>
                <w:color w:val="000000" w:themeColor="text1"/>
                <w:kern w:val="24"/>
              </w:rPr>
              <w:t>Envoi et réception des commandes</w:t>
            </w:r>
          </w:p>
        </w:tc>
        <w:tc>
          <w:tcPr>
            <w:tcW w:w="5152" w:type="dxa"/>
          </w:tcPr>
          <w:p w14:paraId="25287EAB" w14:textId="5C82595C" w:rsidR="005C708F" w:rsidRPr="00FD0CFD" w:rsidRDefault="005C708F" w:rsidP="007F5333">
            <w:pPr>
              <w:jc w:val="both"/>
              <w:rPr>
                <w:rFonts w:cstheme="minorHAnsi"/>
                <w:color w:val="000000" w:themeColor="text1"/>
                <w:kern w:val="24"/>
              </w:rPr>
            </w:pPr>
            <w:r w:rsidRPr="00FD0CFD">
              <w:rPr>
                <w:rFonts w:cstheme="minorHAnsi"/>
                <w:color w:val="000000" w:themeColor="text1"/>
                <w:kern w:val="24"/>
              </w:rPr>
              <w:t>Janvier 2025</w:t>
            </w:r>
          </w:p>
        </w:tc>
      </w:tr>
      <w:tr w:rsidR="005C708F" w:rsidRPr="00FD0CFD" w14:paraId="75A62DC8" w14:textId="77777777" w:rsidTr="00A336C1">
        <w:trPr>
          <w:trHeight w:val="549"/>
        </w:trPr>
        <w:tc>
          <w:tcPr>
            <w:tcW w:w="3964" w:type="dxa"/>
          </w:tcPr>
          <w:p w14:paraId="3F6BCF23" w14:textId="146E6E8D" w:rsidR="005C708F" w:rsidRPr="00FD0CFD" w:rsidRDefault="00835251" w:rsidP="007F5333">
            <w:pPr>
              <w:jc w:val="both"/>
              <w:rPr>
                <w:rFonts w:cstheme="minorHAnsi"/>
                <w:color w:val="000000" w:themeColor="text1"/>
                <w:kern w:val="24"/>
              </w:rPr>
            </w:pPr>
            <w:r>
              <w:rPr>
                <w:rFonts w:cstheme="minorHAnsi"/>
                <w:color w:val="000000" w:themeColor="text1"/>
                <w:kern w:val="24"/>
              </w:rPr>
              <w:t>Envoi de vos factures par mail à l’adresse :</w:t>
            </w:r>
            <w:r w:rsidR="00A336C1">
              <w:rPr>
                <w:rFonts w:cstheme="minorHAnsi"/>
                <w:color w:val="000000" w:themeColor="text1"/>
                <w:kern w:val="24"/>
              </w:rPr>
              <w:t xml:space="preserve"> </w:t>
            </w:r>
            <w:hyperlink r:id="rId14" w:history="1">
              <w:r w:rsidR="00FE2EC5" w:rsidRPr="008C72FC">
                <w:rPr>
                  <w:rStyle w:val="Hyperlink"/>
                  <w:rFonts w:cstheme="minorHAnsi"/>
                  <w:kern w:val="24"/>
                </w:rPr>
                <w:t>PDF.CSPENGIEES@engie.com</w:t>
              </w:r>
            </w:hyperlink>
            <w:r>
              <w:rPr>
                <w:rFonts w:cstheme="minorHAnsi"/>
                <w:color w:val="000000" w:themeColor="text1"/>
                <w:kern w:val="24"/>
              </w:rPr>
              <w:t xml:space="preserve"> </w:t>
            </w:r>
          </w:p>
        </w:tc>
        <w:tc>
          <w:tcPr>
            <w:tcW w:w="5152" w:type="dxa"/>
          </w:tcPr>
          <w:p w14:paraId="25F651A0" w14:textId="0FAB0680" w:rsidR="005C708F" w:rsidRPr="00FD0CFD" w:rsidRDefault="005C708F" w:rsidP="007F5333">
            <w:pPr>
              <w:jc w:val="both"/>
              <w:rPr>
                <w:rFonts w:cstheme="minorHAnsi"/>
                <w:color w:val="000000" w:themeColor="text1"/>
                <w:kern w:val="24"/>
              </w:rPr>
            </w:pPr>
            <w:r w:rsidRPr="00FD0CFD">
              <w:rPr>
                <w:rFonts w:cstheme="minorHAnsi"/>
                <w:color w:val="000000" w:themeColor="text1"/>
                <w:kern w:val="24"/>
              </w:rPr>
              <w:t>Janvier 2025</w:t>
            </w:r>
          </w:p>
        </w:tc>
      </w:tr>
    </w:tbl>
    <w:p w14:paraId="397AB45B" w14:textId="301A7306" w:rsidR="00D03A6E" w:rsidRPr="00FD0CFD" w:rsidRDefault="00D03A6E" w:rsidP="007F5333">
      <w:pPr>
        <w:jc w:val="both"/>
        <w:rPr>
          <w:color w:val="000000" w:themeColor="text1"/>
          <w:kern w:val="24"/>
        </w:rPr>
      </w:pPr>
    </w:p>
    <w:p w14:paraId="7D979B09" w14:textId="66662B3B" w:rsidR="0059172B" w:rsidRPr="00FD0CFD" w:rsidRDefault="0059172B" w:rsidP="007F5333">
      <w:pPr>
        <w:jc w:val="both"/>
        <w:rPr>
          <w:rFonts w:cstheme="minorHAnsi"/>
          <w:b/>
          <w:bCs/>
          <w:color w:val="24D8FC"/>
          <w:kern w:val="24"/>
        </w:rPr>
      </w:pPr>
      <w:r w:rsidRPr="00FD0CFD">
        <w:rPr>
          <w:rFonts w:cstheme="minorHAnsi"/>
          <w:b/>
          <w:bCs/>
          <w:color w:val="000000" w:themeColor="text1"/>
          <w:kern w:val="24"/>
        </w:rPr>
        <w:t xml:space="preserve">L'utilisation </w:t>
      </w:r>
      <w:r w:rsidR="00104494" w:rsidRPr="00FD0CFD">
        <w:rPr>
          <w:rFonts w:cstheme="minorHAnsi"/>
          <w:b/>
          <w:bCs/>
          <w:color w:val="000000" w:themeColor="text1"/>
          <w:kern w:val="24"/>
        </w:rPr>
        <w:t>de SAP Business Network (ARIBA Network)</w:t>
      </w:r>
      <w:r w:rsidRPr="00FD0CFD">
        <w:rPr>
          <w:rFonts w:cstheme="minorHAnsi"/>
          <w:b/>
          <w:bCs/>
          <w:color w:val="000000" w:themeColor="text1"/>
          <w:kern w:val="24"/>
        </w:rPr>
        <w:t xml:space="preserve"> pour mes interactions avec ENGIE est-elle gratuite ou payante ? </w:t>
      </w:r>
    </w:p>
    <w:p w14:paraId="1B024937" w14:textId="392A12A1" w:rsidR="00091706" w:rsidRPr="00FE2EC5" w:rsidRDefault="0059172B" w:rsidP="00FE2EC5">
      <w:pPr>
        <w:pStyle w:val="ListParagraph"/>
        <w:numPr>
          <w:ilvl w:val="0"/>
          <w:numId w:val="7"/>
        </w:numPr>
        <w:jc w:val="both"/>
        <w:rPr>
          <w:rFonts w:asciiTheme="minorHAnsi" w:hAnsiTheme="minorHAnsi" w:cstheme="minorBidi"/>
          <w:color w:val="FF0000"/>
          <w:kern w:val="24"/>
          <w:sz w:val="22"/>
          <w:szCs w:val="22"/>
        </w:rPr>
      </w:pPr>
      <w:bookmarkStart w:id="0" w:name="_Hlk158031629"/>
      <w:r w:rsidRPr="0A23AC39">
        <w:rPr>
          <w:rFonts w:asciiTheme="minorHAnsi" w:hAnsiTheme="minorHAnsi" w:cstheme="minorBidi"/>
          <w:color w:val="000000" w:themeColor="text1"/>
          <w:kern w:val="24"/>
          <w:sz w:val="22"/>
          <w:szCs w:val="22"/>
        </w:rPr>
        <w:t xml:space="preserve">Tout dépend du type de compte utilisé. L'utilisation d'un compte </w:t>
      </w:r>
      <w:r w:rsidR="21EEA4CD" w:rsidRPr="1479F1FB">
        <w:rPr>
          <w:rFonts w:asciiTheme="minorHAnsi" w:hAnsiTheme="minorHAnsi" w:cstheme="minorBidi"/>
          <w:color w:val="000000" w:themeColor="text1"/>
          <w:kern w:val="24"/>
          <w:sz w:val="22"/>
          <w:szCs w:val="22"/>
        </w:rPr>
        <w:t>S</w:t>
      </w:r>
      <w:r w:rsidRPr="0A23AC39">
        <w:rPr>
          <w:rFonts w:asciiTheme="minorHAnsi" w:hAnsiTheme="minorHAnsi" w:cstheme="minorBidi"/>
          <w:color w:val="000000" w:themeColor="text1"/>
          <w:kern w:val="24"/>
          <w:sz w:val="22"/>
          <w:szCs w:val="22"/>
        </w:rPr>
        <w:t xml:space="preserve">tandard </w:t>
      </w:r>
      <w:r w:rsidRPr="00FE2EC5">
        <w:rPr>
          <w:rFonts w:asciiTheme="minorHAnsi" w:hAnsiTheme="minorHAnsi" w:cstheme="minorBidi"/>
          <w:b/>
          <w:bCs/>
          <w:color w:val="000000" w:themeColor="text1"/>
          <w:kern w:val="24"/>
          <w:sz w:val="22"/>
          <w:szCs w:val="22"/>
        </w:rPr>
        <w:t>est gratuite et</w:t>
      </w:r>
      <w:r w:rsidR="00F9295E" w:rsidRPr="00FE2EC5">
        <w:rPr>
          <w:rFonts w:asciiTheme="minorHAnsi" w:hAnsiTheme="minorHAnsi" w:cstheme="minorBidi"/>
          <w:b/>
          <w:bCs/>
          <w:color w:val="000000" w:themeColor="text1"/>
          <w:kern w:val="24"/>
          <w:sz w:val="22"/>
          <w:szCs w:val="22"/>
        </w:rPr>
        <w:t xml:space="preserve"> est suffisant</w:t>
      </w:r>
      <w:r w:rsidR="008D303A" w:rsidRPr="00FE2EC5">
        <w:rPr>
          <w:rFonts w:asciiTheme="minorHAnsi" w:hAnsiTheme="minorHAnsi" w:cstheme="minorBidi"/>
          <w:b/>
          <w:bCs/>
          <w:color w:val="000000" w:themeColor="text1"/>
          <w:kern w:val="24"/>
          <w:sz w:val="22"/>
          <w:szCs w:val="22"/>
        </w:rPr>
        <w:t>e</w:t>
      </w:r>
      <w:r w:rsidR="00F9295E" w:rsidRPr="0A23AC39">
        <w:rPr>
          <w:rFonts w:asciiTheme="minorHAnsi" w:hAnsiTheme="minorHAnsi" w:cstheme="minorBidi"/>
          <w:color w:val="000000" w:themeColor="text1"/>
          <w:kern w:val="24"/>
          <w:sz w:val="22"/>
          <w:szCs w:val="22"/>
        </w:rPr>
        <w:t xml:space="preserve"> pour</w:t>
      </w:r>
      <w:r w:rsidRPr="0A23AC39">
        <w:rPr>
          <w:rFonts w:asciiTheme="minorHAnsi" w:hAnsiTheme="minorHAnsi" w:cstheme="minorBidi"/>
          <w:color w:val="000000" w:themeColor="text1"/>
          <w:kern w:val="24"/>
          <w:sz w:val="22"/>
          <w:szCs w:val="22"/>
        </w:rPr>
        <w:t xml:space="preserve"> poursuivre toute interaction avec ENGIE</w:t>
      </w:r>
      <w:r w:rsidR="008D303A" w:rsidRPr="0A23AC39">
        <w:rPr>
          <w:rFonts w:asciiTheme="minorHAnsi" w:hAnsiTheme="minorHAnsi" w:cstheme="minorBidi"/>
          <w:color w:val="000000" w:themeColor="text1"/>
          <w:kern w:val="24"/>
          <w:sz w:val="22"/>
          <w:szCs w:val="22"/>
        </w:rPr>
        <w:t>.</w:t>
      </w:r>
      <w:r w:rsidR="00FE2EC5">
        <w:rPr>
          <w:rFonts w:asciiTheme="minorHAnsi" w:hAnsiTheme="minorHAnsi" w:cstheme="minorBidi"/>
          <w:color w:val="000000" w:themeColor="text1"/>
          <w:kern w:val="24"/>
          <w:sz w:val="22"/>
          <w:szCs w:val="22"/>
        </w:rPr>
        <w:t xml:space="preserve"> </w:t>
      </w:r>
      <w:r w:rsidRPr="00FE2EC5">
        <w:rPr>
          <w:rFonts w:asciiTheme="minorHAnsi" w:hAnsiTheme="minorHAnsi" w:cstheme="minorBidi"/>
          <w:color w:val="000000" w:themeColor="text1"/>
          <w:kern w:val="24"/>
          <w:sz w:val="22"/>
          <w:szCs w:val="22"/>
        </w:rPr>
        <w:t>Si vous souhai</w:t>
      </w:r>
      <w:r w:rsidR="00CB609C" w:rsidRPr="00FE2EC5">
        <w:rPr>
          <w:rFonts w:asciiTheme="minorHAnsi" w:hAnsiTheme="minorHAnsi" w:cstheme="minorBidi"/>
          <w:color w:val="000000" w:themeColor="text1"/>
          <w:kern w:val="24"/>
          <w:sz w:val="22"/>
          <w:szCs w:val="22"/>
        </w:rPr>
        <w:t>tez</w:t>
      </w:r>
      <w:r w:rsidRPr="00FE2EC5">
        <w:rPr>
          <w:rFonts w:asciiTheme="minorHAnsi" w:hAnsiTheme="minorHAnsi" w:cstheme="minorBidi"/>
          <w:color w:val="000000" w:themeColor="text1"/>
          <w:kern w:val="24"/>
          <w:sz w:val="22"/>
          <w:szCs w:val="22"/>
        </w:rPr>
        <w:t xml:space="preserve"> plus de service sur la plateforme, vous pouvez opter pour l'utilisation d'un compte Enterprise </w:t>
      </w:r>
      <w:r w:rsidR="00BB09D4" w:rsidRPr="00FE2EC5">
        <w:rPr>
          <w:rFonts w:asciiTheme="minorHAnsi" w:hAnsiTheme="minorHAnsi" w:cstheme="minorBidi"/>
          <w:color w:val="000000" w:themeColor="text1"/>
          <w:kern w:val="24"/>
          <w:sz w:val="22"/>
          <w:szCs w:val="22"/>
        </w:rPr>
        <w:t xml:space="preserve">qui peut engendrer </w:t>
      </w:r>
      <w:r w:rsidR="00BB09D4" w:rsidRPr="00FE2EC5">
        <w:rPr>
          <w:rFonts w:asciiTheme="minorHAnsi" w:hAnsiTheme="minorHAnsi" w:cstheme="minorBidi"/>
          <w:color w:val="000000" w:themeColor="text1"/>
          <w:kern w:val="24"/>
          <w:sz w:val="22"/>
          <w:szCs w:val="22"/>
        </w:rPr>
        <w:lastRenderedPageBreak/>
        <w:t>des frais en créant un accord directement avec SAP</w:t>
      </w:r>
      <w:r w:rsidR="00B41F00" w:rsidRPr="00FE2EC5">
        <w:rPr>
          <w:rFonts w:asciiTheme="minorHAnsi" w:hAnsiTheme="minorHAnsi" w:cstheme="minorBidi"/>
          <w:color w:val="000000" w:themeColor="text1"/>
          <w:kern w:val="24"/>
          <w:sz w:val="22"/>
          <w:szCs w:val="22"/>
        </w:rPr>
        <w:t xml:space="preserve">. </w:t>
      </w:r>
      <w:r w:rsidR="00B41F00" w:rsidRPr="00FE2EC5">
        <w:rPr>
          <w:rFonts w:asciiTheme="minorHAnsi" w:hAnsiTheme="minorHAnsi" w:cstheme="minorBidi"/>
          <w:color w:val="FF0000"/>
          <w:kern w:val="24"/>
          <w:sz w:val="22"/>
          <w:szCs w:val="22"/>
        </w:rPr>
        <w:t xml:space="preserve">Veuillez bien vous assurer du type de </w:t>
      </w:r>
      <w:r w:rsidR="009467A0" w:rsidRPr="00FE2EC5">
        <w:rPr>
          <w:rFonts w:asciiTheme="minorHAnsi" w:hAnsiTheme="minorHAnsi" w:cstheme="minorBidi"/>
          <w:color w:val="FF0000"/>
          <w:kern w:val="24"/>
          <w:sz w:val="22"/>
          <w:szCs w:val="22"/>
        </w:rPr>
        <w:t xml:space="preserve">compte choisi </w:t>
      </w:r>
      <w:r w:rsidR="67ABB4DF" w:rsidRPr="00FE2EC5">
        <w:rPr>
          <w:rFonts w:asciiTheme="minorHAnsi" w:hAnsiTheme="minorHAnsi" w:cstheme="minorBidi"/>
          <w:color w:val="FF0000"/>
          <w:kern w:val="24"/>
          <w:sz w:val="22"/>
          <w:szCs w:val="22"/>
        </w:rPr>
        <w:t>:</w:t>
      </w:r>
      <w:r w:rsidR="009467A0" w:rsidRPr="00FE2EC5">
        <w:rPr>
          <w:rFonts w:asciiTheme="minorHAnsi" w:hAnsiTheme="minorHAnsi" w:cstheme="minorBidi"/>
          <w:color w:val="FF0000"/>
          <w:kern w:val="24"/>
          <w:sz w:val="22"/>
          <w:szCs w:val="22"/>
        </w:rPr>
        <w:t xml:space="preserve"> si</w:t>
      </w:r>
      <w:r w:rsidR="00091706" w:rsidRPr="00FE2EC5">
        <w:rPr>
          <w:rFonts w:asciiTheme="minorHAnsi" w:hAnsiTheme="minorHAnsi" w:cstheme="minorBidi"/>
          <w:color w:val="FF0000"/>
          <w:kern w:val="24"/>
          <w:sz w:val="22"/>
          <w:szCs w:val="22"/>
        </w:rPr>
        <w:t xml:space="preserve"> vous sélectionn</w:t>
      </w:r>
      <w:r w:rsidR="009467A0" w:rsidRPr="00FE2EC5">
        <w:rPr>
          <w:rFonts w:asciiTheme="minorHAnsi" w:hAnsiTheme="minorHAnsi" w:cstheme="minorBidi"/>
          <w:color w:val="FF0000"/>
          <w:kern w:val="24"/>
          <w:sz w:val="22"/>
          <w:szCs w:val="22"/>
        </w:rPr>
        <w:t>ez</w:t>
      </w:r>
      <w:r w:rsidR="00091706" w:rsidRPr="00FE2EC5">
        <w:rPr>
          <w:rFonts w:asciiTheme="minorHAnsi" w:hAnsiTheme="minorHAnsi" w:cstheme="minorBidi"/>
          <w:color w:val="FF0000"/>
          <w:kern w:val="24"/>
          <w:sz w:val="22"/>
          <w:szCs w:val="22"/>
        </w:rPr>
        <w:t xml:space="preserve"> </w:t>
      </w:r>
      <w:r w:rsidR="3CCAF9B6" w:rsidRPr="00FE2EC5">
        <w:rPr>
          <w:rFonts w:asciiTheme="minorHAnsi" w:hAnsiTheme="minorHAnsi" w:cstheme="minorBidi"/>
          <w:color w:val="FF0000"/>
          <w:kern w:val="24"/>
          <w:sz w:val="22"/>
          <w:szCs w:val="22"/>
        </w:rPr>
        <w:t>un type de</w:t>
      </w:r>
      <w:r w:rsidR="00091706" w:rsidRPr="00FE2EC5">
        <w:rPr>
          <w:rFonts w:asciiTheme="minorHAnsi" w:hAnsiTheme="minorHAnsi" w:cstheme="minorBidi"/>
          <w:color w:val="FF0000"/>
          <w:kern w:val="24"/>
          <w:sz w:val="22"/>
          <w:szCs w:val="22"/>
        </w:rPr>
        <w:t xml:space="preserve"> compte incorrect, </w:t>
      </w:r>
      <w:r w:rsidR="009467A0" w:rsidRPr="00FE2EC5">
        <w:rPr>
          <w:rFonts w:asciiTheme="minorHAnsi" w:hAnsiTheme="minorHAnsi" w:cstheme="minorBidi"/>
          <w:color w:val="FF0000"/>
          <w:kern w:val="24"/>
          <w:sz w:val="22"/>
          <w:szCs w:val="22"/>
        </w:rPr>
        <w:t xml:space="preserve">ENGIE </w:t>
      </w:r>
      <w:r w:rsidR="00091706" w:rsidRPr="00FE2EC5">
        <w:rPr>
          <w:rFonts w:asciiTheme="minorHAnsi" w:hAnsiTheme="minorHAnsi" w:cstheme="minorBidi"/>
          <w:color w:val="FF0000"/>
          <w:kern w:val="24"/>
          <w:sz w:val="22"/>
          <w:szCs w:val="22"/>
        </w:rPr>
        <w:t>ne pourra pas en accepter la responsabilité, ni les frais encourus.</w:t>
      </w:r>
    </w:p>
    <w:bookmarkEnd w:id="0"/>
    <w:p w14:paraId="5F53AE1E" w14:textId="77777777" w:rsidR="007D0E97" w:rsidRPr="00FD0CFD" w:rsidRDefault="007D0E97" w:rsidP="007F5333">
      <w:pPr>
        <w:jc w:val="both"/>
        <w:rPr>
          <w:rFonts w:cstheme="minorHAnsi"/>
          <w:b/>
          <w:bCs/>
          <w:color w:val="000000" w:themeColor="text1"/>
          <w:kern w:val="24"/>
        </w:rPr>
      </w:pPr>
    </w:p>
    <w:p w14:paraId="26B5152B" w14:textId="62FEAD85" w:rsidR="00821E00" w:rsidRPr="00FD0CFD" w:rsidRDefault="00A26CCC" w:rsidP="007F5333">
      <w:pPr>
        <w:jc w:val="both"/>
        <w:rPr>
          <w:rFonts w:cstheme="minorHAnsi"/>
          <w:b/>
          <w:bCs/>
          <w:color w:val="000000" w:themeColor="text1"/>
          <w:kern w:val="24"/>
        </w:rPr>
      </w:pPr>
      <w:r w:rsidRPr="00FD0CFD">
        <w:rPr>
          <w:rFonts w:cstheme="minorHAnsi"/>
          <w:b/>
          <w:bCs/>
          <w:color w:val="000000" w:themeColor="text1"/>
          <w:kern w:val="24"/>
        </w:rPr>
        <w:t>Quelles</w:t>
      </w:r>
      <w:r w:rsidR="009C6A7D" w:rsidRPr="00FD0CFD">
        <w:rPr>
          <w:rFonts w:cstheme="minorHAnsi"/>
          <w:b/>
          <w:bCs/>
          <w:color w:val="000000" w:themeColor="text1"/>
          <w:kern w:val="24"/>
        </w:rPr>
        <w:t xml:space="preserve"> informations </w:t>
      </w:r>
      <w:r w:rsidRPr="00FD0CFD">
        <w:rPr>
          <w:rFonts w:cstheme="minorHAnsi"/>
          <w:b/>
          <w:bCs/>
          <w:color w:val="000000" w:themeColor="text1"/>
          <w:kern w:val="24"/>
        </w:rPr>
        <w:t>pourrais-je trouver sur la page d’accueil de mon compte ?</w:t>
      </w:r>
    </w:p>
    <w:p w14:paraId="19B378E3" w14:textId="77777777" w:rsidR="00A26CCC" w:rsidRPr="00FD0CFD" w:rsidRDefault="00A26CCC" w:rsidP="007F5333">
      <w:pPr>
        <w:pStyle w:val="ListParagraph"/>
        <w:jc w:val="both"/>
        <w:rPr>
          <w:rFonts w:asciiTheme="minorHAnsi" w:hAnsiTheme="minorHAnsi" w:cstheme="minorHAnsi"/>
          <w:color w:val="000000" w:themeColor="text1"/>
          <w:kern w:val="24"/>
          <w:sz w:val="22"/>
          <w:szCs w:val="22"/>
        </w:rPr>
      </w:pPr>
    </w:p>
    <w:p w14:paraId="51E11FCB" w14:textId="7C9FBAB8" w:rsidR="00DA24F7" w:rsidRPr="00FD0CFD" w:rsidRDefault="00641BCA" w:rsidP="007F5333">
      <w:pPr>
        <w:pStyle w:val="ListParagraph"/>
        <w:numPr>
          <w:ilvl w:val="0"/>
          <w:numId w:val="7"/>
        </w:numPr>
        <w:jc w:val="both"/>
        <w:rPr>
          <w:rFonts w:asciiTheme="minorHAnsi" w:hAnsiTheme="minorHAnsi" w:cstheme="minorBidi"/>
          <w:color w:val="000000" w:themeColor="text1"/>
          <w:kern w:val="24"/>
          <w:sz w:val="22"/>
          <w:szCs w:val="22"/>
          <w:u w:val="single"/>
        </w:rPr>
      </w:pPr>
      <w:r w:rsidRPr="5813DF70">
        <w:rPr>
          <w:rFonts w:asciiTheme="minorHAnsi" w:hAnsiTheme="minorHAnsi" w:cstheme="minorBidi"/>
          <w:color w:val="000000" w:themeColor="text1"/>
          <w:kern w:val="24"/>
          <w:sz w:val="22"/>
          <w:szCs w:val="22"/>
        </w:rPr>
        <w:t>Via le tableau de bord de votre compte, vous aurez accès à l’ensemble de vos document</w:t>
      </w:r>
      <w:r w:rsidR="0021161F" w:rsidRPr="5813DF70">
        <w:rPr>
          <w:rFonts w:asciiTheme="minorHAnsi" w:hAnsiTheme="minorHAnsi" w:cstheme="minorBidi"/>
          <w:color w:val="000000" w:themeColor="text1"/>
          <w:kern w:val="24"/>
          <w:sz w:val="22"/>
          <w:szCs w:val="22"/>
        </w:rPr>
        <w:t>s facilitant vos interactions avec ENGIE</w:t>
      </w:r>
      <w:r w:rsidR="008E4419" w:rsidRPr="5813DF70">
        <w:rPr>
          <w:rFonts w:asciiTheme="minorHAnsi" w:hAnsiTheme="minorHAnsi" w:cstheme="minorBidi"/>
          <w:color w:val="000000" w:themeColor="text1"/>
          <w:kern w:val="24"/>
          <w:sz w:val="22"/>
          <w:szCs w:val="22"/>
        </w:rPr>
        <w:t xml:space="preserve">. Vous pouvez également y trouver le type de compte que vous avez souscrit. </w:t>
      </w:r>
      <w:r w:rsidR="00DA24F7" w:rsidRPr="5813DF70">
        <w:rPr>
          <w:rFonts w:asciiTheme="minorHAnsi" w:hAnsiTheme="minorHAnsi" w:cstheme="minorBidi"/>
          <w:color w:val="000000" w:themeColor="text1"/>
          <w:kern w:val="24"/>
          <w:sz w:val="22"/>
          <w:szCs w:val="22"/>
          <w:u w:val="single"/>
        </w:rPr>
        <w:t>Veuillez bien vous assurer du type de compte choisi</w:t>
      </w:r>
      <w:r w:rsidR="029B5467" w:rsidRPr="5813DF70">
        <w:rPr>
          <w:rFonts w:asciiTheme="minorHAnsi" w:hAnsiTheme="minorHAnsi" w:cstheme="minorBidi"/>
          <w:color w:val="000000" w:themeColor="text1"/>
          <w:kern w:val="24"/>
          <w:sz w:val="22"/>
          <w:szCs w:val="22"/>
          <w:u w:val="single"/>
        </w:rPr>
        <w:t xml:space="preserve"> </w:t>
      </w:r>
      <w:r w:rsidR="029B5467" w:rsidRPr="105777EB">
        <w:rPr>
          <w:rFonts w:asciiTheme="minorHAnsi" w:hAnsiTheme="minorHAnsi" w:cstheme="minorBidi"/>
          <w:color w:val="000000" w:themeColor="text1"/>
          <w:kern w:val="24"/>
          <w:sz w:val="22"/>
          <w:szCs w:val="22"/>
          <w:u w:val="single"/>
        </w:rPr>
        <w:t>:</w:t>
      </w:r>
      <w:r w:rsidR="00DA24F7" w:rsidRPr="5813DF70">
        <w:rPr>
          <w:rFonts w:asciiTheme="minorHAnsi" w:hAnsiTheme="minorHAnsi" w:cstheme="minorBidi"/>
          <w:color w:val="000000" w:themeColor="text1"/>
          <w:kern w:val="24"/>
          <w:sz w:val="22"/>
          <w:szCs w:val="22"/>
          <w:u w:val="single"/>
        </w:rPr>
        <w:t xml:space="preserve"> si vous sélectionnez </w:t>
      </w:r>
      <w:r w:rsidR="4A0D6630" w:rsidRPr="0D910151">
        <w:rPr>
          <w:rFonts w:asciiTheme="minorHAnsi" w:hAnsiTheme="minorHAnsi" w:cstheme="minorBidi"/>
          <w:color w:val="000000" w:themeColor="text1"/>
          <w:kern w:val="24"/>
          <w:sz w:val="22"/>
          <w:szCs w:val="22"/>
          <w:u w:val="single"/>
        </w:rPr>
        <w:t>un type de</w:t>
      </w:r>
      <w:r w:rsidR="00DA24F7" w:rsidRPr="5813DF70">
        <w:rPr>
          <w:rFonts w:asciiTheme="minorHAnsi" w:hAnsiTheme="minorHAnsi" w:cstheme="minorBidi"/>
          <w:color w:val="000000" w:themeColor="text1"/>
          <w:kern w:val="24"/>
          <w:sz w:val="22"/>
          <w:szCs w:val="22"/>
          <w:u w:val="single"/>
        </w:rPr>
        <w:t xml:space="preserve"> compte incorrect, ENGIE ne pourra pas en accepter la responsabilité, ni les frais encourus.</w:t>
      </w:r>
    </w:p>
    <w:p w14:paraId="0A2B67FF" w14:textId="58D8650C" w:rsidR="00821E00" w:rsidRPr="00FD0CFD" w:rsidRDefault="00784FE7" w:rsidP="007F5333">
      <w:pPr>
        <w:pStyle w:val="ListParagraph"/>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Voici le lien direct pour vous familiariser avec </w:t>
      </w:r>
      <w:hyperlink r:id="rId15" w:history="1">
        <w:r w:rsidRPr="00FD0CFD">
          <w:rPr>
            <w:rStyle w:val="Hyperlink"/>
            <w:rFonts w:asciiTheme="minorHAnsi" w:hAnsiTheme="minorHAnsi" w:cstheme="minorHAnsi"/>
            <w:kern w:val="24"/>
            <w:sz w:val="22"/>
            <w:szCs w:val="22"/>
          </w:rPr>
          <w:t>la navigation de votre compte</w:t>
        </w:r>
      </w:hyperlink>
      <w:r w:rsidRPr="00FD0CFD">
        <w:rPr>
          <w:rFonts w:asciiTheme="minorHAnsi" w:hAnsiTheme="minorHAnsi" w:cstheme="minorHAnsi"/>
          <w:color w:val="000000" w:themeColor="text1"/>
          <w:kern w:val="24"/>
          <w:sz w:val="22"/>
          <w:szCs w:val="22"/>
        </w:rPr>
        <w:t>.</w:t>
      </w:r>
    </w:p>
    <w:p w14:paraId="5F652885" w14:textId="77777777" w:rsidR="00784FE7" w:rsidRPr="00FD0CFD" w:rsidRDefault="00784FE7" w:rsidP="007F5333">
      <w:pPr>
        <w:pStyle w:val="ListParagraph"/>
        <w:jc w:val="both"/>
        <w:rPr>
          <w:rFonts w:asciiTheme="minorHAnsi" w:hAnsiTheme="minorHAnsi" w:cstheme="minorHAnsi"/>
          <w:color w:val="000000" w:themeColor="text1"/>
          <w:kern w:val="24"/>
          <w:sz w:val="22"/>
          <w:szCs w:val="22"/>
        </w:rPr>
      </w:pPr>
    </w:p>
    <w:p w14:paraId="545D2732" w14:textId="77777777" w:rsidR="003E6F0B" w:rsidRPr="00FD0CFD" w:rsidRDefault="003E6F0B" w:rsidP="007F5333">
      <w:pPr>
        <w:jc w:val="both"/>
        <w:rPr>
          <w:rFonts w:cstheme="minorHAnsi"/>
          <w:b/>
          <w:bCs/>
          <w:color w:val="24D8FC"/>
          <w:kern w:val="24"/>
        </w:rPr>
      </w:pPr>
      <w:r w:rsidRPr="00FD0CFD">
        <w:rPr>
          <w:rFonts w:cstheme="minorHAnsi"/>
          <w:b/>
          <w:bCs/>
          <w:color w:val="24D8FC"/>
          <w:kern w:val="24"/>
        </w:rPr>
        <w:t>Bons de commandes</w:t>
      </w:r>
    </w:p>
    <w:p w14:paraId="0305DD99" w14:textId="6E4C2964" w:rsidR="00E45648" w:rsidRPr="00E45648" w:rsidRDefault="00E45648" w:rsidP="007F5333">
      <w:pPr>
        <w:jc w:val="both"/>
        <w:rPr>
          <w:rFonts w:cstheme="minorHAnsi"/>
          <w:b/>
          <w:bCs/>
          <w:color w:val="000000" w:themeColor="text1"/>
          <w:kern w:val="24"/>
        </w:rPr>
      </w:pPr>
      <w:r w:rsidRPr="00E45648">
        <w:rPr>
          <w:rFonts w:cstheme="minorHAnsi"/>
          <w:b/>
          <w:bCs/>
          <w:color w:val="000000" w:themeColor="text1"/>
          <w:kern w:val="24"/>
        </w:rPr>
        <w:t>Quand recevrons-nous le lien pour ouvrir un compte SAP Business Network (ARIBA Network) ?</w:t>
      </w:r>
    </w:p>
    <w:p w14:paraId="1312EBB6" w14:textId="77777777" w:rsidR="00E45648" w:rsidRPr="00E45648" w:rsidRDefault="00E45648" w:rsidP="007F5333">
      <w:pPr>
        <w:pStyle w:val="ListParagraph"/>
        <w:numPr>
          <w:ilvl w:val="0"/>
          <w:numId w:val="21"/>
        </w:numPr>
        <w:jc w:val="both"/>
        <w:rPr>
          <w:rFonts w:asciiTheme="minorHAnsi" w:hAnsiTheme="minorHAnsi" w:cstheme="minorHAnsi"/>
          <w:color w:val="000000" w:themeColor="text1"/>
          <w:kern w:val="24"/>
          <w:sz w:val="22"/>
          <w:szCs w:val="22"/>
        </w:rPr>
      </w:pPr>
      <w:r w:rsidRPr="00E45648">
        <w:rPr>
          <w:rFonts w:asciiTheme="minorHAnsi" w:hAnsiTheme="minorHAnsi" w:cstheme="minorHAnsi"/>
          <w:color w:val="000000" w:themeColor="text1"/>
          <w:kern w:val="24"/>
          <w:sz w:val="22"/>
          <w:szCs w:val="22"/>
        </w:rPr>
        <w:t>La manière de vous connecter à votre compte SAP Business Network (ARIBA Network) dépend de votre type de compte.</w:t>
      </w:r>
    </w:p>
    <w:p w14:paraId="57E95047" w14:textId="77777777" w:rsidR="00E45648" w:rsidRPr="00E45648" w:rsidRDefault="00E45648" w:rsidP="007F5333">
      <w:pPr>
        <w:pStyle w:val="ListParagraph"/>
        <w:jc w:val="both"/>
        <w:rPr>
          <w:rFonts w:asciiTheme="minorHAnsi" w:hAnsiTheme="minorHAnsi" w:cstheme="minorHAnsi"/>
          <w:color w:val="000000" w:themeColor="text1"/>
          <w:kern w:val="24"/>
          <w:sz w:val="22"/>
          <w:szCs w:val="22"/>
        </w:rPr>
      </w:pPr>
      <w:r w:rsidRPr="00E45648">
        <w:rPr>
          <w:rFonts w:asciiTheme="minorHAnsi" w:hAnsiTheme="minorHAnsi" w:cstheme="minorHAnsi"/>
          <w:color w:val="000000" w:themeColor="text1"/>
          <w:kern w:val="24"/>
          <w:sz w:val="22"/>
          <w:szCs w:val="22"/>
        </w:rPr>
        <w:t xml:space="preserve">Si vous avez un </w:t>
      </w:r>
      <w:r w:rsidRPr="00E45648">
        <w:rPr>
          <w:rFonts w:asciiTheme="minorHAnsi" w:hAnsiTheme="minorHAnsi" w:cstheme="minorHAnsi"/>
          <w:color w:val="000000" w:themeColor="text1"/>
          <w:kern w:val="24"/>
          <w:sz w:val="22"/>
          <w:szCs w:val="22"/>
          <w:u w:val="single"/>
        </w:rPr>
        <w:t>compte Enterprise</w:t>
      </w:r>
      <w:r w:rsidRPr="00E45648">
        <w:rPr>
          <w:rFonts w:asciiTheme="minorHAnsi" w:hAnsiTheme="minorHAnsi" w:cstheme="minorHAnsi"/>
          <w:color w:val="000000" w:themeColor="text1"/>
          <w:kern w:val="24"/>
          <w:sz w:val="22"/>
          <w:szCs w:val="22"/>
        </w:rPr>
        <w:t xml:space="preserve">, vous avez dû recevoir la demande de mise en relation commerciale d'ENGIE, vous devez l'accepter pour vous connecter. </w:t>
      </w:r>
    </w:p>
    <w:p w14:paraId="2CB99640" w14:textId="77777777" w:rsidR="00E45648" w:rsidRPr="00E45648" w:rsidRDefault="00E45648" w:rsidP="007F5333">
      <w:pPr>
        <w:pStyle w:val="ListParagraph"/>
        <w:jc w:val="both"/>
        <w:rPr>
          <w:rFonts w:asciiTheme="minorHAnsi" w:hAnsiTheme="minorHAnsi" w:cstheme="minorHAnsi"/>
          <w:color w:val="000000" w:themeColor="text1"/>
          <w:kern w:val="24"/>
          <w:sz w:val="22"/>
          <w:szCs w:val="22"/>
        </w:rPr>
      </w:pPr>
      <w:r w:rsidRPr="00E45648">
        <w:rPr>
          <w:rFonts w:asciiTheme="minorHAnsi" w:hAnsiTheme="minorHAnsi" w:cstheme="minorHAnsi"/>
          <w:color w:val="000000" w:themeColor="text1"/>
          <w:kern w:val="24"/>
          <w:sz w:val="22"/>
          <w:szCs w:val="22"/>
        </w:rPr>
        <w:t xml:space="preserve">Si vous avez un </w:t>
      </w:r>
      <w:r w:rsidRPr="00E45648">
        <w:rPr>
          <w:rFonts w:asciiTheme="minorHAnsi" w:hAnsiTheme="minorHAnsi" w:cstheme="minorHAnsi"/>
          <w:color w:val="000000" w:themeColor="text1"/>
          <w:kern w:val="24"/>
          <w:sz w:val="22"/>
          <w:szCs w:val="22"/>
          <w:u w:val="single"/>
        </w:rPr>
        <w:t>compte Standard</w:t>
      </w:r>
      <w:r w:rsidRPr="00E45648">
        <w:rPr>
          <w:rFonts w:asciiTheme="minorHAnsi" w:hAnsiTheme="minorHAnsi" w:cstheme="minorHAnsi"/>
          <w:color w:val="000000" w:themeColor="text1"/>
          <w:kern w:val="24"/>
          <w:sz w:val="22"/>
          <w:szCs w:val="22"/>
        </w:rPr>
        <w:t xml:space="preserve">, vous recevrez le lien de connexion à la réception de la première commande ENGIE par email. Vous aurez alors la possibilité de créer un compte ou d’utiliser un compte existant. </w:t>
      </w:r>
    </w:p>
    <w:p w14:paraId="7B4DDD63" w14:textId="77777777" w:rsidR="00E45648" w:rsidRDefault="00E45648" w:rsidP="007F5333">
      <w:pPr>
        <w:pStyle w:val="ListParagraph"/>
        <w:jc w:val="both"/>
        <w:rPr>
          <w:rFonts w:asciiTheme="minorHAnsi" w:hAnsiTheme="minorHAnsi" w:cstheme="minorHAnsi"/>
          <w:color w:val="000000" w:themeColor="text1"/>
          <w:kern w:val="24"/>
          <w:sz w:val="22"/>
          <w:szCs w:val="22"/>
        </w:rPr>
      </w:pPr>
      <w:r w:rsidRPr="00E45648">
        <w:rPr>
          <w:rFonts w:asciiTheme="minorHAnsi" w:hAnsiTheme="minorHAnsi" w:cstheme="minorHAnsi"/>
          <w:color w:val="000000" w:themeColor="text1"/>
          <w:kern w:val="24"/>
          <w:sz w:val="22"/>
          <w:szCs w:val="22"/>
        </w:rPr>
        <w:t>A noter que, lors de votre inscription, SAP vous signalera si un/des compte(s) existe(nt) déjà : libre à vous d'en créer un nouveau pour gérer les bons de commande ENGIE si vous le souhaitez.</w:t>
      </w:r>
    </w:p>
    <w:p w14:paraId="269A6EA7" w14:textId="77777777" w:rsidR="000B462A" w:rsidRDefault="000B462A" w:rsidP="000B462A">
      <w:pPr>
        <w:ind w:left="708"/>
        <w:jc w:val="both"/>
        <w:rPr>
          <w:rFonts w:cstheme="minorHAnsi"/>
          <w:color w:val="000000" w:themeColor="text1"/>
          <w:kern w:val="24"/>
        </w:rPr>
      </w:pPr>
      <w:r>
        <w:rPr>
          <w:rFonts w:cstheme="minorHAnsi"/>
          <w:color w:val="000000" w:themeColor="text1"/>
          <w:kern w:val="24"/>
        </w:rPr>
        <w:t>Merci de vous référez à votre situation en pages 5 et 6 de la lettre de notification GET disponible sur le portail d’information fournisseurs.</w:t>
      </w:r>
    </w:p>
    <w:p w14:paraId="4EE44791" w14:textId="77777777" w:rsidR="000B462A" w:rsidRDefault="000B462A" w:rsidP="007F5333">
      <w:pPr>
        <w:pStyle w:val="ListParagraph"/>
        <w:jc w:val="both"/>
        <w:rPr>
          <w:rFonts w:asciiTheme="minorHAnsi" w:hAnsiTheme="minorHAnsi" w:cstheme="minorHAnsi"/>
          <w:color w:val="000000" w:themeColor="text1"/>
          <w:kern w:val="24"/>
          <w:sz w:val="22"/>
          <w:szCs w:val="22"/>
        </w:rPr>
      </w:pPr>
    </w:p>
    <w:p w14:paraId="3844E51C" w14:textId="77777777" w:rsidR="00E45648" w:rsidRPr="00E45648" w:rsidRDefault="00E45648" w:rsidP="007F5333">
      <w:pPr>
        <w:pStyle w:val="ListParagraph"/>
        <w:jc w:val="both"/>
        <w:rPr>
          <w:rFonts w:asciiTheme="minorHAnsi" w:hAnsiTheme="minorHAnsi" w:cstheme="minorHAnsi"/>
          <w:color w:val="000000" w:themeColor="text1"/>
          <w:kern w:val="24"/>
          <w:sz w:val="22"/>
          <w:szCs w:val="22"/>
        </w:rPr>
      </w:pPr>
    </w:p>
    <w:p w14:paraId="3BD35A49" w14:textId="7C419714" w:rsidR="00C915D4" w:rsidRPr="00FD0CFD" w:rsidRDefault="00C915D4" w:rsidP="007F5333">
      <w:pPr>
        <w:jc w:val="both"/>
        <w:rPr>
          <w:rFonts w:cstheme="minorHAnsi"/>
          <w:b/>
          <w:bCs/>
          <w:color w:val="000000" w:themeColor="text1"/>
          <w:kern w:val="24"/>
        </w:rPr>
      </w:pPr>
      <w:r w:rsidRPr="00FD0CFD">
        <w:rPr>
          <w:rFonts w:cstheme="minorHAnsi"/>
          <w:b/>
          <w:bCs/>
          <w:color w:val="000000" w:themeColor="text1"/>
          <w:kern w:val="24"/>
        </w:rPr>
        <w:t xml:space="preserve">Si je n'ai pas de compte </w:t>
      </w:r>
      <w:r w:rsidR="009D4B99" w:rsidRPr="00FD0CFD">
        <w:rPr>
          <w:rFonts w:cstheme="minorHAnsi"/>
          <w:b/>
          <w:bCs/>
          <w:color w:val="000000" w:themeColor="text1"/>
          <w:kern w:val="24"/>
        </w:rPr>
        <w:t>SAP Business Network (ARIBA Network)</w:t>
      </w:r>
      <w:r w:rsidRPr="00FD0CFD">
        <w:rPr>
          <w:rFonts w:cstheme="minorHAnsi"/>
          <w:b/>
          <w:bCs/>
          <w:color w:val="000000" w:themeColor="text1"/>
          <w:kern w:val="24"/>
        </w:rPr>
        <w:t xml:space="preserve">, puis-je quand même recevoir les bons de commandes </w:t>
      </w:r>
      <w:r w:rsidR="00544ECE" w:rsidRPr="00FD0CFD">
        <w:rPr>
          <w:rFonts w:cstheme="minorHAnsi"/>
          <w:b/>
          <w:bCs/>
          <w:color w:val="000000" w:themeColor="text1"/>
          <w:kern w:val="24"/>
        </w:rPr>
        <w:t>ENGIE</w:t>
      </w:r>
      <w:r w:rsidRPr="00FD0CFD">
        <w:rPr>
          <w:rFonts w:cstheme="minorHAnsi"/>
          <w:b/>
          <w:bCs/>
          <w:color w:val="000000" w:themeColor="text1"/>
          <w:kern w:val="24"/>
        </w:rPr>
        <w:t xml:space="preserve"> ? </w:t>
      </w:r>
    </w:p>
    <w:p w14:paraId="363B6A14" w14:textId="59BAE6AA"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Vous recevrez le bon de commande par email même si vous n'avez pas accès à la plateforme </w:t>
      </w:r>
      <w:r w:rsidR="009D4B99" w:rsidRPr="00FD0CFD">
        <w:rPr>
          <w:rFonts w:asciiTheme="minorHAnsi" w:hAnsiTheme="minorHAnsi" w:cstheme="minorHAnsi"/>
          <w:color w:val="000000" w:themeColor="text1"/>
          <w:kern w:val="24"/>
          <w:sz w:val="22"/>
          <w:szCs w:val="22"/>
        </w:rPr>
        <w:t>SAP</w:t>
      </w:r>
      <w:r w:rsidRPr="00FD0CFD">
        <w:rPr>
          <w:rFonts w:asciiTheme="minorHAnsi" w:hAnsiTheme="minorHAnsi" w:cstheme="minorHAnsi"/>
          <w:color w:val="000000" w:themeColor="text1"/>
          <w:kern w:val="24"/>
          <w:sz w:val="22"/>
          <w:szCs w:val="22"/>
        </w:rPr>
        <w:t>.</w:t>
      </w:r>
      <w:r w:rsidR="00C1206E" w:rsidRPr="00FD0CFD">
        <w:rPr>
          <w:rFonts w:asciiTheme="minorHAnsi" w:hAnsiTheme="minorHAnsi" w:cstheme="minorHAnsi"/>
          <w:color w:val="000000" w:themeColor="text1"/>
          <w:kern w:val="24"/>
          <w:sz w:val="22"/>
          <w:szCs w:val="22"/>
        </w:rPr>
        <w:t xml:space="preserve"> </w:t>
      </w:r>
      <w:r w:rsidRPr="00FD0CFD">
        <w:rPr>
          <w:rFonts w:asciiTheme="minorHAnsi" w:hAnsiTheme="minorHAnsi" w:cstheme="minorHAnsi"/>
          <w:color w:val="000000" w:themeColor="text1"/>
          <w:kern w:val="24"/>
          <w:sz w:val="22"/>
          <w:szCs w:val="22"/>
        </w:rPr>
        <w:t xml:space="preserve">Vous ne pourrez cependant pas confirmer électroniquement la commande car cette action se fait en </w:t>
      </w:r>
      <w:r w:rsidR="009D4B99" w:rsidRPr="00FD0CFD">
        <w:rPr>
          <w:rFonts w:asciiTheme="minorHAnsi" w:hAnsiTheme="minorHAnsi" w:cstheme="minorHAnsi"/>
          <w:color w:val="000000" w:themeColor="text1"/>
          <w:kern w:val="24"/>
          <w:sz w:val="22"/>
          <w:szCs w:val="22"/>
        </w:rPr>
        <w:t>SAP.</w:t>
      </w:r>
    </w:p>
    <w:p w14:paraId="476DEACC" w14:textId="77777777" w:rsidR="00C915D4" w:rsidRPr="00FD0CFD" w:rsidRDefault="00C915D4" w:rsidP="007F5333">
      <w:pPr>
        <w:pStyle w:val="ListParagraph"/>
        <w:jc w:val="both"/>
        <w:rPr>
          <w:rFonts w:asciiTheme="minorHAnsi" w:hAnsiTheme="minorHAnsi" w:cstheme="minorHAnsi"/>
          <w:color w:val="000000" w:themeColor="text1"/>
          <w:kern w:val="24"/>
          <w:sz w:val="22"/>
          <w:szCs w:val="22"/>
        </w:rPr>
      </w:pPr>
    </w:p>
    <w:p w14:paraId="40F80308" w14:textId="77777777" w:rsidR="003034A1" w:rsidRPr="00FD0CFD" w:rsidRDefault="003034A1" w:rsidP="007F5333">
      <w:pPr>
        <w:jc w:val="both"/>
        <w:rPr>
          <w:rFonts w:cstheme="minorHAnsi"/>
          <w:b/>
          <w:bCs/>
          <w:color w:val="000000" w:themeColor="text1"/>
          <w:kern w:val="24"/>
        </w:rPr>
      </w:pPr>
      <w:r w:rsidRPr="00FD0CFD">
        <w:rPr>
          <w:rFonts w:cstheme="minorHAnsi"/>
          <w:b/>
          <w:bCs/>
          <w:color w:val="000000" w:themeColor="text1"/>
          <w:kern w:val="24"/>
        </w:rPr>
        <w:t>Peut-on confirmer la commande via un accusé de réception depuis notre propre outil informatique ?</w:t>
      </w:r>
    </w:p>
    <w:p w14:paraId="05990E9F" w14:textId="77777777" w:rsidR="003034A1" w:rsidRPr="00FD0CFD" w:rsidRDefault="003034A1" w:rsidP="007F5333">
      <w:pPr>
        <w:pStyle w:val="ListParagraph"/>
        <w:numPr>
          <w:ilvl w:val="0"/>
          <w:numId w:val="19"/>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Non, la confirmation est possible uniquement via votre compte SAP Business Network (ARIBA Network). </w:t>
      </w:r>
    </w:p>
    <w:p w14:paraId="7D2CF676" w14:textId="77777777" w:rsidR="003034A1" w:rsidRPr="00FD0CFD" w:rsidRDefault="003034A1" w:rsidP="007F5333">
      <w:pPr>
        <w:pStyle w:val="ListParagraph"/>
        <w:jc w:val="both"/>
        <w:rPr>
          <w:rFonts w:asciiTheme="minorHAnsi" w:hAnsiTheme="minorHAnsi" w:cstheme="minorHAnsi"/>
          <w:color w:val="000000" w:themeColor="text1"/>
          <w:kern w:val="24"/>
          <w:sz w:val="22"/>
          <w:szCs w:val="22"/>
        </w:rPr>
      </w:pPr>
    </w:p>
    <w:p w14:paraId="18D73806" w14:textId="77777777" w:rsidR="009A1F00" w:rsidRPr="00FD0CFD" w:rsidRDefault="009A1F00" w:rsidP="007F5333">
      <w:pPr>
        <w:jc w:val="both"/>
        <w:rPr>
          <w:rFonts w:cstheme="minorHAnsi"/>
          <w:color w:val="000000" w:themeColor="text1"/>
          <w:kern w:val="24"/>
        </w:rPr>
      </w:pPr>
      <w:r w:rsidRPr="00FD0CFD">
        <w:rPr>
          <w:rFonts w:cstheme="minorHAnsi"/>
          <w:b/>
          <w:bCs/>
          <w:color w:val="000000" w:themeColor="text1"/>
          <w:kern w:val="24"/>
        </w:rPr>
        <w:t>Pourrons-nous nous connecter avec notre compte existant pour traiter les commandes ENGIE ?</w:t>
      </w:r>
    </w:p>
    <w:p w14:paraId="138CF4E1" w14:textId="16CB128B" w:rsidR="009A1F00" w:rsidRPr="00FD0CFD" w:rsidRDefault="009A1F00" w:rsidP="007F5333">
      <w:pPr>
        <w:jc w:val="both"/>
        <w:rPr>
          <w:color w:val="24D8FC"/>
          <w:kern w:val="24"/>
        </w:rPr>
      </w:pPr>
      <w:r w:rsidRPr="3FEDB193">
        <w:rPr>
          <w:color w:val="000000" w:themeColor="text1"/>
          <w:kern w:val="24"/>
        </w:rPr>
        <w:t xml:space="preserve">Si vous possédez déjà un compte </w:t>
      </w:r>
      <w:r w:rsidR="00F41951" w:rsidRPr="3FEDB193">
        <w:rPr>
          <w:color w:val="000000" w:themeColor="text1"/>
          <w:kern w:val="24"/>
        </w:rPr>
        <w:t xml:space="preserve">Standard ou Entreprise </w:t>
      </w:r>
      <w:r w:rsidR="00A11571" w:rsidRPr="3FEDB193">
        <w:rPr>
          <w:color w:val="000000" w:themeColor="text1"/>
          <w:kern w:val="24"/>
        </w:rPr>
        <w:t xml:space="preserve">de </w:t>
      </w:r>
      <w:r w:rsidR="009D4B99" w:rsidRPr="3FEDB193">
        <w:rPr>
          <w:color w:val="000000" w:themeColor="text1"/>
          <w:kern w:val="24"/>
        </w:rPr>
        <w:t xml:space="preserve">SAP Business Network (ARIBA </w:t>
      </w:r>
      <w:r w:rsidR="009D4B99" w:rsidRPr="3FEDB193">
        <w:rPr>
          <w:kern w:val="24"/>
        </w:rPr>
        <w:t>Network)</w:t>
      </w:r>
      <w:r w:rsidR="00F41951" w:rsidRPr="3FEDB193">
        <w:rPr>
          <w:kern w:val="24"/>
        </w:rPr>
        <w:t xml:space="preserve">, </w:t>
      </w:r>
      <w:r w:rsidRPr="3FEDB193">
        <w:rPr>
          <w:kern w:val="24"/>
        </w:rPr>
        <w:t xml:space="preserve">vous </w:t>
      </w:r>
      <w:r w:rsidRPr="3FEDB193">
        <w:rPr>
          <w:color w:val="000000" w:themeColor="text1"/>
          <w:kern w:val="24"/>
        </w:rPr>
        <w:t xml:space="preserve">pourrez vous connecter avec celui-ci en cliquant sur le lien qui sera inclus dans le bon de commande envoyé par ENGIE. </w:t>
      </w:r>
      <w:r w:rsidR="0CC9EE5E" w:rsidRPr="6C2F59D9">
        <w:rPr>
          <w:color w:val="000000" w:themeColor="text1"/>
          <w:kern w:val="24"/>
        </w:rPr>
        <w:t>À</w:t>
      </w:r>
      <w:r w:rsidRPr="3FEDB193">
        <w:rPr>
          <w:color w:val="000000" w:themeColor="text1"/>
          <w:kern w:val="24"/>
        </w:rPr>
        <w:t xml:space="preserve"> noter que, lors de votre inscription, </w:t>
      </w:r>
      <w:r w:rsidR="00A11571" w:rsidRPr="3FEDB193">
        <w:rPr>
          <w:color w:val="000000" w:themeColor="text1"/>
          <w:kern w:val="24"/>
        </w:rPr>
        <w:t>SAP</w:t>
      </w:r>
      <w:r w:rsidRPr="3FEDB193">
        <w:rPr>
          <w:color w:val="000000" w:themeColor="text1"/>
          <w:kern w:val="24"/>
        </w:rPr>
        <w:t xml:space="preserve"> vous signalera si un/des compte(s) existe(nt) déjà, libre à vous d'en créer un nouveau ou de l'utiliser pour gérer les bons de commande ENGIE.</w:t>
      </w:r>
    </w:p>
    <w:p w14:paraId="79232321" w14:textId="77777777" w:rsidR="00C915D4" w:rsidRPr="00FD0CFD" w:rsidRDefault="00C915D4" w:rsidP="007F5333">
      <w:pPr>
        <w:jc w:val="both"/>
        <w:rPr>
          <w:rFonts w:cstheme="minorHAnsi"/>
          <w:color w:val="000000" w:themeColor="text1"/>
          <w:kern w:val="24"/>
        </w:rPr>
      </w:pPr>
      <w:r w:rsidRPr="00FD0CFD">
        <w:rPr>
          <w:rFonts w:cstheme="minorHAnsi"/>
          <w:b/>
          <w:bCs/>
          <w:color w:val="000000" w:themeColor="text1"/>
          <w:kern w:val="24"/>
        </w:rPr>
        <w:lastRenderedPageBreak/>
        <w:t xml:space="preserve">Pouvons-nous créer un compte Standard avant de recevoir un bon de commande ? </w:t>
      </w:r>
    </w:p>
    <w:p w14:paraId="54079E66" w14:textId="05B28C55" w:rsidR="00C915D4" w:rsidRPr="00FD0CFD" w:rsidRDefault="00C915D4" w:rsidP="007F5333">
      <w:pPr>
        <w:numPr>
          <w:ilvl w:val="0"/>
          <w:numId w:val="6"/>
        </w:numPr>
        <w:jc w:val="both"/>
        <w:rPr>
          <w:rFonts w:cstheme="minorHAnsi"/>
          <w:color w:val="000000" w:themeColor="text1"/>
          <w:kern w:val="24"/>
        </w:rPr>
      </w:pPr>
      <w:r w:rsidRPr="00FD0CFD">
        <w:rPr>
          <w:rFonts w:cstheme="minorHAnsi"/>
          <w:color w:val="000000" w:themeColor="text1"/>
          <w:kern w:val="24"/>
        </w:rPr>
        <w:t xml:space="preserve">Vous avez la possibilité de créer un compte Standard en avance de phase en utilisant </w:t>
      </w:r>
      <w:hyperlink r:id="rId16" w:history="1">
        <w:r w:rsidRPr="00FD0CFD">
          <w:rPr>
            <w:rStyle w:val="Hyperlink"/>
            <w:rFonts w:cstheme="minorHAnsi"/>
            <w:kern w:val="24"/>
          </w:rPr>
          <w:t>ce lien</w:t>
        </w:r>
      </w:hyperlink>
      <w:r w:rsidR="00A11571" w:rsidRPr="00FD0CFD">
        <w:rPr>
          <w:rFonts w:cstheme="minorHAnsi"/>
          <w:color w:val="000000" w:themeColor="text1"/>
          <w:kern w:val="24"/>
        </w:rPr>
        <w:t>.</w:t>
      </w:r>
      <w:r w:rsidRPr="00FD0CFD">
        <w:rPr>
          <w:rFonts w:cstheme="minorHAnsi"/>
          <w:color w:val="000000" w:themeColor="text1"/>
          <w:kern w:val="24"/>
        </w:rPr>
        <w:t xml:space="preserve"> </w:t>
      </w:r>
    </w:p>
    <w:p w14:paraId="4354A12C" w14:textId="2A951E28" w:rsidR="00C915D4" w:rsidRPr="00FD0CFD" w:rsidRDefault="00C915D4" w:rsidP="007F5333">
      <w:pPr>
        <w:numPr>
          <w:ilvl w:val="0"/>
          <w:numId w:val="6"/>
        </w:numPr>
        <w:jc w:val="both"/>
        <w:rPr>
          <w:rFonts w:cstheme="minorHAnsi"/>
          <w:color w:val="000000" w:themeColor="text1"/>
          <w:kern w:val="24"/>
        </w:rPr>
      </w:pPr>
      <w:r w:rsidRPr="00FD0CFD">
        <w:rPr>
          <w:rFonts w:cstheme="minorHAnsi"/>
          <w:color w:val="000000" w:themeColor="text1"/>
          <w:kern w:val="24"/>
        </w:rPr>
        <w:t>Il est toutefois plutôt recommandé d'attendre le premier bon de commande pour créer votre co</w:t>
      </w:r>
      <w:r w:rsidR="004E583A" w:rsidRPr="00FD0CFD">
        <w:rPr>
          <w:rFonts w:cstheme="minorHAnsi"/>
          <w:color w:val="000000" w:themeColor="text1"/>
          <w:kern w:val="24"/>
        </w:rPr>
        <w:t>mpte car v</w:t>
      </w:r>
      <w:r w:rsidRPr="00FD0CFD">
        <w:rPr>
          <w:rFonts w:cstheme="minorHAnsi"/>
          <w:color w:val="000000" w:themeColor="text1"/>
          <w:kern w:val="24"/>
        </w:rPr>
        <w:t xml:space="preserve">ous aurez alors la possibilité de </w:t>
      </w:r>
      <w:r w:rsidR="004E583A" w:rsidRPr="00FD0CFD">
        <w:rPr>
          <w:rFonts w:cstheme="minorHAnsi"/>
          <w:color w:val="000000" w:themeColor="text1"/>
          <w:kern w:val="24"/>
        </w:rPr>
        <w:t xml:space="preserve">le </w:t>
      </w:r>
      <w:r w:rsidRPr="00FD0CFD">
        <w:rPr>
          <w:rFonts w:cstheme="minorHAnsi"/>
          <w:color w:val="000000" w:themeColor="text1"/>
          <w:kern w:val="24"/>
        </w:rPr>
        <w:t xml:space="preserve">créer et les bons de commande </w:t>
      </w:r>
      <w:r w:rsidR="00544ECE" w:rsidRPr="00FD0CFD">
        <w:rPr>
          <w:rFonts w:cstheme="minorHAnsi"/>
          <w:color w:val="000000" w:themeColor="text1"/>
          <w:kern w:val="24"/>
        </w:rPr>
        <w:t>ENGIE</w:t>
      </w:r>
      <w:r w:rsidRPr="00FD0CFD">
        <w:rPr>
          <w:rFonts w:cstheme="minorHAnsi"/>
          <w:color w:val="000000" w:themeColor="text1"/>
          <w:kern w:val="24"/>
        </w:rPr>
        <w:t xml:space="preserve"> y seront automatiquement rattachés.</w:t>
      </w:r>
    </w:p>
    <w:p w14:paraId="40873A4B" w14:textId="33AD259F" w:rsidR="00C915D4" w:rsidRPr="00FD0CFD" w:rsidRDefault="00C915D4" w:rsidP="007F5333">
      <w:pPr>
        <w:jc w:val="both"/>
        <w:rPr>
          <w:rFonts w:cstheme="minorHAnsi"/>
          <w:color w:val="000000" w:themeColor="text1"/>
          <w:kern w:val="24"/>
        </w:rPr>
      </w:pPr>
      <w:r w:rsidRPr="00FD0CFD">
        <w:rPr>
          <w:rFonts w:cstheme="minorHAnsi"/>
          <w:b/>
          <w:bCs/>
          <w:color w:val="000000" w:themeColor="text1"/>
          <w:kern w:val="24"/>
        </w:rPr>
        <w:t xml:space="preserve">L'utilisation </w:t>
      </w:r>
      <w:r w:rsidR="00F41951" w:rsidRPr="00FD0CFD">
        <w:rPr>
          <w:rFonts w:cstheme="minorHAnsi"/>
          <w:b/>
          <w:bCs/>
          <w:color w:val="000000" w:themeColor="text1"/>
          <w:kern w:val="24"/>
        </w:rPr>
        <w:t>de SAP Business Network (ARIBA Network)</w:t>
      </w:r>
      <w:r w:rsidR="00414F30" w:rsidRPr="00FD0CFD">
        <w:rPr>
          <w:rFonts w:cstheme="minorHAnsi"/>
          <w:b/>
          <w:bCs/>
          <w:color w:val="000000" w:themeColor="text1"/>
          <w:kern w:val="24"/>
        </w:rPr>
        <w:t xml:space="preserve"> </w:t>
      </w:r>
      <w:r w:rsidRPr="00FD0CFD">
        <w:rPr>
          <w:rFonts w:cstheme="minorHAnsi"/>
          <w:b/>
          <w:bCs/>
          <w:color w:val="000000" w:themeColor="text1"/>
          <w:kern w:val="24"/>
        </w:rPr>
        <w:t xml:space="preserve">pour récupérer les commandes est-elle gratuite ou payante ? </w:t>
      </w:r>
    </w:p>
    <w:p w14:paraId="7D1E46DA" w14:textId="5A65955A" w:rsidR="00414F30" w:rsidRPr="00FD0CFD" w:rsidRDefault="00414F30" w:rsidP="007F5333">
      <w:pPr>
        <w:pStyle w:val="ListParagraph"/>
        <w:numPr>
          <w:ilvl w:val="0"/>
          <w:numId w:val="7"/>
        </w:numPr>
        <w:jc w:val="both"/>
        <w:rPr>
          <w:rFonts w:asciiTheme="minorHAnsi" w:hAnsiTheme="minorHAnsi" w:cstheme="minorBidi"/>
          <w:color w:val="000000" w:themeColor="text1"/>
          <w:kern w:val="24"/>
          <w:sz w:val="22"/>
          <w:szCs w:val="22"/>
          <w:u w:val="single"/>
        </w:rPr>
      </w:pPr>
      <w:r w:rsidRPr="0CF99742">
        <w:rPr>
          <w:rFonts w:asciiTheme="minorHAnsi" w:hAnsiTheme="minorHAnsi" w:cstheme="minorBidi"/>
          <w:color w:val="000000" w:themeColor="text1"/>
          <w:kern w:val="24"/>
          <w:sz w:val="22"/>
          <w:szCs w:val="22"/>
        </w:rPr>
        <w:t xml:space="preserve">Tout dépend du type de compte utilisé. L'utilisation d'un compte </w:t>
      </w:r>
      <w:r w:rsidR="021CED1F" w:rsidRPr="0CF99742">
        <w:rPr>
          <w:rFonts w:asciiTheme="minorHAnsi" w:hAnsiTheme="minorHAnsi" w:cstheme="minorBidi"/>
          <w:color w:val="000000" w:themeColor="text1"/>
          <w:kern w:val="24"/>
          <w:sz w:val="22"/>
          <w:szCs w:val="22"/>
        </w:rPr>
        <w:t>S</w:t>
      </w:r>
      <w:r w:rsidRPr="0CF99742">
        <w:rPr>
          <w:rFonts w:asciiTheme="minorHAnsi" w:hAnsiTheme="minorHAnsi" w:cstheme="minorBidi"/>
          <w:color w:val="000000" w:themeColor="text1"/>
          <w:kern w:val="24"/>
          <w:sz w:val="22"/>
          <w:szCs w:val="22"/>
        </w:rPr>
        <w:t xml:space="preserve">tandard est gratuite et est suffisante pour poursuivre toute interaction avec ENGIE. </w:t>
      </w:r>
      <w:r w:rsidRPr="00FD0CFD">
        <w:rPr>
          <w:rFonts w:asciiTheme="minorHAnsi" w:hAnsiTheme="minorHAnsi" w:cstheme="minorHAnsi"/>
          <w:color w:val="000000" w:themeColor="text1"/>
          <w:kern w:val="24"/>
          <w:sz w:val="22"/>
          <w:szCs w:val="22"/>
        </w:rPr>
        <w:br/>
      </w:r>
      <w:r w:rsidRPr="0CF99742">
        <w:rPr>
          <w:rFonts w:asciiTheme="minorHAnsi" w:hAnsiTheme="minorHAnsi" w:cstheme="minorBidi"/>
          <w:color w:val="000000" w:themeColor="text1"/>
          <w:kern w:val="24"/>
          <w:sz w:val="22"/>
          <w:szCs w:val="22"/>
          <w:lang w:eastAsia="en-US"/>
        </w:rPr>
        <w:t xml:space="preserve">Si vous souhaitez plus de service sur la plateforme, </w:t>
      </w:r>
      <w:r w:rsidRPr="0CF99742">
        <w:rPr>
          <w:rFonts w:asciiTheme="minorHAnsi" w:hAnsiTheme="minorHAnsi" w:cstheme="minorBidi"/>
          <w:color w:val="000000" w:themeColor="text1"/>
          <w:kern w:val="24"/>
          <w:sz w:val="22"/>
          <w:szCs w:val="22"/>
        </w:rPr>
        <w:t xml:space="preserve">vous pouvez opter pour l'utilisation d'un compte Enterprise qui peut engendrer des frais en créant un accord directement avec SAP. </w:t>
      </w:r>
      <w:r w:rsidRPr="0CF99742">
        <w:rPr>
          <w:rFonts w:asciiTheme="minorHAnsi" w:hAnsiTheme="minorHAnsi" w:cstheme="minorBidi"/>
          <w:color w:val="000000" w:themeColor="text1"/>
          <w:kern w:val="24"/>
          <w:sz w:val="22"/>
          <w:szCs w:val="22"/>
          <w:u w:val="single"/>
        </w:rPr>
        <w:t>Veuillez bien vous assurer du type de compte choisi</w:t>
      </w:r>
      <w:r w:rsidR="787796CD" w:rsidRPr="2BB4E0E8">
        <w:rPr>
          <w:rFonts w:asciiTheme="minorHAnsi" w:hAnsiTheme="minorHAnsi" w:cstheme="minorBidi"/>
          <w:color w:val="000000" w:themeColor="text1"/>
          <w:kern w:val="24"/>
          <w:sz w:val="22"/>
          <w:szCs w:val="22"/>
          <w:u w:val="single"/>
        </w:rPr>
        <w:t xml:space="preserve"> </w:t>
      </w:r>
      <w:r w:rsidR="787796CD" w:rsidRPr="4A4B7F39">
        <w:rPr>
          <w:rFonts w:asciiTheme="minorHAnsi" w:hAnsiTheme="minorHAnsi" w:cstheme="minorBidi"/>
          <w:color w:val="000000" w:themeColor="text1"/>
          <w:kern w:val="24"/>
          <w:sz w:val="22"/>
          <w:szCs w:val="22"/>
          <w:u w:val="single"/>
        </w:rPr>
        <w:t>:</w:t>
      </w:r>
      <w:r w:rsidRPr="0CF99742">
        <w:rPr>
          <w:rFonts w:asciiTheme="minorHAnsi" w:hAnsiTheme="minorHAnsi" w:cstheme="minorBidi"/>
          <w:color w:val="000000" w:themeColor="text1"/>
          <w:kern w:val="24"/>
          <w:sz w:val="22"/>
          <w:szCs w:val="22"/>
          <w:u w:val="single"/>
        </w:rPr>
        <w:t xml:space="preserve"> si vous sélectionnez </w:t>
      </w:r>
      <w:r w:rsidR="4581BA91" w:rsidRPr="58D34ED3">
        <w:rPr>
          <w:rFonts w:asciiTheme="minorHAnsi" w:hAnsiTheme="minorHAnsi" w:cstheme="minorBidi"/>
          <w:color w:val="000000" w:themeColor="text1"/>
          <w:kern w:val="24"/>
          <w:sz w:val="22"/>
          <w:szCs w:val="22"/>
          <w:u w:val="single"/>
        </w:rPr>
        <w:t>un type de</w:t>
      </w:r>
      <w:r w:rsidRPr="0CF99742">
        <w:rPr>
          <w:rFonts w:asciiTheme="minorHAnsi" w:hAnsiTheme="minorHAnsi" w:cstheme="minorBidi"/>
          <w:color w:val="000000" w:themeColor="text1"/>
          <w:kern w:val="24"/>
          <w:sz w:val="22"/>
          <w:szCs w:val="22"/>
          <w:u w:val="single"/>
        </w:rPr>
        <w:t xml:space="preserve"> compte incorrect, ENGIE ne pourra pas en accepter la responsabilité, ni les frais encourus.</w:t>
      </w:r>
    </w:p>
    <w:p w14:paraId="3ED8E321" w14:textId="77777777" w:rsidR="00DF3070" w:rsidRPr="00FD0CFD" w:rsidRDefault="00DF3070" w:rsidP="007F5333">
      <w:pPr>
        <w:ind w:left="720"/>
        <w:jc w:val="both"/>
        <w:rPr>
          <w:rFonts w:cstheme="minorHAnsi"/>
          <w:color w:val="000000" w:themeColor="text1"/>
          <w:kern w:val="24"/>
        </w:rPr>
      </w:pPr>
    </w:p>
    <w:p w14:paraId="495643E7" w14:textId="1C1DEB7C" w:rsidR="00C915D4" w:rsidRPr="00FD0CFD" w:rsidRDefault="00C915D4" w:rsidP="007F5333">
      <w:pPr>
        <w:jc w:val="both"/>
        <w:rPr>
          <w:rFonts w:cstheme="minorHAnsi"/>
          <w:color w:val="000000" w:themeColor="text1"/>
          <w:kern w:val="24"/>
        </w:rPr>
      </w:pPr>
      <w:r w:rsidRPr="00FD0CFD">
        <w:rPr>
          <w:rFonts w:cstheme="minorHAnsi"/>
          <w:b/>
          <w:bCs/>
          <w:color w:val="000000" w:themeColor="text1"/>
          <w:kern w:val="24"/>
        </w:rPr>
        <w:t xml:space="preserve">Peut-on faire le choix de conserver un type de compte Standard même s'il y a beaucoup de documents à échanger avec </w:t>
      </w:r>
      <w:r w:rsidR="00544ECE" w:rsidRPr="00FD0CFD">
        <w:rPr>
          <w:rFonts w:cstheme="minorHAnsi"/>
          <w:b/>
          <w:bCs/>
          <w:color w:val="000000" w:themeColor="text1"/>
          <w:kern w:val="24"/>
        </w:rPr>
        <w:t>ENGIE</w:t>
      </w:r>
      <w:r w:rsidRPr="00FD0CFD">
        <w:rPr>
          <w:rFonts w:cstheme="minorHAnsi"/>
          <w:b/>
          <w:bCs/>
          <w:color w:val="000000" w:themeColor="text1"/>
          <w:kern w:val="24"/>
        </w:rPr>
        <w:t xml:space="preserve"> ? </w:t>
      </w:r>
    </w:p>
    <w:p w14:paraId="380C3463" w14:textId="77777777" w:rsidR="00B8080C" w:rsidRDefault="00C915D4" w:rsidP="00B8080C">
      <w:pPr>
        <w:numPr>
          <w:ilvl w:val="0"/>
          <w:numId w:val="8"/>
        </w:numPr>
        <w:jc w:val="both"/>
        <w:rPr>
          <w:color w:val="000000" w:themeColor="text1"/>
          <w:kern w:val="24"/>
          <w:u w:val="single"/>
        </w:rPr>
      </w:pPr>
      <w:r w:rsidRPr="3C3DC36C">
        <w:rPr>
          <w:color w:val="000000" w:themeColor="text1"/>
          <w:kern w:val="24"/>
        </w:rPr>
        <w:t xml:space="preserve">Oui, vous pouvez choisir d'utiliser un compte </w:t>
      </w:r>
      <w:r w:rsidR="0BDF335D" w:rsidRPr="7F3EB33B">
        <w:rPr>
          <w:color w:val="000000" w:themeColor="text1"/>
          <w:kern w:val="24"/>
        </w:rPr>
        <w:t>S</w:t>
      </w:r>
      <w:r w:rsidRPr="3C3DC36C">
        <w:rPr>
          <w:color w:val="000000" w:themeColor="text1"/>
          <w:kern w:val="24"/>
        </w:rPr>
        <w:t>tandard</w:t>
      </w:r>
      <w:r w:rsidR="00707861" w:rsidRPr="3C3DC36C">
        <w:rPr>
          <w:color w:val="000000" w:themeColor="text1"/>
          <w:kern w:val="24"/>
        </w:rPr>
        <w:t xml:space="preserve"> </w:t>
      </w:r>
      <w:r w:rsidR="005108A2" w:rsidRPr="3C3DC36C">
        <w:rPr>
          <w:color w:val="000000" w:themeColor="text1"/>
          <w:kern w:val="24"/>
        </w:rPr>
        <w:t xml:space="preserve">gratuit qui est suffisant pour poursuivre toute interaction avec ENGIE. </w:t>
      </w:r>
    </w:p>
    <w:p w14:paraId="47F4F090" w14:textId="3CC3A135" w:rsidR="005108A2" w:rsidRPr="00B8080C" w:rsidRDefault="005108A2" w:rsidP="00B8080C">
      <w:pPr>
        <w:numPr>
          <w:ilvl w:val="0"/>
          <w:numId w:val="8"/>
        </w:numPr>
        <w:jc w:val="both"/>
        <w:rPr>
          <w:color w:val="000000" w:themeColor="text1"/>
          <w:kern w:val="24"/>
          <w:u w:val="single"/>
        </w:rPr>
      </w:pPr>
      <w:r w:rsidRPr="00B8080C">
        <w:rPr>
          <w:color w:val="000000" w:themeColor="text1"/>
          <w:kern w:val="24"/>
        </w:rPr>
        <w:t xml:space="preserve">Si vous souhaitez plus de service sur la plateforme, vous pouvez opter pour l'utilisation d'un compte Enterprise qui peut engendrer des frais en créant un accord directement avec SAP. </w:t>
      </w:r>
      <w:r w:rsidRPr="00B8080C">
        <w:rPr>
          <w:color w:val="000000" w:themeColor="text1"/>
          <w:kern w:val="24"/>
          <w:u w:val="single"/>
        </w:rPr>
        <w:t xml:space="preserve">Veuillez bien vous assurer du type de compte choisi </w:t>
      </w:r>
      <w:r w:rsidR="3E7EF928" w:rsidRPr="00B8080C">
        <w:rPr>
          <w:color w:val="000000" w:themeColor="text1"/>
          <w:kern w:val="24"/>
          <w:u w:val="single"/>
        </w:rPr>
        <w:t>:</w:t>
      </w:r>
      <w:r w:rsidRPr="00B8080C">
        <w:rPr>
          <w:color w:val="000000" w:themeColor="text1"/>
          <w:kern w:val="24"/>
          <w:u w:val="single"/>
        </w:rPr>
        <w:t xml:space="preserve"> si vous sélectionnez </w:t>
      </w:r>
      <w:r w:rsidR="65336133" w:rsidRPr="00B8080C">
        <w:rPr>
          <w:color w:val="000000" w:themeColor="text1"/>
          <w:kern w:val="24"/>
          <w:u w:val="single"/>
        </w:rPr>
        <w:t>un type de</w:t>
      </w:r>
      <w:r w:rsidRPr="00B8080C">
        <w:rPr>
          <w:color w:val="000000" w:themeColor="text1"/>
          <w:kern w:val="24"/>
          <w:u w:val="single"/>
        </w:rPr>
        <w:t xml:space="preserve"> compte incorrect, ENGIE ne pourra pas en accepter la responsabilité, ni les frais encourus.</w:t>
      </w:r>
    </w:p>
    <w:p w14:paraId="62B811C9" w14:textId="2B66B54F" w:rsidR="00DE651B" w:rsidRPr="00FD0CFD" w:rsidRDefault="00DE651B" w:rsidP="007F5333">
      <w:pPr>
        <w:jc w:val="both"/>
        <w:rPr>
          <w:rFonts w:cstheme="minorHAnsi"/>
          <w:b/>
          <w:bCs/>
          <w:color w:val="000000" w:themeColor="text1"/>
          <w:kern w:val="24"/>
        </w:rPr>
      </w:pPr>
      <w:r w:rsidRPr="00FD0CFD">
        <w:rPr>
          <w:rFonts w:cstheme="minorHAnsi"/>
          <w:b/>
          <w:bCs/>
          <w:color w:val="000000" w:themeColor="text1"/>
          <w:kern w:val="24"/>
        </w:rPr>
        <w:t>Comment confirmer une commande ?</w:t>
      </w:r>
    </w:p>
    <w:p w14:paraId="5428B38F" w14:textId="755A8ABE" w:rsidR="00B52908" w:rsidRPr="00FD0CFD" w:rsidRDefault="00B52908" w:rsidP="007F5333">
      <w:pPr>
        <w:pStyle w:val="ListParagraph"/>
        <w:numPr>
          <w:ilvl w:val="0"/>
          <w:numId w:val="17"/>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Voici le lien direct vers la documentation </w:t>
      </w:r>
      <w:hyperlink r:id="rId17" w:anchor="/id/61b9f7d2dd5c4c0b0e6bd886" w:history="1">
        <w:r w:rsidRPr="00FD0CFD">
          <w:rPr>
            <w:rStyle w:val="Hyperlink"/>
            <w:rFonts w:asciiTheme="minorHAnsi" w:hAnsiTheme="minorHAnsi" w:cstheme="minorHAnsi"/>
            <w:kern w:val="24"/>
            <w:sz w:val="22"/>
            <w:szCs w:val="22"/>
          </w:rPr>
          <w:t>« Comment créer une confirmation de commande »</w:t>
        </w:r>
      </w:hyperlink>
      <w:r w:rsidRPr="00FD0CFD">
        <w:rPr>
          <w:rFonts w:asciiTheme="minorHAnsi" w:hAnsiTheme="minorHAnsi" w:cstheme="minorHAnsi"/>
          <w:color w:val="000000" w:themeColor="text1"/>
          <w:kern w:val="24"/>
          <w:sz w:val="22"/>
          <w:szCs w:val="22"/>
        </w:rPr>
        <w:t>.</w:t>
      </w:r>
    </w:p>
    <w:p w14:paraId="792D3D68" w14:textId="77777777" w:rsidR="00DE651B" w:rsidRPr="00FD0CFD" w:rsidRDefault="00DE651B" w:rsidP="007F5333">
      <w:pPr>
        <w:pStyle w:val="ListParagraph"/>
        <w:jc w:val="both"/>
        <w:rPr>
          <w:rFonts w:asciiTheme="minorHAnsi" w:hAnsiTheme="minorHAnsi" w:cstheme="minorHAnsi"/>
          <w:color w:val="000000" w:themeColor="text1"/>
          <w:kern w:val="24"/>
          <w:sz w:val="22"/>
          <w:szCs w:val="22"/>
        </w:rPr>
      </w:pPr>
    </w:p>
    <w:p w14:paraId="5C79B79C" w14:textId="0A8056FB" w:rsidR="00C915D4" w:rsidRPr="00FD0CFD" w:rsidRDefault="00C915D4" w:rsidP="007F5333">
      <w:pPr>
        <w:jc w:val="both"/>
        <w:rPr>
          <w:rFonts w:cstheme="minorHAnsi"/>
        </w:rPr>
      </w:pPr>
      <w:r w:rsidRPr="00FD0CFD">
        <w:rPr>
          <w:rFonts w:cstheme="minorHAnsi"/>
          <w:b/>
          <w:bCs/>
        </w:rPr>
        <w:t>Peut-on apporter des modifications à une commande ? Ou la commande doit-elle être acceptée dans sa globalité ?</w:t>
      </w:r>
    </w:p>
    <w:p w14:paraId="424DC4BB" w14:textId="60C0592F" w:rsidR="00061840" w:rsidRPr="00FD0CFD" w:rsidRDefault="00C915D4" w:rsidP="007F5333">
      <w:pPr>
        <w:numPr>
          <w:ilvl w:val="0"/>
          <w:numId w:val="10"/>
        </w:numPr>
        <w:jc w:val="both"/>
      </w:pPr>
      <w:r w:rsidRPr="67301A24">
        <w:t xml:space="preserve">Même si vous avez la possibilité technique de confirmer ou modifier tout ou partie d'une commande, nous vous conseillons de vous rapprocher de votre contact habituel chez </w:t>
      </w:r>
      <w:r w:rsidR="00544ECE" w:rsidRPr="67301A24">
        <w:t>ENGIE</w:t>
      </w:r>
      <w:r w:rsidRPr="67301A24">
        <w:t xml:space="preserve"> avant de procéder à toute modification. Vous avez également la possibilité d'ajouter des détails sur l'expédition de certains articles livrés plus tard en fournissant les dates de livraison.</w:t>
      </w:r>
      <w:r w:rsidR="00695926" w:rsidRPr="67301A24">
        <w:rPr>
          <w:color w:val="000000" w:themeColor="text1"/>
          <w:kern w:val="24"/>
        </w:rPr>
        <w:t xml:space="preserve"> Voici le lien vers </w:t>
      </w:r>
      <w:hyperlink r:id="rId18" w:anchor="/id/61b9f7d2dd5c4c0b0e6bd886" w:history="1">
        <w:r w:rsidR="00695926" w:rsidRPr="67301A24">
          <w:rPr>
            <w:rStyle w:val="Hyperlink"/>
            <w:kern w:val="24"/>
          </w:rPr>
          <w:t>la documentation</w:t>
        </w:r>
      </w:hyperlink>
      <w:r w:rsidR="00695926" w:rsidRPr="67301A24">
        <w:rPr>
          <w:color w:val="000000" w:themeColor="text1"/>
          <w:kern w:val="24"/>
        </w:rPr>
        <w:t>.</w:t>
      </w:r>
    </w:p>
    <w:p w14:paraId="77C56507" w14:textId="77777777" w:rsidR="00DA4276" w:rsidRPr="00FD0CFD" w:rsidRDefault="00DA4276" w:rsidP="007F5333">
      <w:pPr>
        <w:pStyle w:val="ListParagraph"/>
        <w:jc w:val="both"/>
        <w:rPr>
          <w:rFonts w:asciiTheme="minorHAnsi" w:hAnsiTheme="minorHAnsi" w:cstheme="minorHAnsi"/>
          <w:color w:val="000000" w:themeColor="text1"/>
          <w:kern w:val="24"/>
          <w:sz w:val="22"/>
          <w:szCs w:val="22"/>
        </w:rPr>
      </w:pPr>
    </w:p>
    <w:p w14:paraId="304C5EE1" w14:textId="285ED0FE" w:rsidR="00C915D4" w:rsidRPr="00FD0CFD" w:rsidRDefault="00C915D4" w:rsidP="007F5333">
      <w:pPr>
        <w:jc w:val="both"/>
        <w:rPr>
          <w:b/>
        </w:rPr>
      </w:pPr>
      <w:r w:rsidRPr="322D0C11">
        <w:rPr>
          <w:b/>
        </w:rPr>
        <w:t>Dans quels cas puis-je rejeter une commande</w:t>
      </w:r>
      <w:r w:rsidR="524BB912" w:rsidRPr="322D0C11">
        <w:rPr>
          <w:b/>
          <w:bCs/>
        </w:rPr>
        <w:t xml:space="preserve"> </w:t>
      </w:r>
      <w:r w:rsidRPr="322D0C11">
        <w:rPr>
          <w:b/>
        </w:rPr>
        <w:t>?</w:t>
      </w:r>
    </w:p>
    <w:p w14:paraId="3A824494" w14:textId="4E2A587C" w:rsidR="00C915D4" w:rsidRPr="00FD0CFD" w:rsidRDefault="00C915D4" w:rsidP="007F5333">
      <w:pPr>
        <w:pStyle w:val="ListParagraph"/>
        <w:numPr>
          <w:ilvl w:val="0"/>
          <w:numId w:val="3"/>
        </w:numPr>
        <w:jc w:val="both"/>
        <w:rPr>
          <w:rFonts w:asciiTheme="minorHAnsi" w:hAnsiTheme="minorHAnsi" w:cstheme="minorBidi"/>
          <w:color w:val="000000" w:themeColor="text1"/>
          <w:kern w:val="24"/>
          <w:sz w:val="22"/>
          <w:szCs w:val="22"/>
        </w:rPr>
      </w:pPr>
      <w:r w:rsidRPr="42403A83">
        <w:rPr>
          <w:rFonts w:asciiTheme="minorHAnsi" w:hAnsiTheme="minorHAnsi" w:cstheme="minorBidi"/>
          <w:color w:val="000000" w:themeColor="text1"/>
          <w:kern w:val="24"/>
          <w:sz w:val="22"/>
          <w:szCs w:val="22"/>
        </w:rPr>
        <w:t xml:space="preserve">Même si vous avez la possibilité technique de rejeter une commande en </w:t>
      </w:r>
      <w:r w:rsidR="00F41951" w:rsidRPr="42403A83">
        <w:rPr>
          <w:rFonts w:asciiTheme="minorHAnsi" w:hAnsiTheme="minorHAnsi" w:cstheme="minorBidi"/>
          <w:color w:val="000000" w:themeColor="text1"/>
          <w:kern w:val="24"/>
          <w:sz w:val="22"/>
          <w:szCs w:val="22"/>
        </w:rPr>
        <w:t>SAP Business Network (ARIBA Network)</w:t>
      </w:r>
      <w:r w:rsidRPr="42403A83">
        <w:rPr>
          <w:rFonts w:asciiTheme="minorHAnsi" w:hAnsiTheme="minorHAnsi" w:cstheme="minorBidi"/>
          <w:color w:val="000000" w:themeColor="text1"/>
          <w:kern w:val="24"/>
          <w:sz w:val="22"/>
          <w:szCs w:val="22"/>
        </w:rPr>
        <w:t xml:space="preserve">, nous vous conseillons de vous rapprocher de votre contact habituel chez </w:t>
      </w:r>
      <w:r w:rsidR="00544ECE" w:rsidRPr="42403A83">
        <w:rPr>
          <w:rFonts w:asciiTheme="minorHAnsi" w:hAnsiTheme="minorHAnsi" w:cstheme="minorBidi"/>
          <w:color w:val="000000" w:themeColor="text1"/>
          <w:kern w:val="24"/>
          <w:sz w:val="22"/>
          <w:szCs w:val="22"/>
        </w:rPr>
        <w:t>ENGIE</w:t>
      </w:r>
      <w:r w:rsidRPr="42403A83">
        <w:rPr>
          <w:rFonts w:asciiTheme="minorHAnsi" w:hAnsiTheme="minorHAnsi" w:cstheme="minorBidi"/>
          <w:color w:val="000000" w:themeColor="text1"/>
          <w:kern w:val="24"/>
          <w:sz w:val="22"/>
          <w:szCs w:val="22"/>
        </w:rPr>
        <w:t xml:space="preserve"> avant de procéder à tout rejet. Ceci permettra de procéder à des vérifications sur les éléments indiqués.</w:t>
      </w:r>
    </w:p>
    <w:p w14:paraId="6CB5DE7F" w14:textId="77777777" w:rsidR="00C915D4" w:rsidRPr="00FD0CFD" w:rsidRDefault="00C915D4" w:rsidP="007F5333">
      <w:pPr>
        <w:pStyle w:val="ListParagraph"/>
        <w:jc w:val="both"/>
        <w:rPr>
          <w:rFonts w:asciiTheme="minorHAnsi" w:hAnsiTheme="minorHAnsi" w:cstheme="minorHAnsi"/>
          <w:color w:val="000000" w:themeColor="text1"/>
          <w:kern w:val="24"/>
          <w:sz w:val="22"/>
          <w:szCs w:val="22"/>
        </w:rPr>
      </w:pPr>
    </w:p>
    <w:p w14:paraId="5872AEA5" w14:textId="55B3B05E" w:rsidR="00C915D4" w:rsidRPr="00FD0CFD" w:rsidRDefault="00C915D4" w:rsidP="007F5333">
      <w:pPr>
        <w:jc w:val="both"/>
        <w:rPr>
          <w:rFonts w:cstheme="minorHAnsi"/>
          <w:b/>
          <w:bCs/>
        </w:rPr>
      </w:pPr>
      <w:r w:rsidRPr="00FD0CFD">
        <w:rPr>
          <w:rFonts w:cstheme="minorHAnsi"/>
          <w:b/>
          <w:bCs/>
        </w:rPr>
        <w:t>Si</w:t>
      </w:r>
      <w:r w:rsidR="0066492A" w:rsidRPr="00FD0CFD">
        <w:rPr>
          <w:rFonts w:cstheme="minorHAnsi"/>
          <w:b/>
          <w:bCs/>
        </w:rPr>
        <w:t xml:space="preserve"> les</w:t>
      </w:r>
      <w:r w:rsidRPr="00FD0CFD">
        <w:rPr>
          <w:rFonts w:cstheme="minorHAnsi"/>
          <w:b/>
          <w:bCs/>
        </w:rPr>
        <w:t xml:space="preserve"> frais de port n'apparaissent pas sur le bon de commande, puis-je les ajouter en créant une nouvelle ligne ?</w:t>
      </w:r>
    </w:p>
    <w:p w14:paraId="3F778131" w14:textId="53344FEC" w:rsidR="00C915D4" w:rsidRPr="00FD0CFD" w:rsidRDefault="00C915D4" w:rsidP="007F5333">
      <w:pPr>
        <w:pStyle w:val="ListParagraph"/>
        <w:numPr>
          <w:ilvl w:val="0"/>
          <w:numId w:val="3"/>
        </w:numPr>
        <w:jc w:val="both"/>
        <w:rPr>
          <w:rFonts w:asciiTheme="minorHAnsi" w:hAnsiTheme="minorHAnsi" w:cstheme="minorBidi"/>
          <w:color w:val="000000" w:themeColor="text1"/>
          <w:kern w:val="24"/>
          <w:sz w:val="22"/>
          <w:szCs w:val="22"/>
        </w:rPr>
      </w:pPr>
      <w:r w:rsidRPr="01CEAB37">
        <w:rPr>
          <w:rFonts w:asciiTheme="minorHAnsi" w:hAnsiTheme="minorHAnsi" w:cstheme="minorBidi"/>
          <w:color w:val="000000" w:themeColor="text1"/>
          <w:kern w:val="24"/>
          <w:sz w:val="22"/>
          <w:szCs w:val="22"/>
        </w:rPr>
        <w:lastRenderedPageBreak/>
        <w:t xml:space="preserve">S'il manque des éléments sur votre bon de commande, nous vous conseillons de vous rapprocher de votre contact habituel chez </w:t>
      </w:r>
      <w:r w:rsidR="00544ECE" w:rsidRPr="01CEAB37">
        <w:rPr>
          <w:rFonts w:asciiTheme="minorHAnsi" w:hAnsiTheme="minorHAnsi" w:cstheme="minorBidi"/>
          <w:color w:val="000000" w:themeColor="text1"/>
          <w:kern w:val="24"/>
          <w:sz w:val="22"/>
          <w:szCs w:val="22"/>
        </w:rPr>
        <w:t>ENGIE</w:t>
      </w:r>
      <w:r w:rsidR="75B7BBE1" w:rsidRPr="530E13F6">
        <w:rPr>
          <w:rFonts w:asciiTheme="minorHAnsi" w:hAnsiTheme="minorHAnsi" w:cstheme="minorBidi"/>
          <w:color w:val="000000" w:themeColor="text1"/>
          <w:kern w:val="24"/>
          <w:sz w:val="22"/>
          <w:szCs w:val="22"/>
        </w:rPr>
        <w:t>.</w:t>
      </w:r>
    </w:p>
    <w:p w14:paraId="40F12BDC" w14:textId="77777777" w:rsidR="00C915D4" w:rsidRPr="00FD0CFD" w:rsidRDefault="00C915D4" w:rsidP="007F5333">
      <w:pPr>
        <w:jc w:val="both"/>
        <w:rPr>
          <w:rFonts w:cstheme="minorHAnsi"/>
          <w:b/>
          <w:bCs/>
        </w:rPr>
      </w:pPr>
    </w:p>
    <w:p w14:paraId="78090B02" w14:textId="698C8AFD" w:rsidR="00C915D4" w:rsidRPr="00FD0CFD" w:rsidRDefault="00C915D4" w:rsidP="007F5333">
      <w:pPr>
        <w:jc w:val="both"/>
        <w:rPr>
          <w:b/>
        </w:rPr>
      </w:pPr>
      <w:r w:rsidRPr="24996411">
        <w:rPr>
          <w:b/>
        </w:rPr>
        <w:t xml:space="preserve">Dans le cas de l'envoi d'une commande, devons-nous informer sur </w:t>
      </w:r>
      <w:r w:rsidR="0037626C" w:rsidRPr="24996411">
        <w:rPr>
          <w:b/>
        </w:rPr>
        <w:t>SAP Business Network (ARIBA Network)</w:t>
      </w:r>
      <w:r w:rsidRPr="24996411">
        <w:rPr>
          <w:b/>
        </w:rPr>
        <w:t xml:space="preserve"> quand les marchandises partent de notre usine/port</w:t>
      </w:r>
      <w:r w:rsidR="467C3BD2" w:rsidRPr="3B7FE7A0">
        <w:rPr>
          <w:b/>
          <w:bCs/>
        </w:rPr>
        <w:t>,</w:t>
      </w:r>
      <w:r w:rsidRPr="24996411">
        <w:rPr>
          <w:b/>
        </w:rPr>
        <w:t xml:space="preserve"> etc. ?</w:t>
      </w:r>
    </w:p>
    <w:p w14:paraId="66B25D3A" w14:textId="56AF779E"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Vous pouvez envoyer ce type d'information directement vers votre contact habituel ou la personne chez </w:t>
      </w:r>
      <w:r w:rsidR="00544ECE" w:rsidRPr="00FD0CFD">
        <w:rPr>
          <w:rFonts w:asciiTheme="minorHAnsi" w:hAnsiTheme="minorHAnsi" w:cstheme="minorHAnsi"/>
          <w:color w:val="000000" w:themeColor="text1"/>
          <w:kern w:val="24"/>
          <w:sz w:val="22"/>
          <w:szCs w:val="22"/>
        </w:rPr>
        <w:t>ENGIE</w:t>
      </w:r>
      <w:r w:rsidRPr="00FD0CFD">
        <w:rPr>
          <w:rFonts w:asciiTheme="minorHAnsi" w:hAnsiTheme="minorHAnsi" w:cstheme="minorHAnsi"/>
          <w:color w:val="000000" w:themeColor="text1"/>
          <w:kern w:val="24"/>
          <w:sz w:val="22"/>
          <w:szCs w:val="22"/>
        </w:rPr>
        <w:t xml:space="preserve"> qui a procédé à la commande. Lors de la confirmation de la commande, il est également possible de renseigner la date d'expédition prévue</w:t>
      </w:r>
      <w:r w:rsidR="00B461F1" w:rsidRPr="00FD0CFD">
        <w:rPr>
          <w:rFonts w:asciiTheme="minorHAnsi" w:hAnsiTheme="minorHAnsi" w:cstheme="minorHAnsi"/>
          <w:color w:val="000000" w:themeColor="text1"/>
          <w:kern w:val="24"/>
          <w:sz w:val="22"/>
          <w:szCs w:val="22"/>
        </w:rPr>
        <w:t>.</w:t>
      </w:r>
    </w:p>
    <w:p w14:paraId="4BF63A1B" w14:textId="29B66E3A" w:rsidR="008D461E" w:rsidRPr="00FD0CFD" w:rsidRDefault="00B461F1" w:rsidP="007F5333">
      <w:pPr>
        <w:tabs>
          <w:tab w:val="left" w:pos="7200"/>
        </w:tabs>
        <w:jc w:val="both"/>
        <w:rPr>
          <w:rFonts w:cstheme="minorHAnsi"/>
          <w:b/>
          <w:bCs/>
        </w:rPr>
      </w:pPr>
      <w:r w:rsidRPr="00FD0CFD">
        <w:rPr>
          <w:rFonts w:cstheme="minorHAnsi"/>
          <w:b/>
          <w:bCs/>
        </w:rPr>
        <w:tab/>
      </w:r>
    </w:p>
    <w:p w14:paraId="1761C7E0" w14:textId="37A341EF" w:rsidR="00C915D4" w:rsidRPr="00FD0CFD" w:rsidRDefault="00C915D4" w:rsidP="007F5333">
      <w:pPr>
        <w:jc w:val="both"/>
        <w:rPr>
          <w:rFonts w:cstheme="minorHAnsi"/>
          <w:b/>
          <w:bCs/>
        </w:rPr>
      </w:pPr>
      <w:r w:rsidRPr="00FD0CFD">
        <w:rPr>
          <w:rFonts w:cstheme="minorHAnsi"/>
          <w:b/>
          <w:bCs/>
        </w:rPr>
        <w:t xml:space="preserve">Dans le cas de l'envoi d'une commande, devons-nous informer sur </w:t>
      </w:r>
      <w:r w:rsidR="0037626C" w:rsidRPr="00FD0CFD">
        <w:rPr>
          <w:rFonts w:cstheme="minorHAnsi"/>
          <w:b/>
          <w:bCs/>
        </w:rPr>
        <w:t>SAP Business Network (ARIBA Network)</w:t>
      </w:r>
      <w:r w:rsidR="00FF54C4" w:rsidRPr="00FD0CFD">
        <w:rPr>
          <w:rFonts w:cstheme="minorHAnsi"/>
          <w:b/>
          <w:bCs/>
        </w:rPr>
        <w:t xml:space="preserve"> </w:t>
      </w:r>
      <w:r w:rsidRPr="00FD0CFD">
        <w:rPr>
          <w:rFonts w:cstheme="minorHAnsi"/>
          <w:b/>
          <w:bCs/>
        </w:rPr>
        <w:t>quand la marchandise est rendue sur votre plateforme logistique ?</w:t>
      </w:r>
    </w:p>
    <w:p w14:paraId="0DDCCCC2" w14:textId="2B1ED467"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Vous pouvez procéder de la même manière qu'actuellement ou envoyer ce type d'information directement vers votre contact habituel ou la personne chez </w:t>
      </w:r>
      <w:r w:rsidR="00544ECE" w:rsidRPr="00FD0CFD">
        <w:rPr>
          <w:rFonts w:asciiTheme="minorHAnsi" w:hAnsiTheme="minorHAnsi" w:cstheme="minorHAnsi"/>
          <w:color w:val="000000" w:themeColor="text1"/>
          <w:kern w:val="24"/>
          <w:sz w:val="22"/>
          <w:szCs w:val="22"/>
        </w:rPr>
        <w:t>ENGIE</w:t>
      </w:r>
      <w:r w:rsidRPr="00FD0CFD">
        <w:rPr>
          <w:rFonts w:asciiTheme="minorHAnsi" w:hAnsiTheme="minorHAnsi" w:cstheme="minorHAnsi"/>
          <w:color w:val="000000" w:themeColor="text1"/>
          <w:kern w:val="24"/>
          <w:sz w:val="22"/>
          <w:szCs w:val="22"/>
        </w:rPr>
        <w:t xml:space="preserve"> qui a procédé à la commande.</w:t>
      </w:r>
    </w:p>
    <w:p w14:paraId="5F102788" w14:textId="77777777" w:rsidR="00023A8D" w:rsidRPr="00FD0CFD" w:rsidRDefault="00023A8D" w:rsidP="007F5333">
      <w:pPr>
        <w:pStyle w:val="ListParagraph"/>
        <w:jc w:val="both"/>
        <w:rPr>
          <w:rFonts w:asciiTheme="minorHAnsi" w:hAnsiTheme="minorHAnsi" w:cstheme="minorHAnsi"/>
          <w:color w:val="000000" w:themeColor="text1"/>
          <w:kern w:val="24"/>
          <w:sz w:val="22"/>
          <w:szCs w:val="22"/>
        </w:rPr>
      </w:pPr>
    </w:p>
    <w:p w14:paraId="34591E91" w14:textId="77777777" w:rsidR="0099287D" w:rsidRPr="00FD0CFD" w:rsidRDefault="0099287D" w:rsidP="007F5333">
      <w:pPr>
        <w:jc w:val="both"/>
        <w:rPr>
          <w:rFonts w:cstheme="minorHAnsi"/>
          <w:b/>
          <w:bCs/>
        </w:rPr>
      </w:pPr>
      <w:r w:rsidRPr="00FD0CFD">
        <w:rPr>
          <w:rFonts w:cstheme="minorHAnsi"/>
          <w:b/>
          <w:bCs/>
        </w:rPr>
        <w:t>Est-il possible d’indiquer des commandes de durée ?</w:t>
      </w:r>
    </w:p>
    <w:p w14:paraId="556655F5" w14:textId="21475676" w:rsidR="0099287D" w:rsidRPr="00A266DE" w:rsidRDefault="0099287D" w:rsidP="007F5333">
      <w:pPr>
        <w:pStyle w:val="ListParagraph"/>
        <w:numPr>
          <w:ilvl w:val="0"/>
          <w:numId w:val="17"/>
        </w:numPr>
        <w:jc w:val="both"/>
        <w:rPr>
          <w:rFonts w:asciiTheme="minorHAnsi" w:hAnsiTheme="minorHAnsi" w:cstheme="minorBidi"/>
          <w:color w:val="000000" w:themeColor="text1"/>
          <w:sz w:val="22"/>
          <w:szCs w:val="22"/>
        </w:rPr>
      </w:pPr>
      <w:r w:rsidRPr="00A266DE">
        <w:rPr>
          <w:rFonts w:asciiTheme="minorHAnsi" w:hAnsiTheme="minorHAnsi" w:cstheme="minorBidi"/>
          <w:color w:val="000000" w:themeColor="text1"/>
          <w:sz w:val="22"/>
          <w:szCs w:val="22"/>
        </w:rPr>
        <w:t xml:space="preserve">Oui, </w:t>
      </w:r>
      <w:r w:rsidR="006A4730" w:rsidRPr="00A266DE">
        <w:rPr>
          <w:rFonts w:asciiTheme="minorHAnsi" w:hAnsiTheme="minorHAnsi" w:cstheme="minorBidi"/>
          <w:color w:val="000000" w:themeColor="text1"/>
          <w:sz w:val="22"/>
          <w:szCs w:val="22"/>
        </w:rPr>
        <w:t>la</w:t>
      </w:r>
      <w:r w:rsidRPr="00A266DE">
        <w:rPr>
          <w:rFonts w:asciiTheme="minorHAnsi" w:hAnsiTheme="minorHAnsi" w:cstheme="minorBidi"/>
          <w:color w:val="000000" w:themeColor="text1"/>
          <w:sz w:val="22"/>
          <w:szCs w:val="22"/>
        </w:rPr>
        <w:t xml:space="preserve"> date de début de service</w:t>
      </w:r>
      <w:r w:rsidR="006A4730" w:rsidRPr="00A266DE">
        <w:rPr>
          <w:rFonts w:asciiTheme="minorHAnsi" w:hAnsiTheme="minorHAnsi" w:cstheme="minorBidi"/>
          <w:color w:val="000000" w:themeColor="text1"/>
          <w:sz w:val="22"/>
          <w:szCs w:val="22"/>
        </w:rPr>
        <w:t xml:space="preserve">, la </w:t>
      </w:r>
      <w:r w:rsidRPr="00A266DE">
        <w:rPr>
          <w:rFonts w:asciiTheme="minorHAnsi" w:hAnsiTheme="minorHAnsi" w:cstheme="minorBidi"/>
          <w:color w:val="000000" w:themeColor="text1"/>
          <w:sz w:val="22"/>
          <w:szCs w:val="22"/>
        </w:rPr>
        <w:t>date de fin et la fréquence du contrat</w:t>
      </w:r>
      <w:r w:rsidR="006A4730" w:rsidRPr="00A266DE">
        <w:rPr>
          <w:rFonts w:asciiTheme="minorHAnsi" w:hAnsiTheme="minorHAnsi" w:cstheme="minorBidi"/>
          <w:color w:val="000000" w:themeColor="text1"/>
          <w:sz w:val="22"/>
          <w:szCs w:val="22"/>
        </w:rPr>
        <w:t xml:space="preserve"> seront indiqués.</w:t>
      </w:r>
    </w:p>
    <w:p w14:paraId="5E5489DF" w14:textId="77777777" w:rsidR="0099287D" w:rsidRPr="00FD0CFD" w:rsidRDefault="0099287D" w:rsidP="007F5333">
      <w:pPr>
        <w:jc w:val="both"/>
        <w:rPr>
          <w:rFonts w:cstheme="minorHAnsi"/>
          <w:b/>
          <w:bCs/>
        </w:rPr>
      </w:pPr>
    </w:p>
    <w:p w14:paraId="754B482E" w14:textId="51FC7D02" w:rsidR="00C915D4" w:rsidRPr="00FD0CFD" w:rsidRDefault="00C915D4" w:rsidP="007F5333">
      <w:pPr>
        <w:jc w:val="both"/>
        <w:rPr>
          <w:rFonts w:cstheme="minorHAnsi"/>
          <w:b/>
          <w:bCs/>
        </w:rPr>
      </w:pPr>
      <w:r w:rsidRPr="00FD0CFD">
        <w:rPr>
          <w:rFonts w:cstheme="minorHAnsi"/>
          <w:b/>
          <w:bCs/>
        </w:rPr>
        <w:t>Pouvons-nous recevoir le bon de commande au format PDF ?</w:t>
      </w:r>
    </w:p>
    <w:p w14:paraId="33CEDFE0" w14:textId="3F8BD193" w:rsidR="006D216A" w:rsidRPr="00FD0CFD" w:rsidRDefault="00DD01D0"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L’envoi PDF est automatique</w:t>
      </w:r>
      <w:r w:rsidR="00F52A3D" w:rsidRPr="00FD0CFD">
        <w:rPr>
          <w:rFonts w:asciiTheme="minorHAnsi" w:hAnsiTheme="minorHAnsi" w:cstheme="minorHAnsi"/>
          <w:color w:val="000000" w:themeColor="text1"/>
          <w:kern w:val="24"/>
          <w:sz w:val="22"/>
          <w:szCs w:val="22"/>
        </w:rPr>
        <w:t>.</w:t>
      </w:r>
      <w:r w:rsidRPr="00FD0CFD">
        <w:rPr>
          <w:rFonts w:asciiTheme="minorHAnsi" w:hAnsiTheme="minorHAnsi" w:cstheme="minorHAnsi"/>
          <w:color w:val="000000" w:themeColor="text1"/>
          <w:kern w:val="24"/>
          <w:sz w:val="22"/>
          <w:szCs w:val="22"/>
        </w:rPr>
        <w:t xml:space="preserve"> </w:t>
      </w:r>
    </w:p>
    <w:p w14:paraId="6E82113D" w14:textId="39111212" w:rsidR="00C915D4" w:rsidRPr="00FD0CFD" w:rsidRDefault="00C915D4" w:rsidP="007F5333">
      <w:pPr>
        <w:jc w:val="both"/>
        <w:rPr>
          <w:rFonts w:cstheme="minorHAnsi"/>
          <w:b/>
          <w:bCs/>
        </w:rPr>
      </w:pPr>
    </w:p>
    <w:p w14:paraId="5EEF1733" w14:textId="310FDBF3" w:rsidR="00C915D4" w:rsidRPr="00FD0CFD" w:rsidRDefault="00C915D4" w:rsidP="007F5333">
      <w:pPr>
        <w:jc w:val="both"/>
        <w:rPr>
          <w:rFonts w:cstheme="minorHAnsi"/>
          <w:b/>
          <w:bCs/>
        </w:rPr>
      </w:pPr>
      <w:r w:rsidRPr="00FD0CFD">
        <w:rPr>
          <w:rFonts w:cstheme="minorHAnsi"/>
          <w:b/>
          <w:bCs/>
        </w:rPr>
        <w:t>Pouvons-nous effectuer des transactions au format CXML ?</w:t>
      </w:r>
    </w:p>
    <w:p w14:paraId="4875C8C7" w14:textId="5A35325D"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Vous pouvez recevoir les commandes au format </w:t>
      </w:r>
      <w:r w:rsidR="00FF54C4" w:rsidRPr="00FD0CFD">
        <w:rPr>
          <w:rFonts w:asciiTheme="minorHAnsi" w:hAnsiTheme="minorHAnsi" w:cstheme="minorHAnsi"/>
          <w:color w:val="000000" w:themeColor="text1"/>
          <w:kern w:val="24"/>
          <w:sz w:val="22"/>
          <w:szCs w:val="22"/>
        </w:rPr>
        <w:t>C</w:t>
      </w:r>
      <w:r w:rsidRPr="00FD0CFD">
        <w:rPr>
          <w:rFonts w:asciiTheme="minorHAnsi" w:hAnsiTheme="minorHAnsi" w:cstheme="minorHAnsi"/>
          <w:color w:val="000000" w:themeColor="text1"/>
          <w:kern w:val="24"/>
          <w:sz w:val="22"/>
          <w:szCs w:val="22"/>
        </w:rPr>
        <w:t xml:space="preserve">XML jointes à votre e-mail. Si vous voulez une intégration complète de </w:t>
      </w:r>
      <w:r w:rsidR="00FF54C4" w:rsidRPr="00FD0CFD">
        <w:rPr>
          <w:rFonts w:asciiTheme="minorHAnsi" w:hAnsiTheme="minorHAnsi" w:cstheme="minorHAnsi"/>
          <w:color w:val="000000" w:themeColor="text1"/>
          <w:kern w:val="24"/>
          <w:sz w:val="22"/>
          <w:szCs w:val="22"/>
        </w:rPr>
        <w:t>CXML</w:t>
      </w:r>
      <w:r w:rsidRPr="00FD0CFD">
        <w:rPr>
          <w:rFonts w:asciiTheme="minorHAnsi" w:hAnsiTheme="minorHAnsi" w:cstheme="minorHAnsi"/>
          <w:color w:val="000000" w:themeColor="text1"/>
          <w:kern w:val="24"/>
          <w:sz w:val="22"/>
          <w:szCs w:val="22"/>
        </w:rPr>
        <w:t>, vous devez avoir un compte Entreprise. Vous pourrez l'intégrer dans votre système interne. N'hésitez pas à vous rapprocher d</w:t>
      </w:r>
      <w:r w:rsidR="00FF54C4" w:rsidRPr="00FD0CFD">
        <w:rPr>
          <w:rFonts w:asciiTheme="minorHAnsi" w:hAnsiTheme="minorHAnsi" w:cstheme="minorHAnsi"/>
          <w:color w:val="000000" w:themeColor="text1"/>
          <w:kern w:val="24"/>
          <w:sz w:val="22"/>
          <w:szCs w:val="22"/>
        </w:rPr>
        <w:t xml:space="preserve">e SAP Business Network (ARIBA Network) </w:t>
      </w:r>
      <w:r w:rsidRPr="00FD0CFD">
        <w:rPr>
          <w:rFonts w:asciiTheme="minorHAnsi" w:hAnsiTheme="minorHAnsi" w:cstheme="minorHAnsi"/>
          <w:color w:val="000000" w:themeColor="text1"/>
          <w:kern w:val="24"/>
          <w:sz w:val="22"/>
          <w:szCs w:val="22"/>
        </w:rPr>
        <w:t>pour plus d'informations</w:t>
      </w:r>
      <w:r w:rsidR="00023A8D" w:rsidRPr="00FD0CFD">
        <w:rPr>
          <w:rFonts w:asciiTheme="minorHAnsi" w:hAnsiTheme="minorHAnsi" w:cstheme="minorHAnsi"/>
          <w:color w:val="000000" w:themeColor="text1"/>
          <w:kern w:val="24"/>
          <w:sz w:val="22"/>
          <w:szCs w:val="22"/>
        </w:rPr>
        <w:t>.</w:t>
      </w:r>
    </w:p>
    <w:p w14:paraId="3DBE8B8E" w14:textId="77777777" w:rsidR="0020030E" w:rsidRPr="00FD0CFD" w:rsidRDefault="0020030E" w:rsidP="007F5333">
      <w:pPr>
        <w:jc w:val="both"/>
        <w:rPr>
          <w:rFonts w:cstheme="minorHAnsi"/>
          <w:b/>
          <w:bCs/>
        </w:rPr>
      </w:pPr>
    </w:p>
    <w:p w14:paraId="7D7317F9" w14:textId="6E596C43" w:rsidR="00C915D4" w:rsidRPr="00FD0CFD" w:rsidRDefault="00C915D4" w:rsidP="007F5333">
      <w:pPr>
        <w:jc w:val="both"/>
        <w:rPr>
          <w:rFonts w:cstheme="minorHAnsi"/>
          <w:b/>
          <w:bCs/>
        </w:rPr>
      </w:pPr>
      <w:r w:rsidRPr="00FD0CFD">
        <w:rPr>
          <w:rFonts w:cstheme="minorHAnsi"/>
          <w:b/>
          <w:bCs/>
        </w:rPr>
        <w:t xml:space="preserve">Comment avoir accès aux appels d'offres </w:t>
      </w:r>
      <w:r w:rsidR="00544ECE" w:rsidRPr="00FD0CFD">
        <w:rPr>
          <w:rFonts w:cstheme="minorHAnsi"/>
          <w:b/>
          <w:bCs/>
        </w:rPr>
        <w:t>ENGIE</w:t>
      </w:r>
      <w:r w:rsidRPr="00FD0CFD">
        <w:rPr>
          <w:rFonts w:cstheme="minorHAnsi"/>
          <w:b/>
          <w:bCs/>
        </w:rPr>
        <w:t xml:space="preserve"> ?</w:t>
      </w:r>
    </w:p>
    <w:p w14:paraId="339A7997" w14:textId="0CAFA98F" w:rsidR="00C915D4" w:rsidRPr="00FD0CFD" w:rsidRDefault="00C915D4" w:rsidP="007F5333">
      <w:pPr>
        <w:pStyle w:val="ListParagraph"/>
        <w:numPr>
          <w:ilvl w:val="0"/>
          <w:numId w:val="19"/>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Les appels d'offres sont gérés via </w:t>
      </w:r>
      <w:r w:rsidR="00BF61BA" w:rsidRPr="00FD0CFD">
        <w:rPr>
          <w:rFonts w:asciiTheme="minorHAnsi" w:hAnsiTheme="minorHAnsi" w:cstheme="minorHAnsi"/>
          <w:color w:val="000000" w:themeColor="text1"/>
          <w:kern w:val="24"/>
          <w:sz w:val="22"/>
          <w:szCs w:val="22"/>
        </w:rPr>
        <w:t xml:space="preserve">SAP Business Network (ARIBA Network), </w:t>
      </w:r>
      <w:r w:rsidR="00953042" w:rsidRPr="00FD0CFD">
        <w:rPr>
          <w:rFonts w:asciiTheme="minorHAnsi" w:hAnsiTheme="minorHAnsi" w:cstheme="minorHAnsi"/>
          <w:color w:val="000000" w:themeColor="text1"/>
          <w:kern w:val="24"/>
          <w:sz w:val="22"/>
          <w:szCs w:val="22"/>
        </w:rPr>
        <w:t xml:space="preserve">vous pourrez avoir accès à l’ensemble des appels d’offre en cours et communiquer avec vos interlocuteurs. </w:t>
      </w:r>
    </w:p>
    <w:p w14:paraId="50F11BB5" w14:textId="60508BEE" w:rsidR="00C915D4" w:rsidRPr="00FD0CFD" w:rsidRDefault="00C915D4" w:rsidP="007F5333">
      <w:pPr>
        <w:jc w:val="both"/>
        <w:rPr>
          <w:rFonts w:cstheme="minorHAnsi"/>
          <w:b/>
          <w:bCs/>
        </w:rPr>
      </w:pPr>
    </w:p>
    <w:p w14:paraId="0D150806" w14:textId="7882E1FC" w:rsidR="00C915D4" w:rsidRPr="00FD0CFD" w:rsidRDefault="00C915D4" w:rsidP="007F5333">
      <w:pPr>
        <w:jc w:val="both"/>
        <w:rPr>
          <w:rFonts w:cstheme="minorHAnsi"/>
          <w:b/>
          <w:bCs/>
        </w:rPr>
      </w:pPr>
      <w:r w:rsidRPr="00FD0CFD">
        <w:rPr>
          <w:rFonts w:cstheme="minorHAnsi"/>
          <w:b/>
          <w:bCs/>
        </w:rPr>
        <w:t xml:space="preserve">Les demandes d'assistance à </w:t>
      </w:r>
      <w:r w:rsidR="00FF54C4" w:rsidRPr="00FD0CFD">
        <w:rPr>
          <w:rFonts w:cstheme="minorHAnsi"/>
          <w:b/>
          <w:bCs/>
        </w:rPr>
        <w:t>SAP Business Network (ARIBA Network)</w:t>
      </w:r>
      <w:r w:rsidRPr="00FD0CFD">
        <w:rPr>
          <w:rFonts w:cstheme="minorHAnsi"/>
          <w:b/>
          <w:bCs/>
        </w:rPr>
        <w:t xml:space="preserve"> sont-elles payantes ?</w:t>
      </w:r>
    </w:p>
    <w:p w14:paraId="33FFA96E" w14:textId="15D90DD0" w:rsidR="00C915D4" w:rsidRPr="00FD0CFD" w:rsidRDefault="00C915D4" w:rsidP="007F5333">
      <w:pPr>
        <w:pStyle w:val="ListParagraph"/>
        <w:numPr>
          <w:ilvl w:val="0"/>
          <w:numId w:val="3"/>
        </w:numPr>
        <w:jc w:val="both"/>
        <w:rPr>
          <w:rFonts w:asciiTheme="minorHAnsi" w:hAnsiTheme="minorHAnsi" w:cstheme="minorHAnsi"/>
          <w:b/>
          <w:bCs/>
          <w:sz w:val="22"/>
          <w:szCs w:val="22"/>
        </w:rPr>
      </w:pPr>
      <w:r w:rsidRPr="00FD0CFD">
        <w:rPr>
          <w:rFonts w:asciiTheme="minorHAnsi" w:hAnsiTheme="minorHAnsi" w:cstheme="minorHAnsi"/>
          <w:color w:val="000000" w:themeColor="text1"/>
          <w:kern w:val="24"/>
          <w:sz w:val="22"/>
          <w:szCs w:val="22"/>
        </w:rPr>
        <w:t>Le support disponible en ligne sur le site est gratuit et disponible</w:t>
      </w:r>
      <w:r w:rsidR="00E74A52" w:rsidRPr="00FD0CFD">
        <w:rPr>
          <w:rFonts w:asciiTheme="minorHAnsi" w:hAnsiTheme="minorHAnsi" w:cstheme="minorHAnsi"/>
          <w:color w:val="000000" w:themeColor="text1"/>
          <w:kern w:val="24"/>
          <w:sz w:val="22"/>
          <w:szCs w:val="22"/>
        </w:rPr>
        <w:t xml:space="preserve">. </w:t>
      </w:r>
      <w:r w:rsidR="001B05AD" w:rsidRPr="00FD0CFD">
        <w:rPr>
          <w:rFonts w:asciiTheme="minorHAnsi" w:hAnsiTheme="minorHAnsi" w:cstheme="minorHAnsi"/>
          <w:color w:val="000000" w:themeColor="text1"/>
          <w:kern w:val="24"/>
          <w:sz w:val="22"/>
          <w:szCs w:val="22"/>
        </w:rPr>
        <w:t xml:space="preserve">Voici </w:t>
      </w:r>
      <w:hyperlink r:id="rId19" w:history="1">
        <w:r w:rsidR="001B05AD" w:rsidRPr="00FD0CFD">
          <w:rPr>
            <w:rStyle w:val="Hyperlink"/>
            <w:rFonts w:asciiTheme="minorHAnsi" w:hAnsiTheme="minorHAnsi" w:cstheme="minorHAnsi"/>
            <w:kern w:val="24"/>
            <w:sz w:val="22"/>
            <w:szCs w:val="22"/>
          </w:rPr>
          <w:t>le lien</w:t>
        </w:r>
      </w:hyperlink>
      <w:r w:rsidR="001B05AD" w:rsidRPr="00FD0CFD">
        <w:rPr>
          <w:rFonts w:asciiTheme="minorHAnsi" w:hAnsiTheme="minorHAnsi" w:cstheme="minorHAnsi"/>
          <w:color w:val="000000" w:themeColor="text1"/>
          <w:kern w:val="24"/>
          <w:sz w:val="22"/>
          <w:szCs w:val="22"/>
        </w:rPr>
        <w:t xml:space="preserve"> pour y accéder.</w:t>
      </w:r>
    </w:p>
    <w:p w14:paraId="15BE6FFE" w14:textId="77777777" w:rsidR="001B05AD" w:rsidRPr="00FD0CFD" w:rsidRDefault="001B05AD" w:rsidP="007F5333">
      <w:pPr>
        <w:pStyle w:val="ListParagraph"/>
        <w:jc w:val="both"/>
        <w:rPr>
          <w:rFonts w:asciiTheme="minorHAnsi" w:hAnsiTheme="minorHAnsi" w:cstheme="minorHAnsi"/>
          <w:b/>
          <w:bCs/>
          <w:sz w:val="22"/>
          <w:szCs w:val="22"/>
        </w:rPr>
      </w:pPr>
    </w:p>
    <w:p w14:paraId="3251BA19" w14:textId="38CC169E" w:rsidR="00C915D4" w:rsidRPr="00FD0CFD" w:rsidRDefault="00C915D4" w:rsidP="007F5333">
      <w:pPr>
        <w:jc w:val="both"/>
        <w:rPr>
          <w:rFonts w:cstheme="minorHAnsi"/>
          <w:b/>
          <w:bCs/>
        </w:rPr>
      </w:pPr>
      <w:r w:rsidRPr="00FD0CFD">
        <w:rPr>
          <w:rFonts w:cstheme="minorHAnsi"/>
          <w:b/>
          <w:bCs/>
        </w:rPr>
        <w:t xml:space="preserve">La plateforme </w:t>
      </w:r>
      <w:bookmarkStart w:id="1" w:name="_Hlk158908741"/>
      <w:r w:rsidR="00E24F71" w:rsidRPr="00FD0CFD">
        <w:rPr>
          <w:rFonts w:cstheme="minorHAnsi"/>
          <w:b/>
          <w:bCs/>
        </w:rPr>
        <w:t>SAP Business Network (ARIBA Network)</w:t>
      </w:r>
      <w:r w:rsidRPr="00FD0CFD">
        <w:rPr>
          <w:rFonts w:cstheme="minorHAnsi"/>
          <w:b/>
          <w:bCs/>
        </w:rPr>
        <w:t xml:space="preserve"> </w:t>
      </w:r>
      <w:bookmarkEnd w:id="1"/>
      <w:r w:rsidRPr="00FD0CFD">
        <w:rPr>
          <w:rFonts w:cstheme="minorHAnsi"/>
          <w:b/>
          <w:bCs/>
        </w:rPr>
        <w:t>est-elle uniquement en anglais ?</w:t>
      </w:r>
    </w:p>
    <w:p w14:paraId="43A99AB2" w14:textId="2DE19C1B"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Il est possible de changer la langue via les paramètres du compte (la langue s'affichant par défaut dépend de la langue de votre navigateur)</w:t>
      </w:r>
      <w:r w:rsidR="0020030E" w:rsidRPr="00FD0CFD">
        <w:rPr>
          <w:rFonts w:asciiTheme="minorHAnsi" w:hAnsiTheme="minorHAnsi" w:cstheme="minorHAnsi"/>
          <w:color w:val="000000" w:themeColor="text1"/>
          <w:kern w:val="24"/>
          <w:sz w:val="22"/>
          <w:szCs w:val="22"/>
        </w:rPr>
        <w:t>.</w:t>
      </w:r>
    </w:p>
    <w:p w14:paraId="78D9D3DB" w14:textId="4987A454" w:rsidR="00C915D4" w:rsidRPr="00FD0CFD" w:rsidRDefault="00C915D4" w:rsidP="007F5333">
      <w:pPr>
        <w:jc w:val="both"/>
        <w:rPr>
          <w:rFonts w:cstheme="minorHAnsi"/>
          <w:b/>
          <w:bCs/>
        </w:rPr>
      </w:pPr>
    </w:p>
    <w:p w14:paraId="73B7FD3C" w14:textId="2E672C17" w:rsidR="00C915D4" w:rsidRPr="00FD0CFD" w:rsidRDefault="00C915D4" w:rsidP="007F5333">
      <w:pPr>
        <w:jc w:val="both"/>
        <w:rPr>
          <w:b/>
          <w:color w:val="24D8FC"/>
          <w:kern w:val="24"/>
        </w:rPr>
      </w:pPr>
      <w:r w:rsidRPr="41BA0C46">
        <w:rPr>
          <w:b/>
          <w:color w:val="24D8FC"/>
          <w:kern w:val="24"/>
        </w:rPr>
        <w:t>Catalogues</w:t>
      </w:r>
    </w:p>
    <w:p w14:paraId="4664B762" w14:textId="67020C77" w:rsidR="00C915D4" w:rsidRPr="00FD0CFD" w:rsidRDefault="00C915D4" w:rsidP="007F5333">
      <w:pPr>
        <w:jc w:val="both"/>
        <w:rPr>
          <w:b/>
        </w:rPr>
      </w:pPr>
      <w:r w:rsidRPr="19F5D533">
        <w:rPr>
          <w:b/>
        </w:rPr>
        <w:t xml:space="preserve">Puis-je mettre </w:t>
      </w:r>
      <w:r w:rsidR="7AD4EAF1" w:rsidRPr="6A86A4BF">
        <w:rPr>
          <w:b/>
          <w:bCs/>
        </w:rPr>
        <w:t>un catalogue</w:t>
      </w:r>
      <w:r w:rsidRPr="6A86A4BF">
        <w:rPr>
          <w:b/>
          <w:bCs/>
        </w:rPr>
        <w:t xml:space="preserve"> </w:t>
      </w:r>
      <w:r w:rsidRPr="19F5D533">
        <w:rPr>
          <w:b/>
        </w:rPr>
        <w:t>à disposition d'</w:t>
      </w:r>
      <w:r w:rsidR="00544ECE" w:rsidRPr="19F5D533">
        <w:rPr>
          <w:b/>
        </w:rPr>
        <w:t>ENGIE</w:t>
      </w:r>
      <w:r w:rsidRPr="19F5D533">
        <w:rPr>
          <w:b/>
        </w:rPr>
        <w:t xml:space="preserve"> ?</w:t>
      </w:r>
    </w:p>
    <w:p w14:paraId="0A72861D" w14:textId="4B3DCFF8" w:rsidR="00C915D4" w:rsidRPr="00FD0CFD" w:rsidRDefault="00C915D4"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lastRenderedPageBreak/>
        <w:t xml:space="preserve">Vous pouvez vous rapprocher de votre contact habituel </w:t>
      </w:r>
      <w:r w:rsidR="00544ECE" w:rsidRPr="00FD0CFD">
        <w:rPr>
          <w:rFonts w:asciiTheme="minorHAnsi" w:hAnsiTheme="minorHAnsi" w:cstheme="minorHAnsi"/>
          <w:color w:val="000000" w:themeColor="text1"/>
          <w:kern w:val="24"/>
          <w:sz w:val="22"/>
          <w:szCs w:val="22"/>
        </w:rPr>
        <w:t>ENGIE</w:t>
      </w:r>
      <w:r w:rsidRPr="00FD0CFD">
        <w:rPr>
          <w:rFonts w:asciiTheme="minorHAnsi" w:hAnsiTheme="minorHAnsi" w:cstheme="minorHAnsi"/>
          <w:color w:val="000000" w:themeColor="text1"/>
          <w:kern w:val="24"/>
          <w:sz w:val="22"/>
          <w:szCs w:val="22"/>
        </w:rPr>
        <w:t xml:space="preserve"> si vous souhaitez mettre en place un catalogue en</w:t>
      </w:r>
      <w:r w:rsidR="00845721">
        <w:rPr>
          <w:rFonts w:asciiTheme="minorHAnsi" w:hAnsiTheme="minorHAnsi" w:cstheme="minorHAnsi"/>
          <w:color w:val="000000" w:themeColor="text1"/>
          <w:kern w:val="24"/>
          <w:sz w:val="22"/>
          <w:szCs w:val="22"/>
        </w:rPr>
        <w:t xml:space="preserve"> </w:t>
      </w:r>
      <w:r w:rsidR="00845721" w:rsidRPr="36F82B07">
        <w:rPr>
          <w:rFonts w:asciiTheme="minorHAnsi" w:hAnsiTheme="minorHAnsi" w:cstheme="minorBidi"/>
          <w:color w:val="000000" w:themeColor="text1"/>
          <w:kern w:val="24"/>
          <w:sz w:val="22"/>
          <w:szCs w:val="22"/>
        </w:rPr>
        <w:t>SAP Business Network (ARIBA Network</w:t>
      </w:r>
      <w:r w:rsidR="00845721">
        <w:rPr>
          <w:rFonts w:asciiTheme="minorHAnsi" w:hAnsiTheme="minorHAnsi" w:cstheme="minorBidi"/>
          <w:color w:val="000000" w:themeColor="text1"/>
          <w:kern w:val="24"/>
          <w:sz w:val="22"/>
          <w:szCs w:val="22"/>
        </w:rPr>
        <w:t>)</w:t>
      </w:r>
      <w:r w:rsidRPr="00FD0CFD">
        <w:rPr>
          <w:rFonts w:asciiTheme="minorHAnsi" w:hAnsiTheme="minorHAnsi" w:cstheme="minorHAnsi"/>
          <w:color w:val="000000" w:themeColor="text1"/>
          <w:kern w:val="24"/>
          <w:sz w:val="22"/>
          <w:szCs w:val="22"/>
        </w:rPr>
        <w:t>.</w:t>
      </w:r>
    </w:p>
    <w:p w14:paraId="18362ACD" w14:textId="56DE4FB9" w:rsidR="00C915D4" w:rsidRPr="00FD0CFD" w:rsidRDefault="00C915D4" w:rsidP="007F5333">
      <w:pPr>
        <w:jc w:val="both"/>
        <w:rPr>
          <w:rFonts w:cstheme="minorHAnsi"/>
          <w:b/>
          <w:bCs/>
        </w:rPr>
      </w:pPr>
    </w:p>
    <w:p w14:paraId="29A551E3" w14:textId="54A50F1D" w:rsidR="00C915D4" w:rsidRPr="00FD0CFD" w:rsidRDefault="00C915D4" w:rsidP="007F5333">
      <w:pPr>
        <w:jc w:val="both"/>
        <w:rPr>
          <w:b/>
        </w:rPr>
      </w:pPr>
      <w:r w:rsidRPr="41CEDD8A">
        <w:rPr>
          <w:b/>
        </w:rPr>
        <w:t xml:space="preserve">Puis-je mettre </w:t>
      </w:r>
      <w:r w:rsidR="6131A568" w:rsidRPr="226BEB1D">
        <w:rPr>
          <w:b/>
          <w:bCs/>
        </w:rPr>
        <w:t>un punch out</w:t>
      </w:r>
      <w:r w:rsidRPr="226BEB1D">
        <w:rPr>
          <w:b/>
          <w:bCs/>
        </w:rPr>
        <w:t xml:space="preserve"> </w:t>
      </w:r>
      <w:r w:rsidRPr="41CEDD8A">
        <w:rPr>
          <w:b/>
        </w:rPr>
        <w:t>à disposition d'</w:t>
      </w:r>
      <w:r w:rsidR="00544ECE" w:rsidRPr="41CEDD8A">
        <w:rPr>
          <w:b/>
        </w:rPr>
        <w:t>ENGIE</w:t>
      </w:r>
      <w:r w:rsidRPr="41CEDD8A">
        <w:rPr>
          <w:b/>
        </w:rPr>
        <w:t xml:space="preserve"> ?</w:t>
      </w:r>
    </w:p>
    <w:p w14:paraId="5C8BC5FF" w14:textId="03DEDE1B" w:rsidR="00493557" w:rsidRPr="00FD0CFD" w:rsidRDefault="00C915D4" w:rsidP="007F5333">
      <w:pPr>
        <w:pStyle w:val="ListParagraph"/>
        <w:numPr>
          <w:ilvl w:val="0"/>
          <w:numId w:val="3"/>
        </w:numPr>
        <w:jc w:val="both"/>
        <w:rPr>
          <w:rFonts w:asciiTheme="minorHAnsi" w:hAnsiTheme="minorHAnsi" w:cstheme="minorBidi"/>
          <w:color w:val="000000" w:themeColor="text1"/>
          <w:kern w:val="24"/>
          <w:sz w:val="22"/>
          <w:szCs w:val="22"/>
        </w:rPr>
      </w:pPr>
      <w:r w:rsidRPr="36F82B07">
        <w:rPr>
          <w:rFonts w:asciiTheme="minorHAnsi" w:hAnsiTheme="minorHAnsi" w:cstheme="minorBidi"/>
          <w:color w:val="000000" w:themeColor="text1"/>
          <w:kern w:val="24"/>
          <w:sz w:val="22"/>
          <w:szCs w:val="22"/>
        </w:rPr>
        <w:t xml:space="preserve">Vous pouvez vous rapprocher de votre contact habituel </w:t>
      </w:r>
      <w:r w:rsidR="00544ECE" w:rsidRPr="36F82B07">
        <w:rPr>
          <w:rFonts w:asciiTheme="minorHAnsi" w:hAnsiTheme="minorHAnsi" w:cstheme="minorBidi"/>
          <w:color w:val="000000" w:themeColor="text1"/>
          <w:kern w:val="24"/>
          <w:sz w:val="22"/>
          <w:szCs w:val="22"/>
        </w:rPr>
        <w:t>ENGIE</w:t>
      </w:r>
      <w:r w:rsidRPr="36F82B07">
        <w:rPr>
          <w:rFonts w:asciiTheme="minorHAnsi" w:hAnsiTheme="minorHAnsi" w:cstheme="minorBidi"/>
          <w:color w:val="000000" w:themeColor="text1"/>
          <w:kern w:val="24"/>
          <w:sz w:val="22"/>
          <w:szCs w:val="22"/>
        </w:rPr>
        <w:t xml:space="preserve"> si vous souhaitez mettre en place un punch out </w:t>
      </w:r>
      <w:r w:rsidR="00493557" w:rsidRPr="36F82B07">
        <w:rPr>
          <w:rFonts w:asciiTheme="minorHAnsi" w:hAnsiTheme="minorHAnsi" w:cstheme="minorBidi"/>
          <w:color w:val="000000" w:themeColor="text1"/>
          <w:kern w:val="24"/>
          <w:sz w:val="22"/>
          <w:szCs w:val="22"/>
        </w:rPr>
        <w:t xml:space="preserve">sur SAP Business Network (ARIBA Network). Cela </w:t>
      </w:r>
      <w:r w:rsidR="00431BF8" w:rsidRPr="36F82B07">
        <w:rPr>
          <w:rFonts w:asciiTheme="minorHAnsi" w:hAnsiTheme="minorHAnsi" w:cstheme="minorBidi"/>
          <w:color w:val="000000" w:themeColor="text1"/>
          <w:kern w:val="24"/>
          <w:sz w:val="22"/>
          <w:szCs w:val="22"/>
        </w:rPr>
        <w:t xml:space="preserve">peut nécessiter la mise en place d’un compte Enterprise </w:t>
      </w:r>
      <w:r w:rsidR="00493557" w:rsidRPr="36F82B07">
        <w:rPr>
          <w:rFonts w:asciiTheme="minorHAnsi" w:hAnsiTheme="minorHAnsi" w:cstheme="minorBidi"/>
          <w:color w:val="000000" w:themeColor="text1"/>
          <w:kern w:val="24"/>
          <w:sz w:val="22"/>
          <w:szCs w:val="22"/>
        </w:rPr>
        <w:t xml:space="preserve">qui peut engendrer des frais en créant un accord directement avec SAP. Veuillez bien vous assurer du type de compte choisi </w:t>
      </w:r>
      <w:r w:rsidR="7BAAF5D0" w:rsidRPr="3B95E7D4">
        <w:rPr>
          <w:rFonts w:asciiTheme="minorHAnsi" w:hAnsiTheme="minorHAnsi" w:cstheme="minorBidi"/>
          <w:color w:val="000000" w:themeColor="text1"/>
          <w:kern w:val="24"/>
          <w:sz w:val="22"/>
          <w:szCs w:val="22"/>
        </w:rPr>
        <w:t>:</w:t>
      </w:r>
      <w:r w:rsidR="00493557" w:rsidRPr="3B95E7D4">
        <w:rPr>
          <w:rFonts w:asciiTheme="minorHAnsi" w:hAnsiTheme="minorHAnsi" w:cstheme="minorBidi"/>
          <w:color w:val="000000" w:themeColor="text1"/>
          <w:kern w:val="24"/>
          <w:sz w:val="22"/>
          <w:szCs w:val="22"/>
        </w:rPr>
        <w:t xml:space="preserve"> </w:t>
      </w:r>
      <w:r w:rsidR="00493557" w:rsidRPr="36F82B07">
        <w:rPr>
          <w:rFonts w:asciiTheme="minorHAnsi" w:hAnsiTheme="minorHAnsi" w:cstheme="minorBidi"/>
          <w:color w:val="000000" w:themeColor="text1"/>
          <w:kern w:val="24"/>
          <w:sz w:val="22"/>
          <w:szCs w:val="22"/>
        </w:rPr>
        <w:t xml:space="preserve">si vous sélectionnez </w:t>
      </w:r>
      <w:r w:rsidR="0BAA0EF0" w:rsidRPr="4130B5E0">
        <w:rPr>
          <w:rFonts w:asciiTheme="minorHAnsi" w:hAnsiTheme="minorHAnsi" w:cstheme="minorBidi"/>
          <w:color w:val="000000" w:themeColor="text1"/>
          <w:kern w:val="24"/>
          <w:sz w:val="22"/>
          <w:szCs w:val="22"/>
        </w:rPr>
        <w:t xml:space="preserve">un type de </w:t>
      </w:r>
      <w:r w:rsidR="00493557" w:rsidRPr="36F82B07">
        <w:rPr>
          <w:rFonts w:asciiTheme="minorHAnsi" w:hAnsiTheme="minorHAnsi" w:cstheme="minorBidi"/>
          <w:color w:val="000000" w:themeColor="text1"/>
          <w:kern w:val="24"/>
          <w:sz w:val="22"/>
          <w:szCs w:val="22"/>
        </w:rPr>
        <w:t>compte incorrect, ENGIE ne pourra pas en accepter la responsabilité, ni les frais encourus.</w:t>
      </w:r>
    </w:p>
    <w:p w14:paraId="0ABF00BB" w14:textId="77777777" w:rsidR="00493557" w:rsidRPr="00FD0CFD" w:rsidRDefault="00493557" w:rsidP="007F5333">
      <w:pPr>
        <w:pStyle w:val="ListParagraph"/>
        <w:jc w:val="both"/>
        <w:rPr>
          <w:rFonts w:asciiTheme="minorHAnsi" w:hAnsiTheme="minorHAnsi" w:cstheme="minorHAnsi"/>
          <w:color w:val="000000" w:themeColor="text1"/>
          <w:kern w:val="24"/>
          <w:sz w:val="22"/>
          <w:szCs w:val="22"/>
        </w:rPr>
      </w:pPr>
    </w:p>
    <w:p w14:paraId="242B829F" w14:textId="77777777" w:rsidR="00886F1A" w:rsidRPr="00FD0CFD" w:rsidRDefault="00886F1A" w:rsidP="007F5333">
      <w:pPr>
        <w:jc w:val="both"/>
        <w:rPr>
          <w:rFonts w:cstheme="minorHAnsi"/>
          <w:b/>
          <w:bCs/>
        </w:rPr>
      </w:pPr>
    </w:p>
    <w:p w14:paraId="08E608B1" w14:textId="7BE834A8" w:rsidR="00C915D4" w:rsidRPr="00FD0CFD" w:rsidRDefault="00C915D4" w:rsidP="007F5333">
      <w:pPr>
        <w:jc w:val="both"/>
        <w:rPr>
          <w:rFonts w:cstheme="minorHAnsi"/>
          <w:b/>
          <w:bCs/>
          <w:color w:val="24D8FC"/>
          <w:kern w:val="24"/>
        </w:rPr>
      </w:pPr>
      <w:r w:rsidRPr="00FD0CFD">
        <w:rPr>
          <w:rFonts w:cstheme="minorHAnsi"/>
          <w:b/>
          <w:bCs/>
          <w:color w:val="24D8FC"/>
          <w:kern w:val="24"/>
        </w:rPr>
        <w:t>Factures</w:t>
      </w:r>
    </w:p>
    <w:p w14:paraId="72CCB065" w14:textId="49FEC2AD" w:rsidR="00C915D4" w:rsidRPr="00FD0CFD" w:rsidRDefault="00C915D4" w:rsidP="007F5333">
      <w:pPr>
        <w:jc w:val="both"/>
        <w:rPr>
          <w:rFonts w:cstheme="minorHAnsi"/>
          <w:b/>
          <w:bCs/>
        </w:rPr>
      </w:pPr>
      <w:r w:rsidRPr="00FD0CFD">
        <w:rPr>
          <w:rFonts w:cstheme="minorHAnsi"/>
          <w:b/>
          <w:bCs/>
        </w:rPr>
        <w:t xml:space="preserve">Dois-je envoyer mes factures sur </w:t>
      </w:r>
      <w:r w:rsidR="00F776A8" w:rsidRPr="00FD0CFD">
        <w:rPr>
          <w:rFonts w:cstheme="minorHAnsi"/>
          <w:b/>
          <w:bCs/>
        </w:rPr>
        <w:t xml:space="preserve">SAP </w:t>
      </w:r>
      <w:bookmarkStart w:id="2" w:name="_Hlk158828189"/>
      <w:r w:rsidR="00F776A8" w:rsidRPr="00FD0CFD">
        <w:rPr>
          <w:rFonts w:cstheme="minorHAnsi"/>
          <w:b/>
          <w:bCs/>
        </w:rPr>
        <w:t>Business Network (ARIBA Network</w:t>
      </w:r>
      <w:bookmarkEnd w:id="2"/>
      <w:r w:rsidR="00F776A8" w:rsidRPr="00FD0CFD">
        <w:rPr>
          <w:rFonts w:cstheme="minorHAnsi"/>
          <w:b/>
          <w:bCs/>
        </w:rPr>
        <w:t xml:space="preserve">) </w:t>
      </w:r>
      <w:r w:rsidRPr="00FD0CFD">
        <w:rPr>
          <w:rFonts w:cstheme="minorHAnsi"/>
          <w:b/>
          <w:bCs/>
        </w:rPr>
        <w:t>?</w:t>
      </w:r>
    </w:p>
    <w:p w14:paraId="7A3FF79A" w14:textId="3A50A5CE" w:rsidR="00C915D4" w:rsidRDefault="00C915D4" w:rsidP="00D455F5">
      <w:pPr>
        <w:pStyle w:val="ListParagraph"/>
        <w:numPr>
          <w:ilvl w:val="0"/>
          <w:numId w:val="3"/>
        </w:numPr>
        <w:jc w:val="both"/>
        <w:rPr>
          <w:rFonts w:asciiTheme="minorHAnsi" w:hAnsiTheme="minorHAnsi" w:cstheme="minorHAnsi"/>
          <w:color w:val="000000" w:themeColor="text1"/>
          <w:kern w:val="24"/>
          <w:sz w:val="22"/>
          <w:szCs w:val="22"/>
        </w:rPr>
      </w:pPr>
      <w:r w:rsidRPr="003F6BFA">
        <w:rPr>
          <w:rFonts w:asciiTheme="minorHAnsi" w:hAnsiTheme="minorHAnsi" w:cstheme="minorHAnsi"/>
          <w:color w:val="000000" w:themeColor="text1"/>
          <w:kern w:val="24"/>
          <w:sz w:val="22"/>
          <w:szCs w:val="22"/>
        </w:rPr>
        <w:t xml:space="preserve">Aucune facture ne devra être postée </w:t>
      </w:r>
      <w:r w:rsidR="001B05AD" w:rsidRPr="003F6BFA">
        <w:rPr>
          <w:rFonts w:asciiTheme="minorHAnsi" w:hAnsiTheme="minorHAnsi" w:cstheme="minorHAnsi"/>
          <w:color w:val="000000" w:themeColor="text1"/>
          <w:kern w:val="24"/>
          <w:sz w:val="22"/>
          <w:szCs w:val="22"/>
        </w:rPr>
        <w:t>sur SAP Business Network (ARIBA Network)</w:t>
      </w:r>
      <w:r w:rsidRPr="003F6BFA">
        <w:rPr>
          <w:rFonts w:asciiTheme="minorHAnsi" w:hAnsiTheme="minorHAnsi" w:cstheme="minorHAnsi"/>
          <w:color w:val="000000" w:themeColor="text1"/>
          <w:kern w:val="24"/>
          <w:sz w:val="22"/>
          <w:szCs w:val="22"/>
        </w:rPr>
        <w:t>.</w:t>
      </w:r>
      <w:r w:rsidR="00AD44A0" w:rsidRPr="003F6BFA">
        <w:rPr>
          <w:rFonts w:asciiTheme="minorHAnsi" w:hAnsiTheme="minorHAnsi" w:cstheme="minorHAnsi"/>
          <w:color w:val="000000" w:themeColor="text1"/>
          <w:kern w:val="24"/>
          <w:sz w:val="22"/>
          <w:szCs w:val="22"/>
        </w:rPr>
        <w:t xml:space="preserve"> </w:t>
      </w:r>
      <w:r w:rsidR="003F6BFA" w:rsidRPr="003F6BFA">
        <w:rPr>
          <w:rFonts w:asciiTheme="minorHAnsi" w:hAnsiTheme="minorHAnsi" w:cstheme="minorHAnsi"/>
          <w:color w:val="000000" w:themeColor="text1"/>
          <w:kern w:val="24"/>
          <w:sz w:val="22"/>
          <w:szCs w:val="22"/>
        </w:rPr>
        <w:t xml:space="preserve">Pour l’envoi de vos </w:t>
      </w:r>
      <w:r w:rsidR="003F6BFA" w:rsidRPr="003F6BFA">
        <w:rPr>
          <w:rFonts w:asciiTheme="minorHAnsi" w:hAnsiTheme="minorHAnsi" w:cstheme="minorHAnsi"/>
          <w:b/>
          <w:bCs/>
          <w:color w:val="000000" w:themeColor="text1"/>
          <w:kern w:val="24"/>
          <w:sz w:val="22"/>
          <w:szCs w:val="22"/>
        </w:rPr>
        <w:t>nouvelles factures datées à partir du 6 janvier 2025</w:t>
      </w:r>
      <w:r w:rsidR="003F6BFA" w:rsidRPr="003F6BFA">
        <w:rPr>
          <w:rFonts w:asciiTheme="minorHAnsi" w:hAnsiTheme="minorHAnsi" w:cstheme="minorHAnsi"/>
          <w:color w:val="000000" w:themeColor="text1"/>
          <w:kern w:val="24"/>
          <w:sz w:val="22"/>
          <w:szCs w:val="22"/>
        </w:rPr>
        <w:t xml:space="preserve">, une nouvelle adresse est mise en place : </w:t>
      </w:r>
      <w:hyperlink r:id="rId20" w:history="1">
        <w:r w:rsidR="003F6BFA" w:rsidRPr="003F6BFA">
          <w:rPr>
            <w:rStyle w:val="Hyperlink"/>
            <w:rFonts w:asciiTheme="minorHAnsi" w:hAnsiTheme="minorHAnsi" w:cstheme="minorHAnsi"/>
            <w:kern w:val="24"/>
            <w:sz w:val="22"/>
            <w:szCs w:val="22"/>
          </w:rPr>
          <w:t>PDF.CSPENGIEES@engie.com</w:t>
        </w:r>
      </w:hyperlink>
      <w:r w:rsidR="003F6BFA">
        <w:rPr>
          <w:rFonts w:asciiTheme="minorHAnsi" w:hAnsiTheme="minorHAnsi" w:cstheme="minorHAnsi"/>
          <w:color w:val="000000" w:themeColor="text1"/>
          <w:kern w:val="24"/>
          <w:sz w:val="22"/>
          <w:szCs w:val="22"/>
        </w:rPr>
        <w:t>.</w:t>
      </w:r>
    </w:p>
    <w:p w14:paraId="65C5E028" w14:textId="77777777" w:rsidR="003F6BFA" w:rsidRPr="003F6BFA" w:rsidRDefault="003F6BFA" w:rsidP="003F6BFA">
      <w:pPr>
        <w:pStyle w:val="ListParagraph"/>
        <w:jc w:val="both"/>
        <w:rPr>
          <w:rFonts w:asciiTheme="minorHAnsi" w:hAnsiTheme="minorHAnsi" w:cstheme="minorHAnsi"/>
          <w:color w:val="000000" w:themeColor="text1"/>
          <w:kern w:val="24"/>
          <w:sz w:val="22"/>
          <w:szCs w:val="22"/>
        </w:rPr>
      </w:pPr>
    </w:p>
    <w:p w14:paraId="34A02640" w14:textId="7E460631" w:rsidR="00C915D4" w:rsidRPr="00FD0CFD" w:rsidRDefault="00C915D4" w:rsidP="007F5333">
      <w:pPr>
        <w:jc w:val="both"/>
        <w:rPr>
          <w:rFonts w:cstheme="minorHAnsi"/>
          <w:b/>
          <w:bCs/>
        </w:rPr>
      </w:pPr>
      <w:r w:rsidRPr="00FD0CFD">
        <w:rPr>
          <w:rFonts w:cstheme="minorHAnsi"/>
          <w:b/>
          <w:bCs/>
        </w:rPr>
        <w:t>Sur quel outil dois-je déposer mes factures</w:t>
      </w:r>
      <w:r w:rsidR="00A062BB" w:rsidRPr="00FD0CFD">
        <w:rPr>
          <w:rFonts w:cstheme="minorHAnsi"/>
          <w:b/>
          <w:bCs/>
        </w:rPr>
        <w:t> ?</w:t>
      </w:r>
    </w:p>
    <w:p w14:paraId="457FA1D7" w14:textId="5D92C0DF" w:rsidR="00A062BB" w:rsidRDefault="008540C1" w:rsidP="007F5333">
      <w:pPr>
        <w:pStyle w:val="ListParagraph"/>
        <w:numPr>
          <w:ilvl w:val="0"/>
          <w:numId w:val="14"/>
        </w:numPr>
        <w:jc w:val="both"/>
        <w:rPr>
          <w:rFonts w:asciiTheme="minorHAnsi" w:hAnsiTheme="minorHAnsi" w:cstheme="minorHAnsi"/>
          <w:color w:val="000000" w:themeColor="text1"/>
          <w:kern w:val="24"/>
          <w:sz w:val="22"/>
          <w:szCs w:val="22"/>
        </w:rPr>
      </w:pPr>
      <w:r>
        <w:rPr>
          <w:rFonts w:asciiTheme="minorHAnsi" w:hAnsiTheme="minorHAnsi" w:cstheme="minorHAnsi"/>
          <w:color w:val="000000" w:themeColor="text1"/>
          <w:kern w:val="24"/>
          <w:sz w:val="22"/>
          <w:szCs w:val="22"/>
        </w:rPr>
        <w:t xml:space="preserve">Il y a pas d’outil pour déposer vos factures, vous devez les </w:t>
      </w:r>
      <w:r w:rsidR="00AD4476">
        <w:rPr>
          <w:rFonts w:asciiTheme="minorHAnsi" w:hAnsiTheme="minorHAnsi" w:cstheme="minorHAnsi"/>
          <w:color w:val="000000" w:themeColor="text1"/>
          <w:kern w:val="24"/>
          <w:sz w:val="22"/>
          <w:szCs w:val="22"/>
        </w:rPr>
        <w:t xml:space="preserve">envoyer </w:t>
      </w:r>
      <w:hyperlink r:id="rId21" w:history="1">
        <w:r w:rsidR="00AD4476" w:rsidRPr="003F6BFA">
          <w:rPr>
            <w:rStyle w:val="Hyperlink"/>
            <w:rFonts w:asciiTheme="minorHAnsi" w:hAnsiTheme="minorHAnsi" w:cstheme="minorHAnsi"/>
            <w:kern w:val="24"/>
            <w:sz w:val="22"/>
            <w:szCs w:val="22"/>
          </w:rPr>
          <w:t>PDF.CSPENGIEES@engie.com</w:t>
        </w:r>
      </w:hyperlink>
      <w:r w:rsidR="00AD4476">
        <w:rPr>
          <w:rFonts w:asciiTheme="minorHAnsi" w:hAnsiTheme="minorHAnsi" w:cstheme="minorHAnsi"/>
          <w:color w:val="000000" w:themeColor="text1"/>
          <w:kern w:val="24"/>
          <w:sz w:val="22"/>
          <w:szCs w:val="22"/>
        </w:rPr>
        <w:t xml:space="preserve">. </w:t>
      </w:r>
    </w:p>
    <w:p w14:paraId="437F190E" w14:textId="77777777" w:rsidR="00BF29E6" w:rsidRPr="00BF29E6" w:rsidRDefault="00BF29E6" w:rsidP="00BF29E6">
      <w:pPr>
        <w:pStyle w:val="ListParagraph"/>
        <w:numPr>
          <w:ilvl w:val="0"/>
          <w:numId w:val="14"/>
        </w:numPr>
        <w:jc w:val="both"/>
        <w:rPr>
          <w:rFonts w:asciiTheme="minorHAnsi" w:hAnsiTheme="minorHAnsi" w:cstheme="minorHAnsi"/>
          <w:color w:val="000000" w:themeColor="text1"/>
          <w:kern w:val="24"/>
          <w:sz w:val="22"/>
          <w:szCs w:val="22"/>
        </w:rPr>
      </w:pPr>
      <w:r w:rsidRPr="00BF29E6">
        <w:rPr>
          <w:rFonts w:asciiTheme="minorHAnsi" w:hAnsiTheme="minorHAnsi" w:cstheme="minorHAnsi"/>
          <w:color w:val="000000" w:themeColor="text1"/>
          <w:kern w:val="24"/>
          <w:sz w:val="22"/>
          <w:szCs w:val="22"/>
        </w:rPr>
        <w:t>Cette nouvelle adresse concerne UNIQUEMENT les factures datées à partir du 6 janvier 2025.</w:t>
      </w:r>
    </w:p>
    <w:p w14:paraId="157815C9" w14:textId="7DF10C91" w:rsidR="00BF29E6" w:rsidRPr="00FD0CFD" w:rsidRDefault="00BF29E6" w:rsidP="00BF29E6">
      <w:pPr>
        <w:pStyle w:val="ListParagraph"/>
        <w:numPr>
          <w:ilvl w:val="0"/>
          <w:numId w:val="14"/>
        </w:numPr>
        <w:jc w:val="both"/>
        <w:rPr>
          <w:rFonts w:asciiTheme="minorHAnsi" w:hAnsiTheme="minorHAnsi" w:cstheme="minorHAnsi"/>
          <w:color w:val="000000" w:themeColor="text1"/>
          <w:kern w:val="24"/>
          <w:sz w:val="22"/>
          <w:szCs w:val="22"/>
        </w:rPr>
      </w:pPr>
      <w:r w:rsidRPr="00BF29E6">
        <w:rPr>
          <w:rFonts w:asciiTheme="minorHAnsi" w:hAnsiTheme="minorHAnsi" w:cstheme="minorHAnsi"/>
          <w:color w:val="000000" w:themeColor="text1"/>
          <w:kern w:val="24"/>
          <w:sz w:val="22"/>
          <w:szCs w:val="22"/>
        </w:rPr>
        <w:t>Le numéro de commande doit impérativement apparaitre sur la facture.</w:t>
      </w:r>
    </w:p>
    <w:p w14:paraId="2F8F91E1" w14:textId="2ADE6B2E" w:rsidR="00023A8D" w:rsidRPr="00FD0CFD" w:rsidRDefault="00023A8D" w:rsidP="007F5333">
      <w:pPr>
        <w:jc w:val="both"/>
        <w:rPr>
          <w:rFonts w:cstheme="minorHAnsi"/>
          <w:b/>
          <w:bCs/>
        </w:rPr>
      </w:pPr>
    </w:p>
    <w:p w14:paraId="236A5397" w14:textId="685BDF2F" w:rsidR="00023A8D" w:rsidRPr="00FD0CFD" w:rsidRDefault="00023A8D" w:rsidP="007F5333">
      <w:pPr>
        <w:jc w:val="both"/>
        <w:rPr>
          <w:rFonts w:cstheme="minorHAnsi"/>
          <w:b/>
          <w:bCs/>
          <w:color w:val="24D8FC"/>
          <w:kern w:val="24"/>
        </w:rPr>
      </w:pPr>
      <w:r w:rsidRPr="00FD0CFD">
        <w:rPr>
          <w:rFonts w:cstheme="minorHAnsi"/>
          <w:b/>
          <w:bCs/>
          <w:color w:val="24D8FC"/>
          <w:kern w:val="24"/>
        </w:rPr>
        <w:t>Autres outils</w:t>
      </w:r>
    </w:p>
    <w:p w14:paraId="26ECF12B" w14:textId="1AB8AEC1" w:rsidR="00023A8D" w:rsidRPr="00FD0CFD" w:rsidRDefault="00F776A8" w:rsidP="007F5333">
      <w:pPr>
        <w:jc w:val="both"/>
        <w:rPr>
          <w:b/>
        </w:rPr>
      </w:pPr>
      <w:r w:rsidRPr="3893FB68">
        <w:rPr>
          <w:b/>
        </w:rPr>
        <w:t xml:space="preserve">SAP Business Network (ARIBA Network) </w:t>
      </w:r>
      <w:r w:rsidR="00023A8D" w:rsidRPr="3893FB68">
        <w:rPr>
          <w:b/>
        </w:rPr>
        <w:t>remplace-t-il la plateforme VMS (Outil Connecting Expertise</w:t>
      </w:r>
      <w:r w:rsidR="00023A8D" w:rsidRPr="3893FB68">
        <w:rPr>
          <w:b/>
          <w:bCs/>
        </w:rPr>
        <w:t>)</w:t>
      </w:r>
      <w:r w:rsidR="1F7276AC" w:rsidRPr="3893FB68">
        <w:rPr>
          <w:b/>
          <w:bCs/>
        </w:rPr>
        <w:t xml:space="preserve"> </w:t>
      </w:r>
      <w:r w:rsidR="00023A8D" w:rsidRPr="3893FB68">
        <w:rPr>
          <w:b/>
          <w:bCs/>
        </w:rPr>
        <w:t>?</w:t>
      </w:r>
    </w:p>
    <w:p w14:paraId="4E60056D" w14:textId="17FB6DE7" w:rsidR="00023A8D" w:rsidRPr="00FD0CFD" w:rsidRDefault="00023A8D" w:rsidP="007F5333">
      <w:pPr>
        <w:pStyle w:val="ListParagraph"/>
        <w:numPr>
          <w:ilvl w:val="0"/>
          <w:numId w:val="3"/>
        </w:numPr>
        <w:jc w:val="both"/>
        <w:rPr>
          <w:rFonts w:asciiTheme="minorHAnsi" w:hAnsiTheme="minorHAnsi" w:cstheme="minorBidi"/>
          <w:color w:val="000000" w:themeColor="text1"/>
          <w:kern w:val="24"/>
          <w:sz w:val="22"/>
          <w:szCs w:val="22"/>
        </w:rPr>
      </w:pPr>
      <w:r w:rsidRPr="0517EC72">
        <w:rPr>
          <w:rFonts w:asciiTheme="minorHAnsi" w:hAnsiTheme="minorHAnsi" w:cstheme="minorBidi"/>
          <w:color w:val="000000" w:themeColor="text1"/>
          <w:kern w:val="24"/>
          <w:sz w:val="22"/>
          <w:szCs w:val="22"/>
        </w:rPr>
        <w:t>Non, VMS (Outil Connecting Expertise) est une plateforme à part non concernée par ces changements</w:t>
      </w:r>
      <w:r w:rsidR="001C0FDB" w:rsidRPr="0517EC72">
        <w:rPr>
          <w:rFonts w:asciiTheme="minorHAnsi" w:hAnsiTheme="minorHAnsi" w:cstheme="minorBidi"/>
          <w:color w:val="000000" w:themeColor="text1"/>
          <w:kern w:val="24"/>
          <w:sz w:val="22"/>
          <w:szCs w:val="22"/>
        </w:rPr>
        <w:t>.</w:t>
      </w:r>
    </w:p>
    <w:p w14:paraId="26C532BA" w14:textId="77777777" w:rsidR="00023A8D" w:rsidRPr="00FD0CFD" w:rsidRDefault="00023A8D" w:rsidP="007F5333">
      <w:pPr>
        <w:jc w:val="both"/>
        <w:rPr>
          <w:rFonts w:cstheme="minorHAnsi"/>
          <w:b/>
          <w:bCs/>
        </w:rPr>
      </w:pPr>
    </w:p>
    <w:p w14:paraId="0BE16AF5" w14:textId="73A5E06D" w:rsidR="00023A8D" w:rsidRPr="00FD0CFD" w:rsidRDefault="00F776A8" w:rsidP="007F5333">
      <w:pPr>
        <w:jc w:val="both"/>
        <w:rPr>
          <w:rFonts w:cstheme="minorHAnsi"/>
          <w:b/>
          <w:bCs/>
        </w:rPr>
      </w:pPr>
      <w:r w:rsidRPr="00FD0CFD">
        <w:rPr>
          <w:rFonts w:cstheme="minorHAnsi"/>
          <w:b/>
          <w:bCs/>
        </w:rPr>
        <w:t xml:space="preserve">SAP Business Network (ARIBA Network) </w:t>
      </w:r>
      <w:r w:rsidR="00023A8D" w:rsidRPr="00FD0CFD">
        <w:rPr>
          <w:rFonts w:cstheme="minorHAnsi"/>
          <w:b/>
          <w:bCs/>
        </w:rPr>
        <w:t>remplace-t-il l'outil PIXID ?</w:t>
      </w:r>
    </w:p>
    <w:p w14:paraId="55A6ACA6" w14:textId="1DF280F6" w:rsidR="00023A8D" w:rsidRPr="00FD0CFD" w:rsidRDefault="00023A8D"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Non, PIXID est un outil à part non concerné par ces changements</w:t>
      </w:r>
      <w:r w:rsidR="001C0FDB" w:rsidRPr="00FD0CFD">
        <w:rPr>
          <w:rFonts w:asciiTheme="minorHAnsi" w:hAnsiTheme="minorHAnsi" w:cstheme="minorHAnsi"/>
          <w:color w:val="000000" w:themeColor="text1"/>
          <w:kern w:val="24"/>
          <w:sz w:val="22"/>
          <w:szCs w:val="22"/>
        </w:rPr>
        <w:t>.</w:t>
      </w:r>
    </w:p>
    <w:p w14:paraId="705EFA53" w14:textId="3EEE3E4A" w:rsidR="00023A8D" w:rsidRPr="00FD0CFD" w:rsidRDefault="00023A8D" w:rsidP="007F5333">
      <w:pPr>
        <w:jc w:val="both"/>
        <w:rPr>
          <w:rFonts w:cstheme="minorHAnsi"/>
          <w:b/>
          <w:bCs/>
        </w:rPr>
      </w:pPr>
    </w:p>
    <w:p w14:paraId="641E17BC" w14:textId="566EB6B2" w:rsidR="00023A8D" w:rsidRPr="00FD0CFD" w:rsidRDefault="00023A8D" w:rsidP="007F5333">
      <w:pPr>
        <w:jc w:val="both"/>
        <w:rPr>
          <w:rFonts w:cstheme="minorHAnsi"/>
          <w:b/>
          <w:bCs/>
          <w:color w:val="24D8FC"/>
          <w:kern w:val="24"/>
        </w:rPr>
      </w:pPr>
      <w:r w:rsidRPr="00FD0CFD">
        <w:rPr>
          <w:rFonts w:cstheme="minorHAnsi"/>
          <w:b/>
          <w:bCs/>
          <w:color w:val="24D8FC"/>
          <w:kern w:val="24"/>
        </w:rPr>
        <w:t>Réglages comptes</w:t>
      </w:r>
    </w:p>
    <w:p w14:paraId="0BF6C7B3" w14:textId="23B40452" w:rsidR="00023A8D" w:rsidRPr="00FD0CFD" w:rsidRDefault="00023A8D" w:rsidP="007F5333">
      <w:pPr>
        <w:jc w:val="both"/>
        <w:rPr>
          <w:b/>
        </w:rPr>
      </w:pPr>
      <w:r w:rsidRPr="032E3B7D">
        <w:rPr>
          <w:b/>
        </w:rPr>
        <w:t xml:space="preserve">Comment donner </w:t>
      </w:r>
      <w:r w:rsidR="003320B2" w:rsidRPr="032E3B7D">
        <w:rPr>
          <w:b/>
        </w:rPr>
        <w:t>accès</w:t>
      </w:r>
      <w:r w:rsidRPr="032E3B7D">
        <w:rPr>
          <w:b/>
        </w:rPr>
        <w:t xml:space="preserve"> à l'ensemble des modules </w:t>
      </w:r>
      <w:r w:rsidR="00F776A8" w:rsidRPr="032E3B7D">
        <w:rPr>
          <w:b/>
        </w:rPr>
        <w:t xml:space="preserve">de SAP Business Network (ARIBA Network) </w:t>
      </w:r>
      <w:r w:rsidRPr="032E3B7D">
        <w:rPr>
          <w:b/>
        </w:rPr>
        <w:t>à une personne de mon entreprise</w:t>
      </w:r>
      <w:r w:rsidR="42DD6A0E" w:rsidRPr="4C78928B">
        <w:rPr>
          <w:b/>
          <w:bCs/>
        </w:rPr>
        <w:t xml:space="preserve"> </w:t>
      </w:r>
      <w:r w:rsidRPr="032E3B7D">
        <w:rPr>
          <w:b/>
        </w:rPr>
        <w:t>? Quels rôle</w:t>
      </w:r>
      <w:r w:rsidR="00722E67" w:rsidRPr="032E3B7D">
        <w:rPr>
          <w:b/>
        </w:rPr>
        <w:t>s</w:t>
      </w:r>
      <w:r w:rsidRPr="032E3B7D">
        <w:rPr>
          <w:b/>
        </w:rPr>
        <w:t xml:space="preserve"> lui attribuer dans </w:t>
      </w:r>
      <w:r w:rsidR="00F776A8" w:rsidRPr="032E3B7D">
        <w:rPr>
          <w:b/>
        </w:rPr>
        <w:t xml:space="preserve">SAP Business Network (ARIBA Network) </w:t>
      </w:r>
      <w:r w:rsidRPr="032E3B7D">
        <w:rPr>
          <w:b/>
        </w:rPr>
        <w:t>?</w:t>
      </w:r>
    </w:p>
    <w:p w14:paraId="3A8530B5" w14:textId="630D34E3" w:rsidR="00023A8D" w:rsidRPr="00FD0CFD" w:rsidRDefault="00023A8D" w:rsidP="007F5333">
      <w:pPr>
        <w:pStyle w:val="ListParagraph"/>
        <w:numPr>
          <w:ilvl w:val="0"/>
          <w:numId w:val="3"/>
        </w:numPr>
        <w:jc w:val="both"/>
        <w:rPr>
          <w:kern w:val="24"/>
        </w:rPr>
      </w:pPr>
      <w:r w:rsidRPr="1C813AA2">
        <w:rPr>
          <w:rFonts w:asciiTheme="minorHAnsi" w:hAnsiTheme="minorHAnsi" w:cstheme="minorBidi"/>
          <w:color w:val="000000" w:themeColor="text1"/>
          <w:kern w:val="24"/>
          <w:sz w:val="22"/>
          <w:szCs w:val="22"/>
        </w:rPr>
        <w:t>Vous pouvez lui donner l'accès Administrateur ou créer un nouveau rôle et sélectionner toutes les autorisations.</w:t>
      </w:r>
      <w:r w:rsidR="3FEADFA6" w:rsidRPr="1C813AA2">
        <w:rPr>
          <w:rFonts w:asciiTheme="minorHAnsi" w:hAnsiTheme="minorHAnsi" w:cstheme="minorBidi"/>
          <w:color w:val="000000" w:themeColor="text1"/>
          <w:kern w:val="24"/>
          <w:sz w:val="22"/>
          <w:szCs w:val="22"/>
        </w:rPr>
        <w:t xml:space="preserve"> </w:t>
      </w:r>
      <w:r w:rsidR="3FEADFA6" w:rsidRPr="2EEEACB9">
        <w:rPr>
          <w:rFonts w:asciiTheme="minorHAnsi" w:hAnsiTheme="minorHAnsi" w:cstheme="minorBidi"/>
          <w:color w:val="000000" w:themeColor="text1"/>
          <w:kern w:val="24"/>
          <w:sz w:val="22"/>
          <w:szCs w:val="22"/>
        </w:rPr>
        <w:t xml:space="preserve">Vous trouverez </w:t>
      </w:r>
      <w:r w:rsidR="3FEADFA6" w:rsidRPr="48E78E3D">
        <w:rPr>
          <w:rFonts w:asciiTheme="minorHAnsi" w:hAnsiTheme="minorHAnsi" w:cstheme="minorBidi"/>
          <w:color w:val="000000" w:themeColor="text1"/>
          <w:kern w:val="24"/>
          <w:sz w:val="22"/>
          <w:szCs w:val="22"/>
        </w:rPr>
        <w:t xml:space="preserve">plus d’informations </w:t>
      </w:r>
      <w:r w:rsidR="3FEADFA6" w:rsidRPr="2F3A9414">
        <w:rPr>
          <w:rFonts w:asciiTheme="minorHAnsi" w:hAnsiTheme="minorHAnsi" w:cstheme="minorBidi"/>
          <w:color w:val="000000" w:themeColor="text1"/>
          <w:kern w:val="24"/>
          <w:sz w:val="22"/>
          <w:szCs w:val="22"/>
        </w:rPr>
        <w:t xml:space="preserve">sur le sujet </w:t>
      </w:r>
      <w:r w:rsidR="3FEADFA6" w:rsidRPr="48E78E3D">
        <w:rPr>
          <w:rFonts w:asciiTheme="minorHAnsi" w:hAnsiTheme="minorHAnsi" w:cstheme="minorBidi"/>
          <w:color w:val="000000" w:themeColor="text1"/>
          <w:kern w:val="24"/>
          <w:sz w:val="22"/>
          <w:szCs w:val="22"/>
        </w:rPr>
        <w:t xml:space="preserve">et </w:t>
      </w:r>
      <w:r w:rsidR="3FEADFA6" w:rsidRPr="2F3A9414">
        <w:rPr>
          <w:rFonts w:asciiTheme="minorHAnsi" w:hAnsiTheme="minorHAnsi" w:cstheme="minorBidi"/>
          <w:color w:val="000000" w:themeColor="text1"/>
          <w:kern w:val="24"/>
          <w:sz w:val="22"/>
          <w:szCs w:val="22"/>
        </w:rPr>
        <w:t xml:space="preserve">des </w:t>
      </w:r>
      <w:r w:rsidR="3FEADFA6" w:rsidRPr="1B4622E0">
        <w:rPr>
          <w:rFonts w:asciiTheme="minorHAnsi" w:hAnsiTheme="minorHAnsi" w:cstheme="minorBidi"/>
          <w:color w:val="000000" w:themeColor="text1"/>
          <w:kern w:val="24"/>
          <w:sz w:val="22"/>
          <w:szCs w:val="22"/>
        </w:rPr>
        <w:t xml:space="preserve">instructions sur la </w:t>
      </w:r>
      <w:r w:rsidR="3FEADFA6" w:rsidRPr="3E9838E7">
        <w:rPr>
          <w:rFonts w:asciiTheme="minorHAnsi" w:hAnsiTheme="minorHAnsi" w:cstheme="minorBidi"/>
          <w:color w:val="000000" w:themeColor="text1"/>
          <w:kern w:val="24"/>
          <w:sz w:val="22"/>
          <w:szCs w:val="22"/>
        </w:rPr>
        <w:t xml:space="preserve">page suivante, </w:t>
      </w:r>
      <w:r w:rsidR="5898B572" w:rsidRPr="74FBA189">
        <w:rPr>
          <w:rFonts w:asciiTheme="minorHAnsi" w:hAnsiTheme="minorHAnsi" w:cstheme="minorBidi"/>
          <w:color w:val="000000" w:themeColor="text1"/>
          <w:kern w:val="24"/>
          <w:sz w:val="22"/>
          <w:szCs w:val="22"/>
        </w:rPr>
        <w:t xml:space="preserve">dans la section </w:t>
      </w:r>
      <w:r w:rsidR="5898B572" w:rsidRPr="3538AB70">
        <w:rPr>
          <w:rFonts w:asciiTheme="minorHAnsi" w:hAnsiTheme="minorHAnsi" w:cstheme="minorBidi"/>
          <w:color w:val="000000" w:themeColor="text1"/>
          <w:kern w:val="24"/>
          <w:sz w:val="22"/>
          <w:szCs w:val="22"/>
        </w:rPr>
        <w:t xml:space="preserve">Création de rôles </w:t>
      </w:r>
      <w:r w:rsidR="5898B572" w:rsidRPr="38061276">
        <w:rPr>
          <w:rFonts w:asciiTheme="minorHAnsi" w:hAnsiTheme="minorHAnsi" w:cstheme="minorBidi"/>
          <w:color w:val="000000" w:themeColor="text1"/>
          <w:kern w:val="24"/>
          <w:sz w:val="22"/>
          <w:szCs w:val="22"/>
        </w:rPr>
        <w:t xml:space="preserve">et d’utilisateurs : </w:t>
      </w:r>
      <w:hyperlink r:id="rId22" w:anchor="/id/61b9f7d2dd5c4cd54f6bd87b" w:history="1">
        <w:r w:rsidR="5898B572" w:rsidRPr="02B71D08">
          <w:rPr>
            <w:rStyle w:val="Hyperlink"/>
          </w:rPr>
          <w:t>Formation fournisseur SAP Business Network (NOUVEAU) | Administration de compte (ariba.com)</w:t>
        </w:r>
      </w:hyperlink>
    </w:p>
    <w:p w14:paraId="045328F6" w14:textId="77777777" w:rsidR="00023A8D" w:rsidRPr="00FD0CFD" w:rsidRDefault="00023A8D" w:rsidP="007F5333">
      <w:pPr>
        <w:jc w:val="both"/>
        <w:rPr>
          <w:rFonts w:cstheme="minorHAnsi"/>
          <w:b/>
          <w:bCs/>
        </w:rPr>
      </w:pPr>
    </w:p>
    <w:p w14:paraId="45850A4C" w14:textId="2975F9A1" w:rsidR="00023A8D" w:rsidRPr="00FD0CFD" w:rsidRDefault="00023A8D" w:rsidP="007F5333">
      <w:pPr>
        <w:jc w:val="both"/>
        <w:rPr>
          <w:rFonts w:cstheme="minorHAnsi"/>
          <w:b/>
          <w:bCs/>
        </w:rPr>
      </w:pPr>
      <w:r w:rsidRPr="00FD0CFD">
        <w:rPr>
          <w:rFonts w:cstheme="minorHAnsi"/>
          <w:b/>
          <w:bCs/>
        </w:rPr>
        <w:lastRenderedPageBreak/>
        <w:t xml:space="preserve">Nous avons déjà un compte </w:t>
      </w:r>
      <w:r w:rsidR="00F776A8" w:rsidRPr="00FD0CFD">
        <w:rPr>
          <w:rFonts w:cstheme="minorHAnsi"/>
          <w:b/>
          <w:bCs/>
        </w:rPr>
        <w:t xml:space="preserve">SAP Business Network (ARIBA Network) </w:t>
      </w:r>
      <w:r w:rsidRPr="00FD0CFD">
        <w:rPr>
          <w:rFonts w:cstheme="minorHAnsi"/>
          <w:b/>
          <w:bCs/>
        </w:rPr>
        <w:t>mais nous ne savons pas quel est le contact enregistré, comment faire ?</w:t>
      </w:r>
    </w:p>
    <w:p w14:paraId="5CA6CEFE" w14:textId="58EE4C45" w:rsidR="00023A8D" w:rsidRPr="00FD0CFD" w:rsidRDefault="00023A8D" w:rsidP="007F5333">
      <w:pPr>
        <w:pStyle w:val="ListParagraph"/>
        <w:numPr>
          <w:ilvl w:val="0"/>
          <w:numId w:val="3"/>
        </w:numPr>
        <w:jc w:val="both"/>
        <w:rPr>
          <w:rFonts w:asciiTheme="minorHAnsi" w:hAnsiTheme="minorHAnsi" w:cstheme="minorBidi"/>
          <w:color w:val="000000" w:themeColor="text1"/>
          <w:kern w:val="24"/>
          <w:sz w:val="22"/>
          <w:szCs w:val="22"/>
        </w:rPr>
      </w:pPr>
      <w:r w:rsidRPr="2A804B4E">
        <w:rPr>
          <w:rFonts w:asciiTheme="minorHAnsi" w:hAnsiTheme="minorHAnsi" w:cstheme="minorBidi"/>
          <w:color w:val="000000" w:themeColor="text1"/>
          <w:kern w:val="24"/>
          <w:sz w:val="22"/>
          <w:szCs w:val="22"/>
        </w:rPr>
        <w:t xml:space="preserve">Lorsque vous créez un nouveau compte Ariba, </w:t>
      </w:r>
      <w:r w:rsidR="3BBF45DE" w:rsidRPr="2A804B4E">
        <w:rPr>
          <w:rFonts w:asciiTheme="minorHAnsi" w:hAnsiTheme="minorHAnsi" w:cstheme="minorBidi"/>
          <w:color w:val="000000" w:themeColor="text1"/>
          <w:kern w:val="24"/>
          <w:sz w:val="22"/>
          <w:szCs w:val="22"/>
        </w:rPr>
        <w:t>le</w:t>
      </w:r>
      <w:r w:rsidRPr="2A804B4E">
        <w:rPr>
          <w:rFonts w:asciiTheme="minorHAnsi" w:hAnsiTheme="minorHAnsi" w:cstheme="minorBidi"/>
          <w:color w:val="000000" w:themeColor="text1"/>
          <w:kern w:val="24"/>
          <w:sz w:val="22"/>
          <w:szCs w:val="22"/>
        </w:rPr>
        <w:t xml:space="preserve"> </w:t>
      </w:r>
      <w:r w:rsidR="3BBF45DE" w:rsidRPr="08B9941F">
        <w:rPr>
          <w:rFonts w:asciiTheme="minorHAnsi" w:hAnsiTheme="minorHAnsi" w:cstheme="minorBidi"/>
          <w:color w:val="000000" w:themeColor="text1"/>
          <w:kern w:val="24"/>
          <w:sz w:val="22"/>
          <w:szCs w:val="22"/>
        </w:rPr>
        <w:t xml:space="preserve">système vous </w:t>
      </w:r>
      <w:r w:rsidR="3BBF45DE" w:rsidRPr="584D526C">
        <w:rPr>
          <w:rFonts w:asciiTheme="minorHAnsi" w:hAnsiTheme="minorHAnsi" w:cstheme="minorBidi"/>
          <w:color w:val="000000" w:themeColor="text1"/>
          <w:kern w:val="24"/>
          <w:sz w:val="22"/>
          <w:szCs w:val="22"/>
        </w:rPr>
        <w:t>suggère</w:t>
      </w:r>
      <w:r w:rsidRPr="08B9941F">
        <w:rPr>
          <w:rFonts w:asciiTheme="minorHAnsi" w:hAnsiTheme="minorHAnsi" w:cstheme="minorBidi"/>
          <w:color w:val="000000" w:themeColor="text1"/>
          <w:kern w:val="24"/>
          <w:sz w:val="22"/>
          <w:szCs w:val="22"/>
        </w:rPr>
        <w:t xml:space="preserve"> </w:t>
      </w:r>
      <w:r w:rsidRPr="2A804B4E">
        <w:rPr>
          <w:rFonts w:asciiTheme="minorHAnsi" w:hAnsiTheme="minorHAnsi" w:cstheme="minorBidi"/>
          <w:color w:val="000000" w:themeColor="text1"/>
          <w:kern w:val="24"/>
          <w:sz w:val="22"/>
          <w:szCs w:val="22"/>
        </w:rPr>
        <w:t xml:space="preserve">une liste de comptes </w:t>
      </w:r>
      <w:r w:rsidR="3810ADDA" w:rsidRPr="52BC057D">
        <w:rPr>
          <w:rFonts w:asciiTheme="minorHAnsi" w:hAnsiTheme="minorHAnsi" w:cstheme="minorBidi"/>
          <w:color w:val="000000" w:themeColor="text1"/>
          <w:kern w:val="24"/>
          <w:sz w:val="22"/>
          <w:szCs w:val="22"/>
        </w:rPr>
        <w:t xml:space="preserve">qui pourraient </w:t>
      </w:r>
      <w:r w:rsidR="3810ADDA" w:rsidRPr="416DBF49">
        <w:rPr>
          <w:rFonts w:asciiTheme="minorHAnsi" w:hAnsiTheme="minorHAnsi" w:cstheme="minorBidi"/>
          <w:color w:val="000000" w:themeColor="text1"/>
          <w:kern w:val="24"/>
          <w:sz w:val="22"/>
          <w:szCs w:val="22"/>
        </w:rPr>
        <w:t xml:space="preserve">appartenir </w:t>
      </w:r>
      <w:r w:rsidR="3810ADDA" w:rsidRPr="41B9A6A4">
        <w:rPr>
          <w:rFonts w:asciiTheme="minorHAnsi" w:hAnsiTheme="minorHAnsi" w:cstheme="minorBidi"/>
          <w:color w:val="000000" w:themeColor="text1"/>
          <w:kern w:val="24"/>
          <w:sz w:val="22"/>
          <w:szCs w:val="22"/>
        </w:rPr>
        <w:t>à</w:t>
      </w:r>
      <w:r w:rsidRPr="2A804B4E">
        <w:rPr>
          <w:rFonts w:asciiTheme="minorHAnsi" w:hAnsiTheme="minorHAnsi" w:cstheme="minorBidi"/>
          <w:color w:val="000000" w:themeColor="text1"/>
          <w:kern w:val="24"/>
          <w:sz w:val="22"/>
          <w:szCs w:val="22"/>
        </w:rPr>
        <w:t xml:space="preserve"> votre entreprise. Vous pouvez cliquer sur </w:t>
      </w:r>
      <w:r w:rsidR="29522A90" w:rsidRPr="546F37D3">
        <w:rPr>
          <w:rFonts w:ascii="Calibri" w:eastAsia="Calibri" w:hAnsi="Calibri" w:cs="Calibri"/>
          <w:sz w:val="22"/>
          <w:szCs w:val="22"/>
          <w:lang w:val="fr-BE"/>
        </w:rPr>
        <w:t xml:space="preserve">« </w:t>
      </w:r>
      <w:r w:rsidRPr="2A804B4E">
        <w:rPr>
          <w:rFonts w:asciiTheme="minorHAnsi" w:hAnsiTheme="minorHAnsi" w:cstheme="minorBidi"/>
          <w:color w:val="000000" w:themeColor="text1"/>
          <w:kern w:val="24"/>
          <w:sz w:val="22"/>
          <w:szCs w:val="22"/>
        </w:rPr>
        <w:t>contacter l'administrateur</w:t>
      </w:r>
      <w:r w:rsidR="1BF9FE87" w:rsidRPr="04A6F420">
        <w:rPr>
          <w:rFonts w:ascii="Calibri" w:eastAsia="Calibri" w:hAnsi="Calibri" w:cs="Calibri"/>
          <w:sz w:val="22"/>
          <w:szCs w:val="22"/>
          <w:lang w:val="fr-BE"/>
        </w:rPr>
        <w:t xml:space="preserve"> »</w:t>
      </w:r>
      <w:r w:rsidR="1BF9FE87" w:rsidRPr="04A6F420">
        <w:t xml:space="preserve"> </w:t>
      </w:r>
      <w:r w:rsidR="555BD8C2" w:rsidRPr="3B53B36C">
        <w:rPr>
          <w:rFonts w:asciiTheme="minorHAnsi" w:hAnsiTheme="minorHAnsi" w:cstheme="minorBidi"/>
          <w:color w:val="000000" w:themeColor="text1"/>
          <w:kern w:val="24"/>
          <w:sz w:val="22"/>
          <w:szCs w:val="22"/>
        </w:rPr>
        <w:t xml:space="preserve">pour envoyer un message à </w:t>
      </w:r>
      <w:r w:rsidR="555BD8C2" w:rsidRPr="54E061FB">
        <w:rPr>
          <w:rFonts w:asciiTheme="minorHAnsi" w:hAnsiTheme="minorHAnsi" w:cstheme="minorBidi"/>
          <w:color w:val="000000" w:themeColor="text1"/>
          <w:kern w:val="24"/>
          <w:sz w:val="22"/>
          <w:szCs w:val="22"/>
        </w:rPr>
        <w:t xml:space="preserve">l’administrateur du </w:t>
      </w:r>
      <w:r w:rsidR="555BD8C2" w:rsidRPr="7F51B47A">
        <w:rPr>
          <w:rFonts w:asciiTheme="minorHAnsi" w:hAnsiTheme="minorHAnsi" w:cstheme="minorBidi"/>
          <w:color w:val="000000" w:themeColor="text1"/>
          <w:kern w:val="24"/>
          <w:sz w:val="22"/>
          <w:szCs w:val="22"/>
        </w:rPr>
        <w:t>compte.</w:t>
      </w:r>
    </w:p>
    <w:p w14:paraId="4AEAD572" w14:textId="77777777" w:rsidR="00AC7FEC" w:rsidRPr="00FD0CFD" w:rsidRDefault="00AC7FEC" w:rsidP="007F5333">
      <w:pPr>
        <w:pStyle w:val="ListParagraph"/>
        <w:jc w:val="both"/>
        <w:rPr>
          <w:rFonts w:asciiTheme="minorHAnsi" w:hAnsiTheme="minorHAnsi" w:cstheme="minorHAnsi"/>
          <w:color w:val="000000" w:themeColor="text1"/>
          <w:kern w:val="24"/>
          <w:sz w:val="22"/>
          <w:szCs w:val="22"/>
        </w:rPr>
      </w:pPr>
    </w:p>
    <w:p w14:paraId="072F5A3E" w14:textId="055708D0" w:rsidR="00023A8D" w:rsidRPr="00FD0CFD" w:rsidRDefault="00023A8D" w:rsidP="007F5333">
      <w:pPr>
        <w:jc w:val="both"/>
        <w:rPr>
          <w:rFonts w:cstheme="minorHAnsi"/>
          <w:b/>
          <w:bCs/>
        </w:rPr>
      </w:pPr>
    </w:p>
    <w:p w14:paraId="76F9C3D0" w14:textId="1DAFA47E" w:rsidR="00023A8D" w:rsidRPr="00FD0CFD" w:rsidRDefault="00023A8D" w:rsidP="007F5333">
      <w:pPr>
        <w:jc w:val="both"/>
        <w:rPr>
          <w:rFonts w:cstheme="minorHAnsi"/>
          <w:b/>
          <w:bCs/>
        </w:rPr>
      </w:pPr>
      <w:r w:rsidRPr="00FD0CFD">
        <w:rPr>
          <w:rFonts w:cstheme="minorHAnsi"/>
          <w:b/>
          <w:bCs/>
        </w:rPr>
        <w:t>Quel rôle devons-nous attribuer à une personne pour que cette personne puisse avoir la main sur les processus de réception des bons de commandes ?</w:t>
      </w:r>
    </w:p>
    <w:p w14:paraId="6B1F7764" w14:textId="48F0D3B9" w:rsidR="00023A8D" w:rsidRPr="00FD0CFD" w:rsidRDefault="00023A8D" w:rsidP="007F5333">
      <w:pPr>
        <w:pStyle w:val="ListParagraph"/>
        <w:numPr>
          <w:ilvl w:val="0"/>
          <w:numId w:val="3"/>
        </w:numPr>
        <w:jc w:val="both"/>
        <w:rPr>
          <w:kern w:val="24"/>
        </w:rPr>
      </w:pPr>
      <w:r w:rsidRPr="11EF196C">
        <w:rPr>
          <w:rFonts w:asciiTheme="minorHAnsi" w:hAnsiTheme="minorHAnsi" w:cstheme="minorBidi"/>
          <w:color w:val="000000" w:themeColor="text1"/>
          <w:kern w:val="24"/>
          <w:sz w:val="22"/>
          <w:szCs w:val="22"/>
        </w:rPr>
        <w:t>Il y a qu'un seul rôle d'administrateur de compte qui est créé automatiquement par le système. L'administrateur est responsable de la configuration et de la gestion du compte, il peut aussi créer les utilisateurs et leurs rôles. Vous pouvez sélectionner un ou plusieurs droit</w:t>
      </w:r>
      <w:r w:rsidR="009958D2" w:rsidRPr="11EF196C">
        <w:rPr>
          <w:rFonts w:asciiTheme="minorHAnsi" w:hAnsiTheme="minorHAnsi" w:cstheme="minorBidi"/>
          <w:color w:val="000000" w:themeColor="text1"/>
          <w:kern w:val="24"/>
          <w:sz w:val="22"/>
          <w:szCs w:val="22"/>
        </w:rPr>
        <w:t>s</w:t>
      </w:r>
      <w:r w:rsidRPr="11EF196C">
        <w:rPr>
          <w:rFonts w:asciiTheme="minorHAnsi" w:hAnsiTheme="minorHAnsi" w:cstheme="minorBidi"/>
          <w:color w:val="000000" w:themeColor="text1"/>
          <w:kern w:val="24"/>
          <w:sz w:val="22"/>
          <w:szCs w:val="22"/>
        </w:rPr>
        <w:t xml:space="preserve"> d'accès pour chaque rôle et le définir comme vous le souhaitez. </w:t>
      </w:r>
      <w:r w:rsidR="5A4A960A" w:rsidRPr="56C2EFB3">
        <w:rPr>
          <w:rFonts w:asciiTheme="minorHAnsi" w:hAnsiTheme="minorHAnsi" w:cstheme="minorBidi"/>
          <w:color w:val="000000" w:themeColor="text1"/>
          <w:sz w:val="22"/>
          <w:szCs w:val="22"/>
        </w:rPr>
        <w:t xml:space="preserve">Vous trouverez plus d’informations sur le sujet et des instructions sur la page suivante, dans la section Création de rôles et d’utilisateurs : </w:t>
      </w:r>
      <w:hyperlink w:history="1">
        <w:hyperlink r:id="rId23" w:anchor="/id/61b9f7d2dd5c4cd54f6bd87b" w:history="1">
          <w:r w:rsidR="5A4A960A" w:rsidRPr="56C2EFB3">
            <w:rPr>
              <w:rStyle w:val="Hyperlink"/>
            </w:rPr>
            <w:t>Formation fournisseur SAP Business Network (NOUVEAU) | Administration de compte (ariba.com)</w:t>
          </w:r>
        </w:hyperlink>
      </w:hyperlink>
    </w:p>
    <w:p w14:paraId="23F4A501" w14:textId="6CB56554" w:rsidR="00023A8D" w:rsidRPr="00FD0CFD" w:rsidRDefault="00023A8D" w:rsidP="007F5333">
      <w:pPr>
        <w:jc w:val="both"/>
        <w:rPr>
          <w:rFonts w:cstheme="minorHAnsi"/>
          <w:b/>
          <w:bCs/>
        </w:rPr>
      </w:pPr>
    </w:p>
    <w:p w14:paraId="27BFF8CB" w14:textId="524EFE95" w:rsidR="00023A8D" w:rsidRPr="00FD0CFD" w:rsidRDefault="00023A8D" w:rsidP="007F5333">
      <w:pPr>
        <w:jc w:val="both"/>
        <w:rPr>
          <w:b/>
        </w:rPr>
      </w:pPr>
      <w:r w:rsidRPr="4E0189E6">
        <w:rPr>
          <w:b/>
        </w:rPr>
        <w:t xml:space="preserve">Puis-je apporter des modifications </w:t>
      </w:r>
      <w:r w:rsidR="545D7D0C" w:rsidRPr="4E0189E6">
        <w:rPr>
          <w:b/>
          <w:bCs/>
        </w:rPr>
        <w:t>aux</w:t>
      </w:r>
      <w:r w:rsidRPr="4E0189E6">
        <w:rPr>
          <w:b/>
        </w:rPr>
        <w:t xml:space="preserve"> informations de mon compte ? Quel est le cheminement ?</w:t>
      </w:r>
    </w:p>
    <w:p w14:paraId="3926D5C0" w14:textId="079BCCEB" w:rsidR="00023A8D" w:rsidRPr="00FD0CFD" w:rsidRDefault="00023A8D" w:rsidP="007F5333">
      <w:pPr>
        <w:pStyle w:val="ListParagraph"/>
        <w:numPr>
          <w:ilvl w:val="0"/>
          <w:numId w:val="3"/>
        </w:numPr>
        <w:jc w:val="both"/>
        <w:rPr>
          <w:kern w:val="24"/>
        </w:rPr>
      </w:pPr>
      <w:r w:rsidRPr="3367F007">
        <w:rPr>
          <w:rFonts w:asciiTheme="minorHAnsi" w:hAnsiTheme="minorHAnsi" w:cstheme="minorBidi"/>
          <w:color w:val="000000" w:themeColor="text1"/>
          <w:kern w:val="24"/>
          <w:sz w:val="22"/>
          <w:szCs w:val="22"/>
        </w:rPr>
        <w:t>Oui, vous pouvez configurer les adresses emails qui reçoivent les bons de commande. Vous pouvez également créer différents utilisateurs avec des accès et des rôles différents.</w:t>
      </w:r>
      <w:r w:rsidR="5CFE56B6" w:rsidRPr="3367F007">
        <w:rPr>
          <w:rFonts w:asciiTheme="minorHAnsi" w:hAnsiTheme="minorHAnsi" w:cstheme="minorBidi"/>
          <w:color w:val="000000" w:themeColor="text1"/>
          <w:kern w:val="24"/>
          <w:sz w:val="22"/>
          <w:szCs w:val="22"/>
        </w:rPr>
        <w:t xml:space="preserve"> </w:t>
      </w:r>
      <w:r w:rsidR="5CFE56B6" w:rsidRPr="22057007">
        <w:rPr>
          <w:rFonts w:asciiTheme="minorHAnsi" w:hAnsiTheme="minorHAnsi" w:cstheme="minorBidi"/>
          <w:color w:val="000000" w:themeColor="text1"/>
          <w:kern w:val="24"/>
          <w:sz w:val="22"/>
          <w:szCs w:val="22"/>
        </w:rPr>
        <w:t xml:space="preserve">Nous vous invitons à consulter la plateforme suivante qui regroupe de nombreuses informations concernant votre compte : </w:t>
      </w:r>
      <w:hyperlink r:id="rId24" w:anchor="/" w:history="1">
        <w:r w:rsidR="5CFE56B6" w:rsidRPr="22057007">
          <w:rPr>
            <w:rStyle w:val="Hyperlink"/>
          </w:rPr>
          <w:t>Formation fournisseur SAP Business Network (NOUVEAU) (ariba.com)</w:t>
        </w:r>
      </w:hyperlink>
    </w:p>
    <w:p w14:paraId="230C2E73" w14:textId="77777777" w:rsidR="00244AF3" w:rsidRPr="00FD0CFD" w:rsidRDefault="00244AF3" w:rsidP="007F5333">
      <w:pPr>
        <w:pStyle w:val="ListParagraph"/>
        <w:jc w:val="both"/>
        <w:rPr>
          <w:rFonts w:asciiTheme="minorHAnsi" w:hAnsiTheme="minorHAnsi" w:cstheme="minorHAnsi"/>
          <w:color w:val="000000" w:themeColor="text1"/>
          <w:kern w:val="24"/>
          <w:sz w:val="22"/>
          <w:szCs w:val="22"/>
        </w:rPr>
      </w:pPr>
    </w:p>
    <w:p w14:paraId="05FD37D6" w14:textId="08D26A20" w:rsidR="00023A8D" w:rsidRPr="00FD0CFD" w:rsidRDefault="00023A8D" w:rsidP="007F5333">
      <w:pPr>
        <w:jc w:val="both"/>
        <w:rPr>
          <w:rFonts w:cstheme="minorHAnsi"/>
          <w:b/>
          <w:bCs/>
        </w:rPr>
      </w:pPr>
    </w:p>
    <w:p w14:paraId="603B90AC" w14:textId="77777777" w:rsidR="00023A8D" w:rsidRPr="00FD0CFD" w:rsidRDefault="00023A8D" w:rsidP="007F5333">
      <w:pPr>
        <w:jc w:val="both"/>
        <w:rPr>
          <w:rFonts w:cstheme="minorHAnsi"/>
          <w:b/>
          <w:bCs/>
        </w:rPr>
      </w:pPr>
      <w:r w:rsidRPr="00FD0CFD">
        <w:rPr>
          <w:rFonts w:cstheme="minorHAnsi"/>
          <w:b/>
          <w:bCs/>
        </w:rPr>
        <w:t>Comment savoir quel compte je possède ?</w:t>
      </w:r>
    </w:p>
    <w:p w14:paraId="0B3DFC29" w14:textId="4B2D71C9" w:rsidR="00023A8D" w:rsidRPr="00FD0CFD" w:rsidRDefault="00023A8D" w:rsidP="007F5333">
      <w:pPr>
        <w:pStyle w:val="ListParagraph"/>
        <w:numPr>
          <w:ilvl w:val="0"/>
          <w:numId w:val="3"/>
        </w:numPr>
        <w:jc w:val="both"/>
        <w:rPr>
          <w:rFonts w:asciiTheme="minorHAnsi" w:hAnsiTheme="minorHAnsi" w:cstheme="minorHAnsi"/>
          <w:color w:val="000000" w:themeColor="text1"/>
          <w:kern w:val="24"/>
          <w:sz w:val="22"/>
          <w:szCs w:val="22"/>
        </w:rPr>
      </w:pPr>
      <w:r w:rsidRPr="00FD0CFD">
        <w:rPr>
          <w:rFonts w:asciiTheme="minorHAnsi" w:hAnsiTheme="minorHAnsi" w:cstheme="minorHAnsi"/>
          <w:color w:val="000000" w:themeColor="text1"/>
          <w:kern w:val="24"/>
          <w:sz w:val="22"/>
          <w:szCs w:val="22"/>
        </w:rPr>
        <w:t xml:space="preserve">Vous pouvez savoir quel type de compte vous avez en vous connectant à votre compte existant. Le type de compte Standard ou Enterprise est alors indiqué en haut de la page comme dans l’exemple ci-dessous (ici un compte Enterprise) : </w:t>
      </w:r>
    </w:p>
    <w:p w14:paraId="5322A2BF" w14:textId="44983CFF" w:rsidR="00023A8D" w:rsidRPr="00FD0CFD" w:rsidRDefault="00023A8D" w:rsidP="007F5333">
      <w:pPr>
        <w:pStyle w:val="ListParagraph"/>
        <w:jc w:val="both"/>
        <w:rPr>
          <w:rFonts w:asciiTheme="minorHAnsi" w:hAnsiTheme="minorHAnsi" w:cstheme="minorHAnsi"/>
          <w:sz w:val="22"/>
          <w:szCs w:val="22"/>
        </w:rPr>
      </w:pPr>
      <w:r w:rsidRPr="00FD0CFD">
        <w:rPr>
          <w:rFonts w:asciiTheme="minorHAnsi" w:hAnsiTheme="minorHAnsi" w:cstheme="minorHAnsi"/>
          <w:noProof/>
          <w:sz w:val="22"/>
          <w:szCs w:val="22"/>
        </w:rPr>
        <w:drawing>
          <wp:inline distT="0" distB="0" distL="0" distR="0" wp14:anchorId="043DFC7F" wp14:editId="045406D3">
            <wp:extent cx="2362200" cy="2308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l="6034" t="4143" r="40223" b="82873"/>
                    <a:stretch/>
                  </pic:blipFill>
                  <pic:spPr bwMode="auto">
                    <a:xfrm>
                      <a:off x="0" y="0"/>
                      <a:ext cx="2422161" cy="236677"/>
                    </a:xfrm>
                    <a:prstGeom prst="rect">
                      <a:avLst/>
                    </a:prstGeom>
                    <a:noFill/>
                    <a:ln>
                      <a:noFill/>
                    </a:ln>
                    <a:extLst>
                      <a:ext uri="{53640926-AAD7-44D8-BBD7-CCE9431645EC}">
                        <a14:shadowObscured xmlns:a14="http://schemas.microsoft.com/office/drawing/2010/main"/>
                      </a:ext>
                    </a:extLst>
                  </pic:spPr>
                </pic:pic>
              </a:graphicData>
            </a:graphic>
          </wp:inline>
        </w:drawing>
      </w:r>
    </w:p>
    <w:p w14:paraId="79A5A24E" w14:textId="4FEB1D5C" w:rsidR="00244AF3" w:rsidRPr="00FD0CFD" w:rsidRDefault="00244AF3" w:rsidP="007F5333">
      <w:pPr>
        <w:pStyle w:val="ListParagraph"/>
        <w:jc w:val="both"/>
        <w:rPr>
          <w:rFonts w:asciiTheme="minorHAnsi" w:hAnsiTheme="minorHAnsi" w:cstheme="minorHAnsi"/>
          <w:color w:val="000000" w:themeColor="text1"/>
          <w:kern w:val="24"/>
          <w:sz w:val="22"/>
          <w:szCs w:val="22"/>
          <w:highlight w:val="yellow"/>
        </w:rPr>
      </w:pPr>
    </w:p>
    <w:p w14:paraId="3E950088" w14:textId="62507F72" w:rsidR="00244AF3" w:rsidRPr="00FD0CFD" w:rsidRDefault="00244AF3" w:rsidP="007F5333">
      <w:pPr>
        <w:pStyle w:val="ListParagraph"/>
        <w:jc w:val="both"/>
        <w:rPr>
          <w:rFonts w:asciiTheme="minorHAnsi" w:hAnsiTheme="minorHAnsi" w:cstheme="minorHAnsi"/>
          <w:sz w:val="22"/>
          <w:szCs w:val="22"/>
        </w:rPr>
      </w:pPr>
    </w:p>
    <w:sectPr w:rsidR="00244AF3" w:rsidRPr="00FD0C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72E82" w14:textId="77777777" w:rsidR="007A7761" w:rsidRDefault="007A7761" w:rsidP="00DA4276">
      <w:pPr>
        <w:spacing w:after="0" w:line="240" w:lineRule="auto"/>
      </w:pPr>
      <w:r>
        <w:separator/>
      </w:r>
    </w:p>
  </w:endnote>
  <w:endnote w:type="continuationSeparator" w:id="0">
    <w:p w14:paraId="2A3691AC" w14:textId="77777777" w:rsidR="007A7761" w:rsidRDefault="007A7761" w:rsidP="00DA4276">
      <w:pPr>
        <w:spacing w:after="0" w:line="240" w:lineRule="auto"/>
      </w:pPr>
      <w:r>
        <w:continuationSeparator/>
      </w:r>
    </w:p>
  </w:endnote>
  <w:endnote w:type="continuationNotice" w:id="1">
    <w:p w14:paraId="4CA74A49" w14:textId="77777777" w:rsidR="007A7761" w:rsidRDefault="007A7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3ED98" w14:textId="77777777" w:rsidR="007A7761" w:rsidRDefault="007A7761" w:rsidP="00DA4276">
      <w:pPr>
        <w:spacing w:after="0" w:line="240" w:lineRule="auto"/>
      </w:pPr>
      <w:r>
        <w:separator/>
      </w:r>
    </w:p>
  </w:footnote>
  <w:footnote w:type="continuationSeparator" w:id="0">
    <w:p w14:paraId="13985C8B" w14:textId="77777777" w:rsidR="007A7761" w:rsidRDefault="007A7761" w:rsidP="00DA4276">
      <w:pPr>
        <w:spacing w:after="0" w:line="240" w:lineRule="auto"/>
      </w:pPr>
      <w:r>
        <w:continuationSeparator/>
      </w:r>
    </w:p>
  </w:footnote>
  <w:footnote w:type="continuationNotice" w:id="1">
    <w:p w14:paraId="76E47BDD" w14:textId="77777777" w:rsidR="007A7761" w:rsidRDefault="007A77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4B5F"/>
    <w:multiLevelType w:val="hybridMultilevel"/>
    <w:tmpl w:val="61BE43D8"/>
    <w:lvl w:ilvl="0" w:tplc="2034D6F2">
      <w:start w:val="1"/>
      <w:numFmt w:val="bullet"/>
      <w:lvlText w:val=""/>
      <w:lvlJc w:val="left"/>
      <w:pPr>
        <w:tabs>
          <w:tab w:val="num" w:pos="720"/>
        </w:tabs>
        <w:ind w:left="720" w:hanging="360"/>
      </w:pPr>
      <w:rPr>
        <w:rFonts w:ascii="Wingdings" w:hAnsi="Wingdings" w:hint="default"/>
      </w:rPr>
    </w:lvl>
    <w:lvl w:ilvl="1" w:tplc="BDC6F4E8">
      <w:start w:val="1"/>
      <w:numFmt w:val="bullet"/>
      <w:lvlText w:val=""/>
      <w:lvlJc w:val="left"/>
      <w:pPr>
        <w:tabs>
          <w:tab w:val="num" w:pos="1440"/>
        </w:tabs>
        <w:ind w:left="1440" w:hanging="360"/>
      </w:pPr>
      <w:rPr>
        <w:rFonts w:ascii="Wingdings" w:hAnsi="Wingdings" w:hint="default"/>
      </w:rPr>
    </w:lvl>
    <w:lvl w:ilvl="2" w:tplc="186E77C6" w:tentative="1">
      <w:start w:val="1"/>
      <w:numFmt w:val="bullet"/>
      <w:lvlText w:val=""/>
      <w:lvlJc w:val="left"/>
      <w:pPr>
        <w:tabs>
          <w:tab w:val="num" w:pos="2160"/>
        </w:tabs>
        <w:ind w:left="2160" w:hanging="360"/>
      </w:pPr>
      <w:rPr>
        <w:rFonts w:ascii="Wingdings" w:hAnsi="Wingdings" w:hint="default"/>
      </w:rPr>
    </w:lvl>
    <w:lvl w:ilvl="3" w:tplc="8AD0F860" w:tentative="1">
      <w:start w:val="1"/>
      <w:numFmt w:val="bullet"/>
      <w:lvlText w:val=""/>
      <w:lvlJc w:val="left"/>
      <w:pPr>
        <w:tabs>
          <w:tab w:val="num" w:pos="2880"/>
        </w:tabs>
        <w:ind w:left="2880" w:hanging="360"/>
      </w:pPr>
      <w:rPr>
        <w:rFonts w:ascii="Wingdings" w:hAnsi="Wingdings" w:hint="default"/>
      </w:rPr>
    </w:lvl>
    <w:lvl w:ilvl="4" w:tplc="1E6205D4" w:tentative="1">
      <w:start w:val="1"/>
      <w:numFmt w:val="bullet"/>
      <w:lvlText w:val=""/>
      <w:lvlJc w:val="left"/>
      <w:pPr>
        <w:tabs>
          <w:tab w:val="num" w:pos="3600"/>
        </w:tabs>
        <w:ind w:left="3600" w:hanging="360"/>
      </w:pPr>
      <w:rPr>
        <w:rFonts w:ascii="Wingdings" w:hAnsi="Wingdings" w:hint="default"/>
      </w:rPr>
    </w:lvl>
    <w:lvl w:ilvl="5" w:tplc="E6562374" w:tentative="1">
      <w:start w:val="1"/>
      <w:numFmt w:val="bullet"/>
      <w:lvlText w:val=""/>
      <w:lvlJc w:val="left"/>
      <w:pPr>
        <w:tabs>
          <w:tab w:val="num" w:pos="4320"/>
        </w:tabs>
        <w:ind w:left="4320" w:hanging="360"/>
      </w:pPr>
      <w:rPr>
        <w:rFonts w:ascii="Wingdings" w:hAnsi="Wingdings" w:hint="default"/>
      </w:rPr>
    </w:lvl>
    <w:lvl w:ilvl="6" w:tplc="9C62090E" w:tentative="1">
      <w:start w:val="1"/>
      <w:numFmt w:val="bullet"/>
      <w:lvlText w:val=""/>
      <w:lvlJc w:val="left"/>
      <w:pPr>
        <w:tabs>
          <w:tab w:val="num" w:pos="5040"/>
        </w:tabs>
        <w:ind w:left="5040" w:hanging="360"/>
      </w:pPr>
      <w:rPr>
        <w:rFonts w:ascii="Wingdings" w:hAnsi="Wingdings" w:hint="default"/>
      </w:rPr>
    </w:lvl>
    <w:lvl w:ilvl="7" w:tplc="B6B854B0" w:tentative="1">
      <w:start w:val="1"/>
      <w:numFmt w:val="bullet"/>
      <w:lvlText w:val=""/>
      <w:lvlJc w:val="left"/>
      <w:pPr>
        <w:tabs>
          <w:tab w:val="num" w:pos="5760"/>
        </w:tabs>
        <w:ind w:left="5760" w:hanging="360"/>
      </w:pPr>
      <w:rPr>
        <w:rFonts w:ascii="Wingdings" w:hAnsi="Wingdings" w:hint="default"/>
      </w:rPr>
    </w:lvl>
    <w:lvl w:ilvl="8" w:tplc="665A1E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0626"/>
    <w:multiLevelType w:val="hybridMultilevel"/>
    <w:tmpl w:val="147E82A2"/>
    <w:lvl w:ilvl="0" w:tplc="12943210">
      <w:start w:val="1"/>
      <w:numFmt w:val="bullet"/>
      <w:lvlText w:val=""/>
      <w:lvlJc w:val="left"/>
      <w:pPr>
        <w:tabs>
          <w:tab w:val="num" w:pos="720"/>
        </w:tabs>
        <w:ind w:left="720" w:hanging="360"/>
      </w:pPr>
      <w:rPr>
        <w:rFonts w:ascii="Wingdings" w:hAnsi="Wingdings" w:hint="default"/>
      </w:rPr>
    </w:lvl>
    <w:lvl w:ilvl="1" w:tplc="D79AEB6E" w:tentative="1">
      <w:start w:val="1"/>
      <w:numFmt w:val="bullet"/>
      <w:lvlText w:val=""/>
      <w:lvlJc w:val="left"/>
      <w:pPr>
        <w:tabs>
          <w:tab w:val="num" w:pos="1440"/>
        </w:tabs>
        <w:ind w:left="1440" w:hanging="360"/>
      </w:pPr>
      <w:rPr>
        <w:rFonts w:ascii="Wingdings" w:hAnsi="Wingdings" w:hint="default"/>
      </w:rPr>
    </w:lvl>
    <w:lvl w:ilvl="2" w:tplc="75AA7DEC" w:tentative="1">
      <w:start w:val="1"/>
      <w:numFmt w:val="bullet"/>
      <w:lvlText w:val=""/>
      <w:lvlJc w:val="left"/>
      <w:pPr>
        <w:tabs>
          <w:tab w:val="num" w:pos="2160"/>
        </w:tabs>
        <w:ind w:left="2160" w:hanging="360"/>
      </w:pPr>
      <w:rPr>
        <w:rFonts w:ascii="Wingdings" w:hAnsi="Wingdings" w:hint="default"/>
      </w:rPr>
    </w:lvl>
    <w:lvl w:ilvl="3" w:tplc="5BCC116C" w:tentative="1">
      <w:start w:val="1"/>
      <w:numFmt w:val="bullet"/>
      <w:lvlText w:val=""/>
      <w:lvlJc w:val="left"/>
      <w:pPr>
        <w:tabs>
          <w:tab w:val="num" w:pos="2880"/>
        </w:tabs>
        <w:ind w:left="2880" w:hanging="360"/>
      </w:pPr>
      <w:rPr>
        <w:rFonts w:ascii="Wingdings" w:hAnsi="Wingdings" w:hint="default"/>
      </w:rPr>
    </w:lvl>
    <w:lvl w:ilvl="4" w:tplc="DB9CB1A6" w:tentative="1">
      <w:start w:val="1"/>
      <w:numFmt w:val="bullet"/>
      <w:lvlText w:val=""/>
      <w:lvlJc w:val="left"/>
      <w:pPr>
        <w:tabs>
          <w:tab w:val="num" w:pos="3600"/>
        </w:tabs>
        <w:ind w:left="3600" w:hanging="360"/>
      </w:pPr>
      <w:rPr>
        <w:rFonts w:ascii="Wingdings" w:hAnsi="Wingdings" w:hint="default"/>
      </w:rPr>
    </w:lvl>
    <w:lvl w:ilvl="5" w:tplc="C1DA5F98" w:tentative="1">
      <w:start w:val="1"/>
      <w:numFmt w:val="bullet"/>
      <w:lvlText w:val=""/>
      <w:lvlJc w:val="left"/>
      <w:pPr>
        <w:tabs>
          <w:tab w:val="num" w:pos="4320"/>
        </w:tabs>
        <w:ind w:left="4320" w:hanging="360"/>
      </w:pPr>
      <w:rPr>
        <w:rFonts w:ascii="Wingdings" w:hAnsi="Wingdings" w:hint="default"/>
      </w:rPr>
    </w:lvl>
    <w:lvl w:ilvl="6" w:tplc="E9286650" w:tentative="1">
      <w:start w:val="1"/>
      <w:numFmt w:val="bullet"/>
      <w:lvlText w:val=""/>
      <w:lvlJc w:val="left"/>
      <w:pPr>
        <w:tabs>
          <w:tab w:val="num" w:pos="5040"/>
        </w:tabs>
        <w:ind w:left="5040" w:hanging="360"/>
      </w:pPr>
      <w:rPr>
        <w:rFonts w:ascii="Wingdings" w:hAnsi="Wingdings" w:hint="default"/>
      </w:rPr>
    </w:lvl>
    <w:lvl w:ilvl="7" w:tplc="6CAA131C" w:tentative="1">
      <w:start w:val="1"/>
      <w:numFmt w:val="bullet"/>
      <w:lvlText w:val=""/>
      <w:lvlJc w:val="left"/>
      <w:pPr>
        <w:tabs>
          <w:tab w:val="num" w:pos="5760"/>
        </w:tabs>
        <w:ind w:left="5760" w:hanging="360"/>
      </w:pPr>
      <w:rPr>
        <w:rFonts w:ascii="Wingdings" w:hAnsi="Wingdings" w:hint="default"/>
      </w:rPr>
    </w:lvl>
    <w:lvl w:ilvl="8" w:tplc="6D085B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107FE"/>
    <w:multiLevelType w:val="hybridMultilevel"/>
    <w:tmpl w:val="96B8839C"/>
    <w:lvl w:ilvl="0" w:tplc="8EB08868">
      <w:start w:val="1"/>
      <w:numFmt w:val="bullet"/>
      <w:lvlText w:val=""/>
      <w:lvlJc w:val="left"/>
      <w:pPr>
        <w:tabs>
          <w:tab w:val="num" w:pos="720"/>
        </w:tabs>
        <w:ind w:left="720" w:hanging="360"/>
      </w:pPr>
      <w:rPr>
        <w:rFonts w:ascii="Wingdings" w:hAnsi="Wingdings" w:hint="default"/>
      </w:rPr>
    </w:lvl>
    <w:lvl w:ilvl="1" w:tplc="7242B554" w:tentative="1">
      <w:start w:val="1"/>
      <w:numFmt w:val="bullet"/>
      <w:lvlText w:val=""/>
      <w:lvlJc w:val="left"/>
      <w:pPr>
        <w:tabs>
          <w:tab w:val="num" w:pos="1440"/>
        </w:tabs>
        <w:ind w:left="1440" w:hanging="360"/>
      </w:pPr>
      <w:rPr>
        <w:rFonts w:ascii="Wingdings" w:hAnsi="Wingdings" w:hint="default"/>
      </w:rPr>
    </w:lvl>
    <w:lvl w:ilvl="2" w:tplc="E67837B8" w:tentative="1">
      <w:start w:val="1"/>
      <w:numFmt w:val="bullet"/>
      <w:lvlText w:val=""/>
      <w:lvlJc w:val="left"/>
      <w:pPr>
        <w:tabs>
          <w:tab w:val="num" w:pos="2160"/>
        </w:tabs>
        <w:ind w:left="2160" w:hanging="360"/>
      </w:pPr>
      <w:rPr>
        <w:rFonts w:ascii="Wingdings" w:hAnsi="Wingdings" w:hint="default"/>
      </w:rPr>
    </w:lvl>
    <w:lvl w:ilvl="3" w:tplc="0A6082E4" w:tentative="1">
      <w:start w:val="1"/>
      <w:numFmt w:val="bullet"/>
      <w:lvlText w:val=""/>
      <w:lvlJc w:val="left"/>
      <w:pPr>
        <w:tabs>
          <w:tab w:val="num" w:pos="2880"/>
        </w:tabs>
        <w:ind w:left="2880" w:hanging="360"/>
      </w:pPr>
      <w:rPr>
        <w:rFonts w:ascii="Wingdings" w:hAnsi="Wingdings" w:hint="default"/>
      </w:rPr>
    </w:lvl>
    <w:lvl w:ilvl="4" w:tplc="CC960C90" w:tentative="1">
      <w:start w:val="1"/>
      <w:numFmt w:val="bullet"/>
      <w:lvlText w:val=""/>
      <w:lvlJc w:val="left"/>
      <w:pPr>
        <w:tabs>
          <w:tab w:val="num" w:pos="3600"/>
        </w:tabs>
        <w:ind w:left="3600" w:hanging="360"/>
      </w:pPr>
      <w:rPr>
        <w:rFonts w:ascii="Wingdings" w:hAnsi="Wingdings" w:hint="default"/>
      </w:rPr>
    </w:lvl>
    <w:lvl w:ilvl="5" w:tplc="72F0FC4C" w:tentative="1">
      <w:start w:val="1"/>
      <w:numFmt w:val="bullet"/>
      <w:lvlText w:val=""/>
      <w:lvlJc w:val="left"/>
      <w:pPr>
        <w:tabs>
          <w:tab w:val="num" w:pos="4320"/>
        </w:tabs>
        <w:ind w:left="4320" w:hanging="360"/>
      </w:pPr>
      <w:rPr>
        <w:rFonts w:ascii="Wingdings" w:hAnsi="Wingdings" w:hint="default"/>
      </w:rPr>
    </w:lvl>
    <w:lvl w:ilvl="6" w:tplc="8308392A" w:tentative="1">
      <w:start w:val="1"/>
      <w:numFmt w:val="bullet"/>
      <w:lvlText w:val=""/>
      <w:lvlJc w:val="left"/>
      <w:pPr>
        <w:tabs>
          <w:tab w:val="num" w:pos="5040"/>
        </w:tabs>
        <w:ind w:left="5040" w:hanging="360"/>
      </w:pPr>
      <w:rPr>
        <w:rFonts w:ascii="Wingdings" w:hAnsi="Wingdings" w:hint="default"/>
      </w:rPr>
    </w:lvl>
    <w:lvl w:ilvl="7" w:tplc="87EE1D22" w:tentative="1">
      <w:start w:val="1"/>
      <w:numFmt w:val="bullet"/>
      <w:lvlText w:val=""/>
      <w:lvlJc w:val="left"/>
      <w:pPr>
        <w:tabs>
          <w:tab w:val="num" w:pos="5760"/>
        </w:tabs>
        <w:ind w:left="5760" w:hanging="360"/>
      </w:pPr>
      <w:rPr>
        <w:rFonts w:ascii="Wingdings" w:hAnsi="Wingdings" w:hint="default"/>
      </w:rPr>
    </w:lvl>
    <w:lvl w:ilvl="8" w:tplc="EB0E33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04651"/>
    <w:multiLevelType w:val="hybridMultilevel"/>
    <w:tmpl w:val="64A6B70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3053C0"/>
    <w:multiLevelType w:val="hybridMultilevel"/>
    <w:tmpl w:val="A44EC9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23EBC"/>
    <w:multiLevelType w:val="hybridMultilevel"/>
    <w:tmpl w:val="DEC6F6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134B54"/>
    <w:multiLevelType w:val="hybridMultilevel"/>
    <w:tmpl w:val="12BCFC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4B2CBC"/>
    <w:multiLevelType w:val="hybridMultilevel"/>
    <w:tmpl w:val="CCE03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DB7660"/>
    <w:multiLevelType w:val="hybridMultilevel"/>
    <w:tmpl w:val="C0B2084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86AF6"/>
    <w:multiLevelType w:val="hybridMultilevel"/>
    <w:tmpl w:val="51A8F0D8"/>
    <w:lvl w:ilvl="0" w:tplc="0D9ED448">
      <w:start w:val="1"/>
      <w:numFmt w:val="bullet"/>
      <w:lvlText w:val=""/>
      <w:lvlJc w:val="left"/>
      <w:pPr>
        <w:tabs>
          <w:tab w:val="num" w:pos="720"/>
        </w:tabs>
        <w:ind w:left="720" w:hanging="360"/>
      </w:pPr>
      <w:rPr>
        <w:rFonts w:ascii="Wingdings" w:hAnsi="Wingdings" w:hint="default"/>
      </w:rPr>
    </w:lvl>
    <w:lvl w:ilvl="1" w:tplc="71C27F3C" w:tentative="1">
      <w:start w:val="1"/>
      <w:numFmt w:val="bullet"/>
      <w:lvlText w:val=""/>
      <w:lvlJc w:val="left"/>
      <w:pPr>
        <w:tabs>
          <w:tab w:val="num" w:pos="1440"/>
        </w:tabs>
        <w:ind w:left="1440" w:hanging="360"/>
      </w:pPr>
      <w:rPr>
        <w:rFonts w:ascii="Wingdings" w:hAnsi="Wingdings" w:hint="default"/>
      </w:rPr>
    </w:lvl>
    <w:lvl w:ilvl="2" w:tplc="9076865A" w:tentative="1">
      <w:start w:val="1"/>
      <w:numFmt w:val="bullet"/>
      <w:lvlText w:val=""/>
      <w:lvlJc w:val="left"/>
      <w:pPr>
        <w:tabs>
          <w:tab w:val="num" w:pos="2160"/>
        </w:tabs>
        <w:ind w:left="2160" w:hanging="360"/>
      </w:pPr>
      <w:rPr>
        <w:rFonts w:ascii="Wingdings" w:hAnsi="Wingdings" w:hint="default"/>
      </w:rPr>
    </w:lvl>
    <w:lvl w:ilvl="3" w:tplc="AF504500" w:tentative="1">
      <w:start w:val="1"/>
      <w:numFmt w:val="bullet"/>
      <w:lvlText w:val=""/>
      <w:lvlJc w:val="left"/>
      <w:pPr>
        <w:tabs>
          <w:tab w:val="num" w:pos="2880"/>
        </w:tabs>
        <w:ind w:left="2880" w:hanging="360"/>
      </w:pPr>
      <w:rPr>
        <w:rFonts w:ascii="Wingdings" w:hAnsi="Wingdings" w:hint="default"/>
      </w:rPr>
    </w:lvl>
    <w:lvl w:ilvl="4" w:tplc="778E17BA" w:tentative="1">
      <w:start w:val="1"/>
      <w:numFmt w:val="bullet"/>
      <w:lvlText w:val=""/>
      <w:lvlJc w:val="left"/>
      <w:pPr>
        <w:tabs>
          <w:tab w:val="num" w:pos="3600"/>
        </w:tabs>
        <w:ind w:left="3600" w:hanging="360"/>
      </w:pPr>
      <w:rPr>
        <w:rFonts w:ascii="Wingdings" w:hAnsi="Wingdings" w:hint="default"/>
      </w:rPr>
    </w:lvl>
    <w:lvl w:ilvl="5" w:tplc="A86E36C2" w:tentative="1">
      <w:start w:val="1"/>
      <w:numFmt w:val="bullet"/>
      <w:lvlText w:val=""/>
      <w:lvlJc w:val="left"/>
      <w:pPr>
        <w:tabs>
          <w:tab w:val="num" w:pos="4320"/>
        </w:tabs>
        <w:ind w:left="4320" w:hanging="360"/>
      </w:pPr>
      <w:rPr>
        <w:rFonts w:ascii="Wingdings" w:hAnsi="Wingdings" w:hint="default"/>
      </w:rPr>
    </w:lvl>
    <w:lvl w:ilvl="6" w:tplc="339C6BEC" w:tentative="1">
      <w:start w:val="1"/>
      <w:numFmt w:val="bullet"/>
      <w:lvlText w:val=""/>
      <w:lvlJc w:val="left"/>
      <w:pPr>
        <w:tabs>
          <w:tab w:val="num" w:pos="5040"/>
        </w:tabs>
        <w:ind w:left="5040" w:hanging="360"/>
      </w:pPr>
      <w:rPr>
        <w:rFonts w:ascii="Wingdings" w:hAnsi="Wingdings" w:hint="default"/>
      </w:rPr>
    </w:lvl>
    <w:lvl w:ilvl="7" w:tplc="B91ABC04" w:tentative="1">
      <w:start w:val="1"/>
      <w:numFmt w:val="bullet"/>
      <w:lvlText w:val=""/>
      <w:lvlJc w:val="left"/>
      <w:pPr>
        <w:tabs>
          <w:tab w:val="num" w:pos="5760"/>
        </w:tabs>
        <w:ind w:left="5760" w:hanging="360"/>
      </w:pPr>
      <w:rPr>
        <w:rFonts w:ascii="Wingdings" w:hAnsi="Wingdings" w:hint="default"/>
      </w:rPr>
    </w:lvl>
    <w:lvl w:ilvl="8" w:tplc="9F60B0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46A22"/>
    <w:multiLevelType w:val="hybridMultilevel"/>
    <w:tmpl w:val="E250CBBA"/>
    <w:lvl w:ilvl="0" w:tplc="2852367A">
      <w:start w:val="1"/>
      <w:numFmt w:val="bullet"/>
      <w:lvlText w:val=""/>
      <w:lvlJc w:val="left"/>
      <w:pPr>
        <w:tabs>
          <w:tab w:val="num" w:pos="720"/>
        </w:tabs>
        <w:ind w:left="720" w:hanging="360"/>
      </w:pPr>
      <w:rPr>
        <w:rFonts w:ascii="Wingdings" w:hAnsi="Wingdings" w:hint="default"/>
      </w:rPr>
    </w:lvl>
    <w:lvl w:ilvl="1" w:tplc="5C524734" w:tentative="1">
      <w:start w:val="1"/>
      <w:numFmt w:val="bullet"/>
      <w:lvlText w:val=""/>
      <w:lvlJc w:val="left"/>
      <w:pPr>
        <w:tabs>
          <w:tab w:val="num" w:pos="1440"/>
        </w:tabs>
        <w:ind w:left="1440" w:hanging="360"/>
      </w:pPr>
      <w:rPr>
        <w:rFonts w:ascii="Wingdings" w:hAnsi="Wingdings" w:hint="default"/>
      </w:rPr>
    </w:lvl>
    <w:lvl w:ilvl="2" w:tplc="10805BFE" w:tentative="1">
      <w:start w:val="1"/>
      <w:numFmt w:val="bullet"/>
      <w:lvlText w:val=""/>
      <w:lvlJc w:val="left"/>
      <w:pPr>
        <w:tabs>
          <w:tab w:val="num" w:pos="2160"/>
        </w:tabs>
        <w:ind w:left="2160" w:hanging="360"/>
      </w:pPr>
      <w:rPr>
        <w:rFonts w:ascii="Wingdings" w:hAnsi="Wingdings" w:hint="default"/>
      </w:rPr>
    </w:lvl>
    <w:lvl w:ilvl="3" w:tplc="79B806F8" w:tentative="1">
      <w:start w:val="1"/>
      <w:numFmt w:val="bullet"/>
      <w:lvlText w:val=""/>
      <w:lvlJc w:val="left"/>
      <w:pPr>
        <w:tabs>
          <w:tab w:val="num" w:pos="2880"/>
        </w:tabs>
        <w:ind w:left="2880" w:hanging="360"/>
      </w:pPr>
      <w:rPr>
        <w:rFonts w:ascii="Wingdings" w:hAnsi="Wingdings" w:hint="default"/>
      </w:rPr>
    </w:lvl>
    <w:lvl w:ilvl="4" w:tplc="AC1A05C6" w:tentative="1">
      <w:start w:val="1"/>
      <w:numFmt w:val="bullet"/>
      <w:lvlText w:val=""/>
      <w:lvlJc w:val="left"/>
      <w:pPr>
        <w:tabs>
          <w:tab w:val="num" w:pos="3600"/>
        </w:tabs>
        <w:ind w:left="3600" w:hanging="360"/>
      </w:pPr>
      <w:rPr>
        <w:rFonts w:ascii="Wingdings" w:hAnsi="Wingdings" w:hint="default"/>
      </w:rPr>
    </w:lvl>
    <w:lvl w:ilvl="5" w:tplc="DB284B34" w:tentative="1">
      <w:start w:val="1"/>
      <w:numFmt w:val="bullet"/>
      <w:lvlText w:val=""/>
      <w:lvlJc w:val="left"/>
      <w:pPr>
        <w:tabs>
          <w:tab w:val="num" w:pos="4320"/>
        </w:tabs>
        <w:ind w:left="4320" w:hanging="360"/>
      </w:pPr>
      <w:rPr>
        <w:rFonts w:ascii="Wingdings" w:hAnsi="Wingdings" w:hint="default"/>
      </w:rPr>
    </w:lvl>
    <w:lvl w:ilvl="6" w:tplc="94761A96" w:tentative="1">
      <w:start w:val="1"/>
      <w:numFmt w:val="bullet"/>
      <w:lvlText w:val=""/>
      <w:lvlJc w:val="left"/>
      <w:pPr>
        <w:tabs>
          <w:tab w:val="num" w:pos="5040"/>
        </w:tabs>
        <w:ind w:left="5040" w:hanging="360"/>
      </w:pPr>
      <w:rPr>
        <w:rFonts w:ascii="Wingdings" w:hAnsi="Wingdings" w:hint="default"/>
      </w:rPr>
    </w:lvl>
    <w:lvl w:ilvl="7" w:tplc="76A4DD2A" w:tentative="1">
      <w:start w:val="1"/>
      <w:numFmt w:val="bullet"/>
      <w:lvlText w:val=""/>
      <w:lvlJc w:val="left"/>
      <w:pPr>
        <w:tabs>
          <w:tab w:val="num" w:pos="5760"/>
        </w:tabs>
        <w:ind w:left="5760" w:hanging="360"/>
      </w:pPr>
      <w:rPr>
        <w:rFonts w:ascii="Wingdings" w:hAnsi="Wingdings" w:hint="default"/>
      </w:rPr>
    </w:lvl>
    <w:lvl w:ilvl="8" w:tplc="35EACD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BB3402"/>
    <w:multiLevelType w:val="hybridMultilevel"/>
    <w:tmpl w:val="F532297E"/>
    <w:lvl w:ilvl="0" w:tplc="50C05FC6">
      <w:start w:val="1"/>
      <w:numFmt w:val="bullet"/>
      <w:lvlText w:val=""/>
      <w:lvlJc w:val="left"/>
      <w:pPr>
        <w:tabs>
          <w:tab w:val="num" w:pos="720"/>
        </w:tabs>
        <w:ind w:left="720" w:hanging="360"/>
      </w:pPr>
      <w:rPr>
        <w:rFonts w:ascii="Wingdings" w:hAnsi="Wingdings" w:hint="default"/>
      </w:rPr>
    </w:lvl>
    <w:lvl w:ilvl="1" w:tplc="AD147F8C" w:tentative="1">
      <w:start w:val="1"/>
      <w:numFmt w:val="bullet"/>
      <w:lvlText w:val=""/>
      <w:lvlJc w:val="left"/>
      <w:pPr>
        <w:tabs>
          <w:tab w:val="num" w:pos="1440"/>
        </w:tabs>
        <w:ind w:left="1440" w:hanging="360"/>
      </w:pPr>
      <w:rPr>
        <w:rFonts w:ascii="Wingdings" w:hAnsi="Wingdings" w:hint="default"/>
      </w:rPr>
    </w:lvl>
    <w:lvl w:ilvl="2" w:tplc="AF18AA34" w:tentative="1">
      <w:start w:val="1"/>
      <w:numFmt w:val="bullet"/>
      <w:lvlText w:val=""/>
      <w:lvlJc w:val="left"/>
      <w:pPr>
        <w:tabs>
          <w:tab w:val="num" w:pos="2160"/>
        </w:tabs>
        <w:ind w:left="2160" w:hanging="360"/>
      </w:pPr>
      <w:rPr>
        <w:rFonts w:ascii="Wingdings" w:hAnsi="Wingdings" w:hint="default"/>
      </w:rPr>
    </w:lvl>
    <w:lvl w:ilvl="3" w:tplc="22D240D0" w:tentative="1">
      <w:start w:val="1"/>
      <w:numFmt w:val="bullet"/>
      <w:lvlText w:val=""/>
      <w:lvlJc w:val="left"/>
      <w:pPr>
        <w:tabs>
          <w:tab w:val="num" w:pos="2880"/>
        </w:tabs>
        <w:ind w:left="2880" w:hanging="360"/>
      </w:pPr>
      <w:rPr>
        <w:rFonts w:ascii="Wingdings" w:hAnsi="Wingdings" w:hint="default"/>
      </w:rPr>
    </w:lvl>
    <w:lvl w:ilvl="4" w:tplc="F1107A80" w:tentative="1">
      <w:start w:val="1"/>
      <w:numFmt w:val="bullet"/>
      <w:lvlText w:val=""/>
      <w:lvlJc w:val="left"/>
      <w:pPr>
        <w:tabs>
          <w:tab w:val="num" w:pos="3600"/>
        </w:tabs>
        <w:ind w:left="3600" w:hanging="360"/>
      </w:pPr>
      <w:rPr>
        <w:rFonts w:ascii="Wingdings" w:hAnsi="Wingdings" w:hint="default"/>
      </w:rPr>
    </w:lvl>
    <w:lvl w:ilvl="5" w:tplc="0254AA5A" w:tentative="1">
      <w:start w:val="1"/>
      <w:numFmt w:val="bullet"/>
      <w:lvlText w:val=""/>
      <w:lvlJc w:val="left"/>
      <w:pPr>
        <w:tabs>
          <w:tab w:val="num" w:pos="4320"/>
        </w:tabs>
        <w:ind w:left="4320" w:hanging="360"/>
      </w:pPr>
      <w:rPr>
        <w:rFonts w:ascii="Wingdings" w:hAnsi="Wingdings" w:hint="default"/>
      </w:rPr>
    </w:lvl>
    <w:lvl w:ilvl="6" w:tplc="AD483A46" w:tentative="1">
      <w:start w:val="1"/>
      <w:numFmt w:val="bullet"/>
      <w:lvlText w:val=""/>
      <w:lvlJc w:val="left"/>
      <w:pPr>
        <w:tabs>
          <w:tab w:val="num" w:pos="5040"/>
        </w:tabs>
        <w:ind w:left="5040" w:hanging="360"/>
      </w:pPr>
      <w:rPr>
        <w:rFonts w:ascii="Wingdings" w:hAnsi="Wingdings" w:hint="default"/>
      </w:rPr>
    </w:lvl>
    <w:lvl w:ilvl="7" w:tplc="DAF0A9CE" w:tentative="1">
      <w:start w:val="1"/>
      <w:numFmt w:val="bullet"/>
      <w:lvlText w:val=""/>
      <w:lvlJc w:val="left"/>
      <w:pPr>
        <w:tabs>
          <w:tab w:val="num" w:pos="5760"/>
        </w:tabs>
        <w:ind w:left="5760" w:hanging="360"/>
      </w:pPr>
      <w:rPr>
        <w:rFonts w:ascii="Wingdings" w:hAnsi="Wingdings" w:hint="default"/>
      </w:rPr>
    </w:lvl>
    <w:lvl w:ilvl="8" w:tplc="F37A2B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51B70"/>
    <w:multiLevelType w:val="hybridMultilevel"/>
    <w:tmpl w:val="08062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197C22"/>
    <w:multiLevelType w:val="hybridMultilevel"/>
    <w:tmpl w:val="CA2A6360"/>
    <w:lvl w:ilvl="0" w:tplc="C26411A8">
      <w:start w:val="1"/>
      <w:numFmt w:val="bullet"/>
      <w:lvlText w:val=""/>
      <w:lvlJc w:val="left"/>
      <w:pPr>
        <w:tabs>
          <w:tab w:val="num" w:pos="720"/>
        </w:tabs>
        <w:ind w:left="720" w:hanging="360"/>
      </w:pPr>
      <w:rPr>
        <w:rFonts w:ascii="Wingdings" w:hAnsi="Wingdings" w:hint="default"/>
      </w:rPr>
    </w:lvl>
    <w:lvl w:ilvl="1" w:tplc="98CA2278" w:tentative="1">
      <w:start w:val="1"/>
      <w:numFmt w:val="bullet"/>
      <w:lvlText w:val=""/>
      <w:lvlJc w:val="left"/>
      <w:pPr>
        <w:tabs>
          <w:tab w:val="num" w:pos="1440"/>
        </w:tabs>
        <w:ind w:left="1440" w:hanging="360"/>
      </w:pPr>
      <w:rPr>
        <w:rFonts w:ascii="Wingdings" w:hAnsi="Wingdings" w:hint="default"/>
      </w:rPr>
    </w:lvl>
    <w:lvl w:ilvl="2" w:tplc="DF2EA3B4" w:tentative="1">
      <w:start w:val="1"/>
      <w:numFmt w:val="bullet"/>
      <w:lvlText w:val=""/>
      <w:lvlJc w:val="left"/>
      <w:pPr>
        <w:tabs>
          <w:tab w:val="num" w:pos="2160"/>
        </w:tabs>
        <w:ind w:left="2160" w:hanging="360"/>
      </w:pPr>
      <w:rPr>
        <w:rFonts w:ascii="Wingdings" w:hAnsi="Wingdings" w:hint="default"/>
      </w:rPr>
    </w:lvl>
    <w:lvl w:ilvl="3" w:tplc="9F4001C8" w:tentative="1">
      <w:start w:val="1"/>
      <w:numFmt w:val="bullet"/>
      <w:lvlText w:val=""/>
      <w:lvlJc w:val="left"/>
      <w:pPr>
        <w:tabs>
          <w:tab w:val="num" w:pos="2880"/>
        </w:tabs>
        <w:ind w:left="2880" w:hanging="360"/>
      </w:pPr>
      <w:rPr>
        <w:rFonts w:ascii="Wingdings" w:hAnsi="Wingdings" w:hint="default"/>
      </w:rPr>
    </w:lvl>
    <w:lvl w:ilvl="4" w:tplc="AEACA3D8" w:tentative="1">
      <w:start w:val="1"/>
      <w:numFmt w:val="bullet"/>
      <w:lvlText w:val=""/>
      <w:lvlJc w:val="left"/>
      <w:pPr>
        <w:tabs>
          <w:tab w:val="num" w:pos="3600"/>
        </w:tabs>
        <w:ind w:left="3600" w:hanging="360"/>
      </w:pPr>
      <w:rPr>
        <w:rFonts w:ascii="Wingdings" w:hAnsi="Wingdings" w:hint="default"/>
      </w:rPr>
    </w:lvl>
    <w:lvl w:ilvl="5" w:tplc="1F58B41C" w:tentative="1">
      <w:start w:val="1"/>
      <w:numFmt w:val="bullet"/>
      <w:lvlText w:val=""/>
      <w:lvlJc w:val="left"/>
      <w:pPr>
        <w:tabs>
          <w:tab w:val="num" w:pos="4320"/>
        </w:tabs>
        <w:ind w:left="4320" w:hanging="360"/>
      </w:pPr>
      <w:rPr>
        <w:rFonts w:ascii="Wingdings" w:hAnsi="Wingdings" w:hint="default"/>
      </w:rPr>
    </w:lvl>
    <w:lvl w:ilvl="6" w:tplc="4A368BA6" w:tentative="1">
      <w:start w:val="1"/>
      <w:numFmt w:val="bullet"/>
      <w:lvlText w:val=""/>
      <w:lvlJc w:val="left"/>
      <w:pPr>
        <w:tabs>
          <w:tab w:val="num" w:pos="5040"/>
        </w:tabs>
        <w:ind w:left="5040" w:hanging="360"/>
      </w:pPr>
      <w:rPr>
        <w:rFonts w:ascii="Wingdings" w:hAnsi="Wingdings" w:hint="default"/>
      </w:rPr>
    </w:lvl>
    <w:lvl w:ilvl="7" w:tplc="FEE8AFD2" w:tentative="1">
      <w:start w:val="1"/>
      <w:numFmt w:val="bullet"/>
      <w:lvlText w:val=""/>
      <w:lvlJc w:val="left"/>
      <w:pPr>
        <w:tabs>
          <w:tab w:val="num" w:pos="5760"/>
        </w:tabs>
        <w:ind w:left="5760" w:hanging="360"/>
      </w:pPr>
      <w:rPr>
        <w:rFonts w:ascii="Wingdings" w:hAnsi="Wingdings" w:hint="default"/>
      </w:rPr>
    </w:lvl>
    <w:lvl w:ilvl="8" w:tplc="85AEF8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D50D8"/>
    <w:multiLevelType w:val="hybridMultilevel"/>
    <w:tmpl w:val="8910A620"/>
    <w:lvl w:ilvl="0" w:tplc="8E9A34E2">
      <w:start w:val="1"/>
      <w:numFmt w:val="bullet"/>
      <w:lvlText w:val=""/>
      <w:lvlJc w:val="left"/>
      <w:pPr>
        <w:tabs>
          <w:tab w:val="num" w:pos="720"/>
        </w:tabs>
        <w:ind w:left="720" w:hanging="360"/>
      </w:pPr>
      <w:rPr>
        <w:rFonts w:ascii="Wingdings" w:hAnsi="Wingdings" w:hint="default"/>
      </w:rPr>
    </w:lvl>
    <w:lvl w:ilvl="1" w:tplc="46627BAC" w:tentative="1">
      <w:start w:val="1"/>
      <w:numFmt w:val="bullet"/>
      <w:lvlText w:val=""/>
      <w:lvlJc w:val="left"/>
      <w:pPr>
        <w:tabs>
          <w:tab w:val="num" w:pos="1440"/>
        </w:tabs>
        <w:ind w:left="1440" w:hanging="360"/>
      </w:pPr>
      <w:rPr>
        <w:rFonts w:ascii="Wingdings" w:hAnsi="Wingdings" w:hint="default"/>
      </w:rPr>
    </w:lvl>
    <w:lvl w:ilvl="2" w:tplc="D60C30E4" w:tentative="1">
      <w:start w:val="1"/>
      <w:numFmt w:val="bullet"/>
      <w:lvlText w:val=""/>
      <w:lvlJc w:val="left"/>
      <w:pPr>
        <w:tabs>
          <w:tab w:val="num" w:pos="2160"/>
        </w:tabs>
        <w:ind w:left="2160" w:hanging="360"/>
      </w:pPr>
      <w:rPr>
        <w:rFonts w:ascii="Wingdings" w:hAnsi="Wingdings" w:hint="default"/>
      </w:rPr>
    </w:lvl>
    <w:lvl w:ilvl="3" w:tplc="17D253CA" w:tentative="1">
      <w:start w:val="1"/>
      <w:numFmt w:val="bullet"/>
      <w:lvlText w:val=""/>
      <w:lvlJc w:val="left"/>
      <w:pPr>
        <w:tabs>
          <w:tab w:val="num" w:pos="2880"/>
        </w:tabs>
        <w:ind w:left="2880" w:hanging="360"/>
      </w:pPr>
      <w:rPr>
        <w:rFonts w:ascii="Wingdings" w:hAnsi="Wingdings" w:hint="default"/>
      </w:rPr>
    </w:lvl>
    <w:lvl w:ilvl="4" w:tplc="C96E0094" w:tentative="1">
      <w:start w:val="1"/>
      <w:numFmt w:val="bullet"/>
      <w:lvlText w:val=""/>
      <w:lvlJc w:val="left"/>
      <w:pPr>
        <w:tabs>
          <w:tab w:val="num" w:pos="3600"/>
        </w:tabs>
        <w:ind w:left="3600" w:hanging="360"/>
      </w:pPr>
      <w:rPr>
        <w:rFonts w:ascii="Wingdings" w:hAnsi="Wingdings" w:hint="default"/>
      </w:rPr>
    </w:lvl>
    <w:lvl w:ilvl="5" w:tplc="A6CA1F22" w:tentative="1">
      <w:start w:val="1"/>
      <w:numFmt w:val="bullet"/>
      <w:lvlText w:val=""/>
      <w:lvlJc w:val="left"/>
      <w:pPr>
        <w:tabs>
          <w:tab w:val="num" w:pos="4320"/>
        </w:tabs>
        <w:ind w:left="4320" w:hanging="360"/>
      </w:pPr>
      <w:rPr>
        <w:rFonts w:ascii="Wingdings" w:hAnsi="Wingdings" w:hint="default"/>
      </w:rPr>
    </w:lvl>
    <w:lvl w:ilvl="6" w:tplc="BC6E4A0E" w:tentative="1">
      <w:start w:val="1"/>
      <w:numFmt w:val="bullet"/>
      <w:lvlText w:val=""/>
      <w:lvlJc w:val="left"/>
      <w:pPr>
        <w:tabs>
          <w:tab w:val="num" w:pos="5040"/>
        </w:tabs>
        <w:ind w:left="5040" w:hanging="360"/>
      </w:pPr>
      <w:rPr>
        <w:rFonts w:ascii="Wingdings" w:hAnsi="Wingdings" w:hint="default"/>
      </w:rPr>
    </w:lvl>
    <w:lvl w:ilvl="7" w:tplc="6720A7A4" w:tentative="1">
      <w:start w:val="1"/>
      <w:numFmt w:val="bullet"/>
      <w:lvlText w:val=""/>
      <w:lvlJc w:val="left"/>
      <w:pPr>
        <w:tabs>
          <w:tab w:val="num" w:pos="5760"/>
        </w:tabs>
        <w:ind w:left="5760" w:hanging="360"/>
      </w:pPr>
      <w:rPr>
        <w:rFonts w:ascii="Wingdings" w:hAnsi="Wingdings" w:hint="default"/>
      </w:rPr>
    </w:lvl>
    <w:lvl w:ilvl="8" w:tplc="D5C808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722A2"/>
    <w:multiLevelType w:val="hybridMultilevel"/>
    <w:tmpl w:val="952EB4A6"/>
    <w:lvl w:ilvl="0" w:tplc="F924A342">
      <w:start w:val="1"/>
      <w:numFmt w:val="bullet"/>
      <w:lvlText w:val=""/>
      <w:lvlJc w:val="left"/>
      <w:pPr>
        <w:tabs>
          <w:tab w:val="num" w:pos="720"/>
        </w:tabs>
        <w:ind w:left="720" w:hanging="360"/>
      </w:pPr>
      <w:rPr>
        <w:rFonts w:ascii="Wingdings" w:hAnsi="Wingdings" w:hint="default"/>
      </w:rPr>
    </w:lvl>
    <w:lvl w:ilvl="1" w:tplc="C0F05770">
      <w:start w:val="1"/>
      <w:numFmt w:val="bullet"/>
      <w:lvlText w:val=""/>
      <w:lvlJc w:val="left"/>
      <w:pPr>
        <w:tabs>
          <w:tab w:val="num" w:pos="1440"/>
        </w:tabs>
        <w:ind w:left="1440" w:hanging="360"/>
      </w:pPr>
      <w:rPr>
        <w:rFonts w:ascii="Wingdings" w:hAnsi="Wingdings" w:hint="default"/>
      </w:rPr>
    </w:lvl>
    <w:lvl w:ilvl="2" w:tplc="BA50312A" w:tentative="1">
      <w:start w:val="1"/>
      <w:numFmt w:val="bullet"/>
      <w:lvlText w:val=""/>
      <w:lvlJc w:val="left"/>
      <w:pPr>
        <w:tabs>
          <w:tab w:val="num" w:pos="2160"/>
        </w:tabs>
        <w:ind w:left="2160" w:hanging="360"/>
      </w:pPr>
      <w:rPr>
        <w:rFonts w:ascii="Wingdings" w:hAnsi="Wingdings" w:hint="default"/>
      </w:rPr>
    </w:lvl>
    <w:lvl w:ilvl="3" w:tplc="7D86EEAA" w:tentative="1">
      <w:start w:val="1"/>
      <w:numFmt w:val="bullet"/>
      <w:lvlText w:val=""/>
      <w:lvlJc w:val="left"/>
      <w:pPr>
        <w:tabs>
          <w:tab w:val="num" w:pos="2880"/>
        </w:tabs>
        <w:ind w:left="2880" w:hanging="360"/>
      </w:pPr>
      <w:rPr>
        <w:rFonts w:ascii="Wingdings" w:hAnsi="Wingdings" w:hint="default"/>
      </w:rPr>
    </w:lvl>
    <w:lvl w:ilvl="4" w:tplc="6F14E954" w:tentative="1">
      <w:start w:val="1"/>
      <w:numFmt w:val="bullet"/>
      <w:lvlText w:val=""/>
      <w:lvlJc w:val="left"/>
      <w:pPr>
        <w:tabs>
          <w:tab w:val="num" w:pos="3600"/>
        </w:tabs>
        <w:ind w:left="3600" w:hanging="360"/>
      </w:pPr>
      <w:rPr>
        <w:rFonts w:ascii="Wingdings" w:hAnsi="Wingdings" w:hint="default"/>
      </w:rPr>
    </w:lvl>
    <w:lvl w:ilvl="5" w:tplc="F07C55C0" w:tentative="1">
      <w:start w:val="1"/>
      <w:numFmt w:val="bullet"/>
      <w:lvlText w:val=""/>
      <w:lvlJc w:val="left"/>
      <w:pPr>
        <w:tabs>
          <w:tab w:val="num" w:pos="4320"/>
        </w:tabs>
        <w:ind w:left="4320" w:hanging="360"/>
      </w:pPr>
      <w:rPr>
        <w:rFonts w:ascii="Wingdings" w:hAnsi="Wingdings" w:hint="default"/>
      </w:rPr>
    </w:lvl>
    <w:lvl w:ilvl="6" w:tplc="041C1E6C" w:tentative="1">
      <w:start w:val="1"/>
      <w:numFmt w:val="bullet"/>
      <w:lvlText w:val=""/>
      <w:lvlJc w:val="left"/>
      <w:pPr>
        <w:tabs>
          <w:tab w:val="num" w:pos="5040"/>
        </w:tabs>
        <w:ind w:left="5040" w:hanging="360"/>
      </w:pPr>
      <w:rPr>
        <w:rFonts w:ascii="Wingdings" w:hAnsi="Wingdings" w:hint="default"/>
      </w:rPr>
    </w:lvl>
    <w:lvl w:ilvl="7" w:tplc="97EA962A" w:tentative="1">
      <w:start w:val="1"/>
      <w:numFmt w:val="bullet"/>
      <w:lvlText w:val=""/>
      <w:lvlJc w:val="left"/>
      <w:pPr>
        <w:tabs>
          <w:tab w:val="num" w:pos="5760"/>
        </w:tabs>
        <w:ind w:left="5760" w:hanging="360"/>
      </w:pPr>
      <w:rPr>
        <w:rFonts w:ascii="Wingdings" w:hAnsi="Wingdings" w:hint="default"/>
      </w:rPr>
    </w:lvl>
    <w:lvl w:ilvl="8" w:tplc="30244C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77D30"/>
    <w:multiLevelType w:val="hybridMultilevel"/>
    <w:tmpl w:val="ECDC44D4"/>
    <w:lvl w:ilvl="0" w:tplc="0736E34A">
      <w:start w:val="1"/>
      <w:numFmt w:val="bullet"/>
      <w:lvlText w:val=""/>
      <w:lvlJc w:val="left"/>
      <w:pPr>
        <w:tabs>
          <w:tab w:val="num" w:pos="720"/>
        </w:tabs>
        <w:ind w:left="720" w:hanging="360"/>
      </w:pPr>
      <w:rPr>
        <w:rFonts w:ascii="Wingdings" w:hAnsi="Wingdings" w:hint="default"/>
      </w:rPr>
    </w:lvl>
    <w:lvl w:ilvl="1" w:tplc="27DA56AE" w:tentative="1">
      <w:start w:val="1"/>
      <w:numFmt w:val="bullet"/>
      <w:lvlText w:val=""/>
      <w:lvlJc w:val="left"/>
      <w:pPr>
        <w:tabs>
          <w:tab w:val="num" w:pos="1440"/>
        </w:tabs>
        <w:ind w:left="1440" w:hanging="360"/>
      </w:pPr>
      <w:rPr>
        <w:rFonts w:ascii="Wingdings" w:hAnsi="Wingdings" w:hint="default"/>
      </w:rPr>
    </w:lvl>
    <w:lvl w:ilvl="2" w:tplc="B0DEB5AA" w:tentative="1">
      <w:start w:val="1"/>
      <w:numFmt w:val="bullet"/>
      <w:lvlText w:val=""/>
      <w:lvlJc w:val="left"/>
      <w:pPr>
        <w:tabs>
          <w:tab w:val="num" w:pos="2160"/>
        </w:tabs>
        <w:ind w:left="2160" w:hanging="360"/>
      </w:pPr>
      <w:rPr>
        <w:rFonts w:ascii="Wingdings" w:hAnsi="Wingdings" w:hint="default"/>
      </w:rPr>
    </w:lvl>
    <w:lvl w:ilvl="3" w:tplc="E2A80224" w:tentative="1">
      <w:start w:val="1"/>
      <w:numFmt w:val="bullet"/>
      <w:lvlText w:val=""/>
      <w:lvlJc w:val="left"/>
      <w:pPr>
        <w:tabs>
          <w:tab w:val="num" w:pos="2880"/>
        </w:tabs>
        <w:ind w:left="2880" w:hanging="360"/>
      </w:pPr>
      <w:rPr>
        <w:rFonts w:ascii="Wingdings" w:hAnsi="Wingdings" w:hint="default"/>
      </w:rPr>
    </w:lvl>
    <w:lvl w:ilvl="4" w:tplc="86E22F80" w:tentative="1">
      <w:start w:val="1"/>
      <w:numFmt w:val="bullet"/>
      <w:lvlText w:val=""/>
      <w:lvlJc w:val="left"/>
      <w:pPr>
        <w:tabs>
          <w:tab w:val="num" w:pos="3600"/>
        </w:tabs>
        <w:ind w:left="3600" w:hanging="360"/>
      </w:pPr>
      <w:rPr>
        <w:rFonts w:ascii="Wingdings" w:hAnsi="Wingdings" w:hint="default"/>
      </w:rPr>
    </w:lvl>
    <w:lvl w:ilvl="5" w:tplc="BA7CD828" w:tentative="1">
      <w:start w:val="1"/>
      <w:numFmt w:val="bullet"/>
      <w:lvlText w:val=""/>
      <w:lvlJc w:val="left"/>
      <w:pPr>
        <w:tabs>
          <w:tab w:val="num" w:pos="4320"/>
        </w:tabs>
        <w:ind w:left="4320" w:hanging="360"/>
      </w:pPr>
      <w:rPr>
        <w:rFonts w:ascii="Wingdings" w:hAnsi="Wingdings" w:hint="default"/>
      </w:rPr>
    </w:lvl>
    <w:lvl w:ilvl="6" w:tplc="30F23DA4" w:tentative="1">
      <w:start w:val="1"/>
      <w:numFmt w:val="bullet"/>
      <w:lvlText w:val=""/>
      <w:lvlJc w:val="left"/>
      <w:pPr>
        <w:tabs>
          <w:tab w:val="num" w:pos="5040"/>
        </w:tabs>
        <w:ind w:left="5040" w:hanging="360"/>
      </w:pPr>
      <w:rPr>
        <w:rFonts w:ascii="Wingdings" w:hAnsi="Wingdings" w:hint="default"/>
      </w:rPr>
    </w:lvl>
    <w:lvl w:ilvl="7" w:tplc="4AE6BBB8" w:tentative="1">
      <w:start w:val="1"/>
      <w:numFmt w:val="bullet"/>
      <w:lvlText w:val=""/>
      <w:lvlJc w:val="left"/>
      <w:pPr>
        <w:tabs>
          <w:tab w:val="num" w:pos="5760"/>
        </w:tabs>
        <w:ind w:left="5760" w:hanging="360"/>
      </w:pPr>
      <w:rPr>
        <w:rFonts w:ascii="Wingdings" w:hAnsi="Wingdings" w:hint="default"/>
      </w:rPr>
    </w:lvl>
    <w:lvl w:ilvl="8" w:tplc="1C401F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366D1"/>
    <w:multiLevelType w:val="hybridMultilevel"/>
    <w:tmpl w:val="5B0C79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13880"/>
    <w:multiLevelType w:val="hybridMultilevel"/>
    <w:tmpl w:val="A4909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F53220"/>
    <w:multiLevelType w:val="hybridMultilevel"/>
    <w:tmpl w:val="58C63D76"/>
    <w:lvl w:ilvl="0" w:tplc="410260D4">
      <w:start w:val="1"/>
      <w:numFmt w:val="bullet"/>
      <w:lvlText w:val=""/>
      <w:lvlJc w:val="left"/>
      <w:pPr>
        <w:tabs>
          <w:tab w:val="num" w:pos="720"/>
        </w:tabs>
        <w:ind w:left="720" w:hanging="360"/>
      </w:pPr>
      <w:rPr>
        <w:rFonts w:ascii="Wingdings" w:hAnsi="Wingdings" w:hint="default"/>
      </w:rPr>
    </w:lvl>
    <w:lvl w:ilvl="1" w:tplc="FF6A2644" w:tentative="1">
      <w:start w:val="1"/>
      <w:numFmt w:val="bullet"/>
      <w:lvlText w:val=""/>
      <w:lvlJc w:val="left"/>
      <w:pPr>
        <w:tabs>
          <w:tab w:val="num" w:pos="1440"/>
        </w:tabs>
        <w:ind w:left="1440" w:hanging="360"/>
      </w:pPr>
      <w:rPr>
        <w:rFonts w:ascii="Wingdings" w:hAnsi="Wingdings" w:hint="default"/>
      </w:rPr>
    </w:lvl>
    <w:lvl w:ilvl="2" w:tplc="472A7594" w:tentative="1">
      <w:start w:val="1"/>
      <w:numFmt w:val="bullet"/>
      <w:lvlText w:val=""/>
      <w:lvlJc w:val="left"/>
      <w:pPr>
        <w:tabs>
          <w:tab w:val="num" w:pos="2160"/>
        </w:tabs>
        <w:ind w:left="2160" w:hanging="360"/>
      </w:pPr>
      <w:rPr>
        <w:rFonts w:ascii="Wingdings" w:hAnsi="Wingdings" w:hint="default"/>
      </w:rPr>
    </w:lvl>
    <w:lvl w:ilvl="3" w:tplc="38FEC446" w:tentative="1">
      <w:start w:val="1"/>
      <w:numFmt w:val="bullet"/>
      <w:lvlText w:val=""/>
      <w:lvlJc w:val="left"/>
      <w:pPr>
        <w:tabs>
          <w:tab w:val="num" w:pos="2880"/>
        </w:tabs>
        <w:ind w:left="2880" w:hanging="360"/>
      </w:pPr>
      <w:rPr>
        <w:rFonts w:ascii="Wingdings" w:hAnsi="Wingdings" w:hint="default"/>
      </w:rPr>
    </w:lvl>
    <w:lvl w:ilvl="4" w:tplc="5A0ABCC8" w:tentative="1">
      <w:start w:val="1"/>
      <w:numFmt w:val="bullet"/>
      <w:lvlText w:val=""/>
      <w:lvlJc w:val="left"/>
      <w:pPr>
        <w:tabs>
          <w:tab w:val="num" w:pos="3600"/>
        </w:tabs>
        <w:ind w:left="3600" w:hanging="360"/>
      </w:pPr>
      <w:rPr>
        <w:rFonts w:ascii="Wingdings" w:hAnsi="Wingdings" w:hint="default"/>
      </w:rPr>
    </w:lvl>
    <w:lvl w:ilvl="5" w:tplc="B712E5BE" w:tentative="1">
      <w:start w:val="1"/>
      <w:numFmt w:val="bullet"/>
      <w:lvlText w:val=""/>
      <w:lvlJc w:val="left"/>
      <w:pPr>
        <w:tabs>
          <w:tab w:val="num" w:pos="4320"/>
        </w:tabs>
        <w:ind w:left="4320" w:hanging="360"/>
      </w:pPr>
      <w:rPr>
        <w:rFonts w:ascii="Wingdings" w:hAnsi="Wingdings" w:hint="default"/>
      </w:rPr>
    </w:lvl>
    <w:lvl w:ilvl="6" w:tplc="668C88E8" w:tentative="1">
      <w:start w:val="1"/>
      <w:numFmt w:val="bullet"/>
      <w:lvlText w:val=""/>
      <w:lvlJc w:val="left"/>
      <w:pPr>
        <w:tabs>
          <w:tab w:val="num" w:pos="5040"/>
        </w:tabs>
        <w:ind w:left="5040" w:hanging="360"/>
      </w:pPr>
      <w:rPr>
        <w:rFonts w:ascii="Wingdings" w:hAnsi="Wingdings" w:hint="default"/>
      </w:rPr>
    </w:lvl>
    <w:lvl w:ilvl="7" w:tplc="AD1EF852" w:tentative="1">
      <w:start w:val="1"/>
      <w:numFmt w:val="bullet"/>
      <w:lvlText w:val=""/>
      <w:lvlJc w:val="left"/>
      <w:pPr>
        <w:tabs>
          <w:tab w:val="num" w:pos="5760"/>
        </w:tabs>
        <w:ind w:left="5760" w:hanging="360"/>
      </w:pPr>
      <w:rPr>
        <w:rFonts w:ascii="Wingdings" w:hAnsi="Wingdings" w:hint="default"/>
      </w:rPr>
    </w:lvl>
    <w:lvl w:ilvl="8" w:tplc="E2AC921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86690"/>
    <w:multiLevelType w:val="hybridMultilevel"/>
    <w:tmpl w:val="A53EB45C"/>
    <w:lvl w:ilvl="0" w:tplc="97CE4146">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6331466">
    <w:abstractNumId w:val="0"/>
  </w:num>
  <w:num w:numId="2" w16cid:durableId="114763364">
    <w:abstractNumId w:val="13"/>
  </w:num>
  <w:num w:numId="3" w16cid:durableId="597718851">
    <w:abstractNumId w:val="19"/>
  </w:num>
  <w:num w:numId="4" w16cid:durableId="1355381340">
    <w:abstractNumId w:val="9"/>
  </w:num>
  <w:num w:numId="5" w16cid:durableId="2017341455">
    <w:abstractNumId w:val="14"/>
  </w:num>
  <w:num w:numId="6" w16cid:durableId="999580063">
    <w:abstractNumId w:val="16"/>
  </w:num>
  <w:num w:numId="7" w16cid:durableId="391850865">
    <w:abstractNumId w:val="2"/>
  </w:num>
  <w:num w:numId="8" w16cid:durableId="1190022970">
    <w:abstractNumId w:val="11"/>
  </w:num>
  <w:num w:numId="9" w16cid:durableId="1747991620">
    <w:abstractNumId w:val="1"/>
  </w:num>
  <w:num w:numId="10" w16cid:durableId="1795250386">
    <w:abstractNumId w:val="10"/>
  </w:num>
  <w:num w:numId="11" w16cid:durableId="20057284">
    <w:abstractNumId w:val="17"/>
  </w:num>
  <w:num w:numId="12" w16cid:durableId="1945767172">
    <w:abstractNumId w:val="12"/>
  </w:num>
  <w:num w:numId="13" w16cid:durableId="1463303037">
    <w:abstractNumId w:val="5"/>
  </w:num>
  <w:num w:numId="14" w16cid:durableId="515658628">
    <w:abstractNumId w:val="8"/>
  </w:num>
  <w:num w:numId="15" w16cid:durableId="1473937279">
    <w:abstractNumId w:val="15"/>
  </w:num>
  <w:num w:numId="16" w16cid:durableId="1283804640">
    <w:abstractNumId w:val="20"/>
  </w:num>
  <w:num w:numId="17" w16cid:durableId="2040350147">
    <w:abstractNumId w:val="4"/>
  </w:num>
  <w:num w:numId="18" w16cid:durableId="257300372">
    <w:abstractNumId w:val="7"/>
  </w:num>
  <w:num w:numId="19" w16cid:durableId="1799103908">
    <w:abstractNumId w:val="6"/>
  </w:num>
  <w:num w:numId="20" w16cid:durableId="1173031361">
    <w:abstractNumId w:val="18"/>
  </w:num>
  <w:num w:numId="21" w16cid:durableId="1561863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DC"/>
    <w:rsid w:val="0000695B"/>
    <w:rsid w:val="00011EB3"/>
    <w:rsid w:val="00015259"/>
    <w:rsid w:val="00023A8D"/>
    <w:rsid w:val="000265D8"/>
    <w:rsid w:val="000266BE"/>
    <w:rsid w:val="00036CD9"/>
    <w:rsid w:val="000463C3"/>
    <w:rsid w:val="00061840"/>
    <w:rsid w:val="000628D7"/>
    <w:rsid w:val="000650F9"/>
    <w:rsid w:val="0006518D"/>
    <w:rsid w:val="000709C9"/>
    <w:rsid w:val="0007448F"/>
    <w:rsid w:val="00087343"/>
    <w:rsid w:val="00090067"/>
    <w:rsid w:val="00091706"/>
    <w:rsid w:val="000952A4"/>
    <w:rsid w:val="000A47F9"/>
    <w:rsid w:val="000A70D6"/>
    <w:rsid w:val="000B3FCD"/>
    <w:rsid w:val="000B462A"/>
    <w:rsid w:val="000B6FDF"/>
    <w:rsid w:val="000B7E3A"/>
    <w:rsid w:val="000C42BE"/>
    <w:rsid w:val="000C4F05"/>
    <w:rsid w:val="000C596D"/>
    <w:rsid w:val="000D6224"/>
    <w:rsid w:val="000E1BFE"/>
    <w:rsid w:val="000E5FAA"/>
    <w:rsid w:val="000E7156"/>
    <w:rsid w:val="000E7186"/>
    <w:rsid w:val="000F3A8A"/>
    <w:rsid w:val="000F5984"/>
    <w:rsid w:val="001012F3"/>
    <w:rsid w:val="00103F4B"/>
    <w:rsid w:val="00104494"/>
    <w:rsid w:val="00112A47"/>
    <w:rsid w:val="0011558C"/>
    <w:rsid w:val="0011577E"/>
    <w:rsid w:val="00125D1F"/>
    <w:rsid w:val="00131BD4"/>
    <w:rsid w:val="0013451E"/>
    <w:rsid w:val="001438EC"/>
    <w:rsid w:val="00151D15"/>
    <w:rsid w:val="00153BE9"/>
    <w:rsid w:val="001571DC"/>
    <w:rsid w:val="001600A1"/>
    <w:rsid w:val="0016471F"/>
    <w:rsid w:val="00171BEE"/>
    <w:rsid w:val="00173EFA"/>
    <w:rsid w:val="001843EE"/>
    <w:rsid w:val="00186D89"/>
    <w:rsid w:val="0019147A"/>
    <w:rsid w:val="00192C4F"/>
    <w:rsid w:val="001A23B0"/>
    <w:rsid w:val="001B05AD"/>
    <w:rsid w:val="001B2422"/>
    <w:rsid w:val="001B4CF7"/>
    <w:rsid w:val="001C0BE9"/>
    <w:rsid w:val="001C0FDB"/>
    <w:rsid w:val="001F69E5"/>
    <w:rsid w:val="0020030E"/>
    <w:rsid w:val="0020511F"/>
    <w:rsid w:val="0020541B"/>
    <w:rsid w:val="00210CB6"/>
    <w:rsid w:val="0021161F"/>
    <w:rsid w:val="00217024"/>
    <w:rsid w:val="002207BE"/>
    <w:rsid w:val="00235412"/>
    <w:rsid w:val="002374E7"/>
    <w:rsid w:val="00244AF3"/>
    <w:rsid w:val="00247446"/>
    <w:rsid w:val="00257167"/>
    <w:rsid w:val="00262424"/>
    <w:rsid w:val="00277541"/>
    <w:rsid w:val="002849A1"/>
    <w:rsid w:val="002970F9"/>
    <w:rsid w:val="002979FF"/>
    <w:rsid w:val="002A19AB"/>
    <w:rsid w:val="002A24F0"/>
    <w:rsid w:val="002A2C8C"/>
    <w:rsid w:val="002B1BA8"/>
    <w:rsid w:val="002B4F4E"/>
    <w:rsid w:val="002C1190"/>
    <w:rsid w:val="002C11F1"/>
    <w:rsid w:val="002C551C"/>
    <w:rsid w:val="002E1756"/>
    <w:rsid w:val="002E2818"/>
    <w:rsid w:val="002E49E7"/>
    <w:rsid w:val="002F4FCF"/>
    <w:rsid w:val="002F6C3B"/>
    <w:rsid w:val="003034A1"/>
    <w:rsid w:val="00305686"/>
    <w:rsid w:val="003120C0"/>
    <w:rsid w:val="00312522"/>
    <w:rsid w:val="00314B64"/>
    <w:rsid w:val="00314F6B"/>
    <w:rsid w:val="00316CC4"/>
    <w:rsid w:val="00323B5D"/>
    <w:rsid w:val="003254B8"/>
    <w:rsid w:val="003320B2"/>
    <w:rsid w:val="003423E8"/>
    <w:rsid w:val="00345904"/>
    <w:rsid w:val="003466C7"/>
    <w:rsid w:val="00347E01"/>
    <w:rsid w:val="00356118"/>
    <w:rsid w:val="00357A48"/>
    <w:rsid w:val="00360D53"/>
    <w:rsid w:val="00365AEA"/>
    <w:rsid w:val="0037626C"/>
    <w:rsid w:val="00376869"/>
    <w:rsid w:val="003833EB"/>
    <w:rsid w:val="00385CBE"/>
    <w:rsid w:val="003916A6"/>
    <w:rsid w:val="00392BA7"/>
    <w:rsid w:val="00395D29"/>
    <w:rsid w:val="003A5570"/>
    <w:rsid w:val="003A6BE1"/>
    <w:rsid w:val="003C3905"/>
    <w:rsid w:val="003D0E64"/>
    <w:rsid w:val="003D0F01"/>
    <w:rsid w:val="003D37C8"/>
    <w:rsid w:val="003D7BBC"/>
    <w:rsid w:val="003E0F60"/>
    <w:rsid w:val="003E4F71"/>
    <w:rsid w:val="003E65BD"/>
    <w:rsid w:val="003E6D0E"/>
    <w:rsid w:val="003E6F0B"/>
    <w:rsid w:val="003F2008"/>
    <w:rsid w:val="003F6500"/>
    <w:rsid w:val="003F6BFA"/>
    <w:rsid w:val="0040407E"/>
    <w:rsid w:val="00414F30"/>
    <w:rsid w:val="0042181A"/>
    <w:rsid w:val="0042373D"/>
    <w:rsid w:val="00427E8A"/>
    <w:rsid w:val="00431BF8"/>
    <w:rsid w:val="004376FA"/>
    <w:rsid w:val="00440630"/>
    <w:rsid w:val="00462AE6"/>
    <w:rsid w:val="00473E06"/>
    <w:rsid w:val="00483C68"/>
    <w:rsid w:val="004856E5"/>
    <w:rsid w:val="00493557"/>
    <w:rsid w:val="004A4621"/>
    <w:rsid w:val="004B252C"/>
    <w:rsid w:val="004B6CA7"/>
    <w:rsid w:val="004C6F42"/>
    <w:rsid w:val="004E583A"/>
    <w:rsid w:val="004F5013"/>
    <w:rsid w:val="004F7808"/>
    <w:rsid w:val="00505220"/>
    <w:rsid w:val="005108A2"/>
    <w:rsid w:val="005179A7"/>
    <w:rsid w:val="005254D5"/>
    <w:rsid w:val="0052728F"/>
    <w:rsid w:val="0053051C"/>
    <w:rsid w:val="005326E8"/>
    <w:rsid w:val="005335D7"/>
    <w:rsid w:val="0054238D"/>
    <w:rsid w:val="00544ECE"/>
    <w:rsid w:val="005536DE"/>
    <w:rsid w:val="00555038"/>
    <w:rsid w:val="00564CAE"/>
    <w:rsid w:val="005660EF"/>
    <w:rsid w:val="00572C7C"/>
    <w:rsid w:val="00572E71"/>
    <w:rsid w:val="0058198A"/>
    <w:rsid w:val="005850D7"/>
    <w:rsid w:val="0059046F"/>
    <w:rsid w:val="0059172B"/>
    <w:rsid w:val="005955E8"/>
    <w:rsid w:val="00595997"/>
    <w:rsid w:val="005965E7"/>
    <w:rsid w:val="005A4C74"/>
    <w:rsid w:val="005A6520"/>
    <w:rsid w:val="005B00E6"/>
    <w:rsid w:val="005B3D15"/>
    <w:rsid w:val="005C708F"/>
    <w:rsid w:val="005D2CFD"/>
    <w:rsid w:val="005D611B"/>
    <w:rsid w:val="005D6A74"/>
    <w:rsid w:val="005E0CAB"/>
    <w:rsid w:val="005E7100"/>
    <w:rsid w:val="0060654A"/>
    <w:rsid w:val="0061260A"/>
    <w:rsid w:val="00637354"/>
    <w:rsid w:val="00640A91"/>
    <w:rsid w:val="00641BCA"/>
    <w:rsid w:val="00646B87"/>
    <w:rsid w:val="0066492A"/>
    <w:rsid w:val="00677C58"/>
    <w:rsid w:val="00680F88"/>
    <w:rsid w:val="0068567E"/>
    <w:rsid w:val="0069539A"/>
    <w:rsid w:val="00695926"/>
    <w:rsid w:val="006974F0"/>
    <w:rsid w:val="006A3ED9"/>
    <w:rsid w:val="006A4730"/>
    <w:rsid w:val="006A7274"/>
    <w:rsid w:val="006B11DA"/>
    <w:rsid w:val="006C0729"/>
    <w:rsid w:val="006D216A"/>
    <w:rsid w:val="006F0345"/>
    <w:rsid w:val="00706C0A"/>
    <w:rsid w:val="00707861"/>
    <w:rsid w:val="007165E7"/>
    <w:rsid w:val="00716B39"/>
    <w:rsid w:val="00722E67"/>
    <w:rsid w:val="0073070B"/>
    <w:rsid w:val="007428CD"/>
    <w:rsid w:val="00745704"/>
    <w:rsid w:val="00746230"/>
    <w:rsid w:val="0075379E"/>
    <w:rsid w:val="00765837"/>
    <w:rsid w:val="00770024"/>
    <w:rsid w:val="0077107E"/>
    <w:rsid w:val="0077597A"/>
    <w:rsid w:val="007834B5"/>
    <w:rsid w:val="00784FE7"/>
    <w:rsid w:val="00792341"/>
    <w:rsid w:val="007930C9"/>
    <w:rsid w:val="00796885"/>
    <w:rsid w:val="007A1990"/>
    <w:rsid w:val="007A7761"/>
    <w:rsid w:val="007B0218"/>
    <w:rsid w:val="007B56A9"/>
    <w:rsid w:val="007B5E5B"/>
    <w:rsid w:val="007D0E97"/>
    <w:rsid w:val="007D368E"/>
    <w:rsid w:val="007F2892"/>
    <w:rsid w:val="007F5333"/>
    <w:rsid w:val="00820677"/>
    <w:rsid w:val="00821E00"/>
    <w:rsid w:val="00833BA9"/>
    <w:rsid w:val="00835251"/>
    <w:rsid w:val="00840C8C"/>
    <w:rsid w:val="00843DCC"/>
    <w:rsid w:val="00845721"/>
    <w:rsid w:val="00850925"/>
    <w:rsid w:val="008540C1"/>
    <w:rsid w:val="00882C84"/>
    <w:rsid w:val="00884087"/>
    <w:rsid w:val="008862D9"/>
    <w:rsid w:val="00886A72"/>
    <w:rsid w:val="00886F1A"/>
    <w:rsid w:val="00895BDC"/>
    <w:rsid w:val="00897150"/>
    <w:rsid w:val="008B7130"/>
    <w:rsid w:val="008C519F"/>
    <w:rsid w:val="008D303A"/>
    <w:rsid w:val="008D461E"/>
    <w:rsid w:val="008D53F8"/>
    <w:rsid w:val="008E28EC"/>
    <w:rsid w:val="008E4419"/>
    <w:rsid w:val="008F3C8C"/>
    <w:rsid w:val="00905DC0"/>
    <w:rsid w:val="009118E0"/>
    <w:rsid w:val="00940E61"/>
    <w:rsid w:val="0094309A"/>
    <w:rsid w:val="009467A0"/>
    <w:rsid w:val="00953042"/>
    <w:rsid w:val="00960994"/>
    <w:rsid w:val="00961784"/>
    <w:rsid w:val="009665CF"/>
    <w:rsid w:val="009718BF"/>
    <w:rsid w:val="0097484E"/>
    <w:rsid w:val="00975D73"/>
    <w:rsid w:val="0098372E"/>
    <w:rsid w:val="00985748"/>
    <w:rsid w:val="00990288"/>
    <w:rsid w:val="0099287D"/>
    <w:rsid w:val="009958D2"/>
    <w:rsid w:val="009A1F00"/>
    <w:rsid w:val="009A73B3"/>
    <w:rsid w:val="009B1FFF"/>
    <w:rsid w:val="009C6A7D"/>
    <w:rsid w:val="009D04D1"/>
    <w:rsid w:val="009D4B99"/>
    <w:rsid w:val="009D6865"/>
    <w:rsid w:val="009E00D9"/>
    <w:rsid w:val="009F1B68"/>
    <w:rsid w:val="009F3EF8"/>
    <w:rsid w:val="009F5902"/>
    <w:rsid w:val="00A062BB"/>
    <w:rsid w:val="00A10502"/>
    <w:rsid w:val="00A11571"/>
    <w:rsid w:val="00A12230"/>
    <w:rsid w:val="00A149A4"/>
    <w:rsid w:val="00A214AB"/>
    <w:rsid w:val="00A21515"/>
    <w:rsid w:val="00A266DE"/>
    <w:rsid w:val="00A26CCC"/>
    <w:rsid w:val="00A336C1"/>
    <w:rsid w:val="00A4165A"/>
    <w:rsid w:val="00A5137D"/>
    <w:rsid w:val="00A55A4A"/>
    <w:rsid w:val="00A71998"/>
    <w:rsid w:val="00A71D2F"/>
    <w:rsid w:val="00A72371"/>
    <w:rsid w:val="00A74F13"/>
    <w:rsid w:val="00A7554B"/>
    <w:rsid w:val="00A77B39"/>
    <w:rsid w:val="00A819D4"/>
    <w:rsid w:val="00A96A37"/>
    <w:rsid w:val="00AB2513"/>
    <w:rsid w:val="00AB6C83"/>
    <w:rsid w:val="00AC154A"/>
    <w:rsid w:val="00AC3174"/>
    <w:rsid w:val="00AC7FEC"/>
    <w:rsid w:val="00AD2A9B"/>
    <w:rsid w:val="00AD4476"/>
    <w:rsid w:val="00AD44A0"/>
    <w:rsid w:val="00AE2251"/>
    <w:rsid w:val="00AE36A9"/>
    <w:rsid w:val="00AF4106"/>
    <w:rsid w:val="00B003E0"/>
    <w:rsid w:val="00B134B3"/>
    <w:rsid w:val="00B22A2C"/>
    <w:rsid w:val="00B320A5"/>
    <w:rsid w:val="00B41F00"/>
    <w:rsid w:val="00B41FB2"/>
    <w:rsid w:val="00B461F1"/>
    <w:rsid w:val="00B50E61"/>
    <w:rsid w:val="00B52908"/>
    <w:rsid w:val="00B62F6D"/>
    <w:rsid w:val="00B66DF4"/>
    <w:rsid w:val="00B8080C"/>
    <w:rsid w:val="00B86E4D"/>
    <w:rsid w:val="00B96952"/>
    <w:rsid w:val="00BB09D4"/>
    <w:rsid w:val="00BC5427"/>
    <w:rsid w:val="00BC582C"/>
    <w:rsid w:val="00BD0891"/>
    <w:rsid w:val="00BD19D2"/>
    <w:rsid w:val="00BE01CD"/>
    <w:rsid w:val="00BF29E6"/>
    <w:rsid w:val="00BF4E30"/>
    <w:rsid w:val="00BF61BA"/>
    <w:rsid w:val="00C02E03"/>
    <w:rsid w:val="00C03AAF"/>
    <w:rsid w:val="00C1206E"/>
    <w:rsid w:val="00C12C95"/>
    <w:rsid w:val="00C26036"/>
    <w:rsid w:val="00C26F33"/>
    <w:rsid w:val="00C278D4"/>
    <w:rsid w:val="00C36C35"/>
    <w:rsid w:val="00C3776B"/>
    <w:rsid w:val="00C413ED"/>
    <w:rsid w:val="00C47F49"/>
    <w:rsid w:val="00C505D6"/>
    <w:rsid w:val="00C51F99"/>
    <w:rsid w:val="00C5325C"/>
    <w:rsid w:val="00C53908"/>
    <w:rsid w:val="00C569CD"/>
    <w:rsid w:val="00C63F1C"/>
    <w:rsid w:val="00C74119"/>
    <w:rsid w:val="00C80026"/>
    <w:rsid w:val="00C825AE"/>
    <w:rsid w:val="00C915D4"/>
    <w:rsid w:val="00C91E01"/>
    <w:rsid w:val="00C92B7B"/>
    <w:rsid w:val="00C95D99"/>
    <w:rsid w:val="00CA0EA8"/>
    <w:rsid w:val="00CA0FDF"/>
    <w:rsid w:val="00CA3345"/>
    <w:rsid w:val="00CA4CFA"/>
    <w:rsid w:val="00CB1DEB"/>
    <w:rsid w:val="00CB609C"/>
    <w:rsid w:val="00CB726D"/>
    <w:rsid w:val="00CC694F"/>
    <w:rsid w:val="00CD0FF9"/>
    <w:rsid w:val="00CD2C31"/>
    <w:rsid w:val="00CD357E"/>
    <w:rsid w:val="00CD5006"/>
    <w:rsid w:val="00CE1CC7"/>
    <w:rsid w:val="00CF10EE"/>
    <w:rsid w:val="00CF6700"/>
    <w:rsid w:val="00D02BE5"/>
    <w:rsid w:val="00D03A6E"/>
    <w:rsid w:val="00D05B49"/>
    <w:rsid w:val="00D1324F"/>
    <w:rsid w:val="00D205F8"/>
    <w:rsid w:val="00D21FD7"/>
    <w:rsid w:val="00D33F09"/>
    <w:rsid w:val="00D35306"/>
    <w:rsid w:val="00D37D99"/>
    <w:rsid w:val="00D5566F"/>
    <w:rsid w:val="00D5791F"/>
    <w:rsid w:val="00D65B8D"/>
    <w:rsid w:val="00D77912"/>
    <w:rsid w:val="00D8514B"/>
    <w:rsid w:val="00D868C0"/>
    <w:rsid w:val="00D90ABA"/>
    <w:rsid w:val="00D92160"/>
    <w:rsid w:val="00DA24F7"/>
    <w:rsid w:val="00DA4276"/>
    <w:rsid w:val="00DA6F7E"/>
    <w:rsid w:val="00DB7078"/>
    <w:rsid w:val="00DB7474"/>
    <w:rsid w:val="00DC5ADC"/>
    <w:rsid w:val="00DC72CB"/>
    <w:rsid w:val="00DD01D0"/>
    <w:rsid w:val="00DD7189"/>
    <w:rsid w:val="00DE11D0"/>
    <w:rsid w:val="00DE651B"/>
    <w:rsid w:val="00DF3070"/>
    <w:rsid w:val="00DF3D21"/>
    <w:rsid w:val="00E00B44"/>
    <w:rsid w:val="00E02257"/>
    <w:rsid w:val="00E03AFF"/>
    <w:rsid w:val="00E03DAC"/>
    <w:rsid w:val="00E04B51"/>
    <w:rsid w:val="00E0794A"/>
    <w:rsid w:val="00E115AB"/>
    <w:rsid w:val="00E147BA"/>
    <w:rsid w:val="00E2169D"/>
    <w:rsid w:val="00E24F71"/>
    <w:rsid w:val="00E364A1"/>
    <w:rsid w:val="00E4272C"/>
    <w:rsid w:val="00E43BB3"/>
    <w:rsid w:val="00E45648"/>
    <w:rsid w:val="00E458BD"/>
    <w:rsid w:val="00E56D70"/>
    <w:rsid w:val="00E57F3D"/>
    <w:rsid w:val="00E66B3D"/>
    <w:rsid w:val="00E70FD3"/>
    <w:rsid w:val="00E74A52"/>
    <w:rsid w:val="00E76664"/>
    <w:rsid w:val="00E76CC0"/>
    <w:rsid w:val="00E808AE"/>
    <w:rsid w:val="00E8163B"/>
    <w:rsid w:val="00E82D4F"/>
    <w:rsid w:val="00E851E3"/>
    <w:rsid w:val="00E93D3F"/>
    <w:rsid w:val="00EA77CB"/>
    <w:rsid w:val="00EB48A5"/>
    <w:rsid w:val="00EC01F8"/>
    <w:rsid w:val="00EC6F1C"/>
    <w:rsid w:val="00ED1860"/>
    <w:rsid w:val="00ED2D48"/>
    <w:rsid w:val="00EE1C1D"/>
    <w:rsid w:val="00EF1062"/>
    <w:rsid w:val="00EF4BE7"/>
    <w:rsid w:val="00F166F8"/>
    <w:rsid w:val="00F41951"/>
    <w:rsid w:val="00F44185"/>
    <w:rsid w:val="00F50183"/>
    <w:rsid w:val="00F52A3D"/>
    <w:rsid w:val="00F5317E"/>
    <w:rsid w:val="00F615CC"/>
    <w:rsid w:val="00F61CA3"/>
    <w:rsid w:val="00F6677E"/>
    <w:rsid w:val="00F7298B"/>
    <w:rsid w:val="00F776A8"/>
    <w:rsid w:val="00F8464A"/>
    <w:rsid w:val="00F90509"/>
    <w:rsid w:val="00F918A7"/>
    <w:rsid w:val="00F9295E"/>
    <w:rsid w:val="00F94D4F"/>
    <w:rsid w:val="00FA1CD7"/>
    <w:rsid w:val="00FA2D15"/>
    <w:rsid w:val="00FA4AE7"/>
    <w:rsid w:val="00FC0F23"/>
    <w:rsid w:val="00FC271F"/>
    <w:rsid w:val="00FD0CFD"/>
    <w:rsid w:val="00FD2A82"/>
    <w:rsid w:val="00FD74A5"/>
    <w:rsid w:val="00FD7EBC"/>
    <w:rsid w:val="00FE2EC5"/>
    <w:rsid w:val="00FE30D1"/>
    <w:rsid w:val="00FE4603"/>
    <w:rsid w:val="00FE4A5A"/>
    <w:rsid w:val="00FF54C4"/>
    <w:rsid w:val="01CEAB37"/>
    <w:rsid w:val="021CED1F"/>
    <w:rsid w:val="029B5467"/>
    <w:rsid w:val="02B71D08"/>
    <w:rsid w:val="032E3B7D"/>
    <w:rsid w:val="033DB0E7"/>
    <w:rsid w:val="04333947"/>
    <w:rsid w:val="04A6F420"/>
    <w:rsid w:val="0517EC72"/>
    <w:rsid w:val="055B00DE"/>
    <w:rsid w:val="07648115"/>
    <w:rsid w:val="07D8AB2D"/>
    <w:rsid w:val="08B9941F"/>
    <w:rsid w:val="0A23AC39"/>
    <w:rsid w:val="0BAA0EF0"/>
    <w:rsid w:val="0BDF335D"/>
    <w:rsid w:val="0CB53E3C"/>
    <w:rsid w:val="0CC9EE5E"/>
    <w:rsid w:val="0CF99742"/>
    <w:rsid w:val="0D5E92EE"/>
    <w:rsid w:val="0D910151"/>
    <w:rsid w:val="0F18FB92"/>
    <w:rsid w:val="0F97D5B7"/>
    <w:rsid w:val="10163FA2"/>
    <w:rsid w:val="105777EB"/>
    <w:rsid w:val="11EF196C"/>
    <w:rsid w:val="132AA06D"/>
    <w:rsid w:val="1479F1FB"/>
    <w:rsid w:val="14ADDFE9"/>
    <w:rsid w:val="16FD9BBA"/>
    <w:rsid w:val="19CE22D0"/>
    <w:rsid w:val="19F5D533"/>
    <w:rsid w:val="1A34ABAF"/>
    <w:rsid w:val="1B09E2C5"/>
    <w:rsid w:val="1B4622E0"/>
    <w:rsid w:val="1BF9FE87"/>
    <w:rsid w:val="1C813AA2"/>
    <w:rsid w:val="1DC2B4F5"/>
    <w:rsid w:val="1F7276AC"/>
    <w:rsid w:val="21CEE9D8"/>
    <w:rsid w:val="21EEA4CD"/>
    <w:rsid w:val="22057007"/>
    <w:rsid w:val="226BEB1D"/>
    <w:rsid w:val="231168D5"/>
    <w:rsid w:val="23BC38CA"/>
    <w:rsid w:val="24996411"/>
    <w:rsid w:val="253B47BD"/>
    <w:rsid w:val="26609E5D"/>
    <w:rsid w:val="266FFEEF"/>
    <w:rsid w:val="29522A90"/>
    <w:rsid w:val="29D57B59"/>
    <w:rsid w:val="2A804B4E"/>
    <w:rsid w:val="2BB4E0E8"/>
    <w:rsid w:val="2D6B21E6"/>
    <w:rsid w:val="2D9B050D"/>
    <w:rsid w:val="2EAC7851"/>
    <w:rsid w:val="2EE0973B"/>
    <w:rsid w:val="2EEEACB9"/>
    <w:rsid w:val="2F3A9414"/>
    <w:rsid w:val="3128A5BF"/>
    <w:rsid w:val="322D0C11"/>
    <w:rsid w:val="324CBF38"/>
    <w:rsid w:val="32BBEC3F"/>
    <w:rsid w:val="3367F007"/>
    <w:rsid w:val="33F1793E"/>
    <w:rsid w:val="3538AB70"/>
    <w:rsid w:val="36C1AD63"/>
    <w:rsid w:val="36F82B07"/>
    <w:rsid w:val="37014682"/>
    <w:rsid w:val="378CD28F"/>
    <w:rsid w:val="38061276"/>
    <w:rsid w:val="3810ADDA"/>
    <w:rsid w:val="3893FB68"/>
    <w:rsid w:val="39A7D724"/>
    <w:rsid w:val="3B4469C7"/>
    <w:rsid w:val="3B53B36C"/>
    <w:rsid w:val="3B7FE7A0"/>
    <w:rsid w:val="3B95E7D4"/>
    <w:rsid w:val="3BBF45DE"/>
    <w:rsid w:val="3C3DC36C"/>
    <w:rsid w:val="3CCAF9B6"/>
    <w:rsid w:val="3E7EF928"/>
    <w:rsid w:val="3E9838E7"/>
    <w:rsid w:val="3FEADFA6"/>
    <w:rsid w:val="3FEDB193"/>
    <w:rsid w:val="3FF5C2D7"/>
    <w:rsid w:val="4130B5E0"/>
    <w:rsid w:val="416DBF49"/>
    <w:rsid w:val="41B9A6A4"/>
    <w:rsid w:val="41BA0C46"/>
    <w:rsid w:val="41CEDD8A"/>
    <w:rsid w:val="42403A83"/>
    <w:rsid w:val="42DD6A0E"/>
    <w:rsid w:val="43B66370"/>
    <w:rsid w:val="4463CDB3"/>
    <w:rsid w:val="44E3423D"/>
    <w:rsid w:val="44F01971"/>
    <w:rsid w:val="4581BA91"/>
    <w:rsid w:val="467C3BD2"/>
    <w:rsid w:val="4796A918"/>
    <w:rsid w:val="48E78E3D"/>
    <w:rsid w:val="4A0D6630"/>
    <w:rsid w:val="4A4B7F39"/>
    <w:rsid w:val="4ACA5863"/>
    <w:rsid w:val="4C78928B"/>
    <w:rsid w:val="4E0189E6"/>
    <w:rsid w:val="4EE4DB50"/>
    <w:rsid w:val="524BB912"/>
    <w:rsid w:val="52BC057D"/>
    <w:rsid w:val="530E13F6"/>
    <w:rsid w:val="545D7D0C"/>
    <w:rsid w:val="546F37D3"/>
    <w:rsid w:val="54E061FB"/>
    <w:rsid w:val="55580520"/>
    <w:rsid w:val="555BD8C2"/>
    <w:rsid w:val="56C2EFB3"/>
    <w:rsid w:val="5813DF70"/>
    <w:rsid w:val="584D526C"/>
    <w:rsid w:val="5898B572"/>
    <w:rsid w:val="58BC8456"/>
    <w:rsid w:val="58D34ED3"/>
    <w:rsid w:val="59359C04"/>
    <w:rsid w:val="59F0AAB1"/>
    <w:rsid w:val="5A4A960A"/>
    <w:rsid w:val="5CCF326B"/>
    <w:rsid w:val="5CFE56B6"/>
    <w:rsid w:val="5FBBD6C2"/>
    <w:rsid w:val="5FC1148D"/>
    <w:rsid w:val="5FC42C08"/>
    <w:rsid w:val="60B853A2"/>
    <w:rsid w:val="6131A568"/>
    <w:rsid w:val="6378E3E6"/>
    <w:rsid w:val="64A2B1DF"/>
    <w:rsid w:val="6520F391"/>
    <w:rsid w:val="65336133"/>
    <w:rsid w:val="667E26F2"/>
    <w:rsid w:val="67301A24"/>
    <w:rsid w:val="67ABB4DF"/>
    <w:rsid w:val="67C36F9E"/>
    <w:rsid w:val="67F223D5"/>
    <w:rsid w:val="68936910"/>
    <w:rsid w:val="6A86A4BF"/>
    <w:rsid w:val="6C2F59D9"/>
    <w:rsid w:val="6CC7C007"/>
    <w:rsid w:val="6D55DBCA"/>
    <w:rsid w:val="7143C5DC"/>
    <w:rsid w:val="7191E2DE"/>
    <w:rsid w:val="720372A8"/>
    <w:rsid w:val="72CF24B4"/>
    <w:rsid w:val="74FBA189"/>
    <w:rsid w:val="757A160C"/>
    <w:rsid w:val="7582CCE0"/>
    <w:rsid w:val="75B7BBE1"/>
    <w:rsid w:val="75DF25C4"/>
    <w:rsid w:val="77033F3D"/>
    <w:rsid w:val="787796CD"/>
    <w:rsid w:val="78D5053E"/>
    <w:rsid w:val="78E2D79D"/>
    <w:rsid w:val="7A4DBA00"/>
    <w:rsid w:val="7AD4EAF1"/>
    <w:rsid w:val="7BAAF5D0"/>
    <w:rsid w:val="7C197C40"/>
    <w:rsid w:val="7D06B36E"/>
    <w:rsid w:val="7D754DE0"/>
    <w:rsid w:val="7DBF0A2C"/>
    <w:rsid w:val="7DD1421D"/>
    <w:rsid w:val="7F3EB33B"/>
    <w:rsid w:val="7F51B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2143"/>
  <w15:chartTrackingRefBased/>
  <w15:docId w15:val="{B9C4E23B-9223-4376-BCE6-11C325B6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D4"/>
  </w:style>
  <w:style w:type="paragraph" w:styleId="Heading1">
    <w:name w:val="heading 1"/>
    <w:basedOn w:val="Normal"/>
    <w:next w:val="Normal"/>
    <w:link w:val="Heading1Char"/>
    <w:uiPriority w:val="9"/>
    <w:qFormat/>
    <w:rsid w:val="00695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DC"/>
    <w:pPr>
      <w:spacing w:after="0" w:line="240" w:lineRule="auto"/>
      <w:ind w:left="720"/>
      <w:contextualSpacing/>
    </w:pPr>
    <w:rPr>
      <w:rFonts w:ascii="Times New Roman" w:eastAsiaTheme="minorEastAsia" w:hAnsi="Times New Roman" w:cs="Times New Roman"/>
      <w:sz w:val="24"/>
      <w:szCs w:val="24"/>
      <w:lang w:eastAsia="fr-FR"/>
    </w:rPr>
  </w:style>
  <w:style w:type="character" w:styleId="Hyperlink">
    <w:name w:val="Hyperlink"/>
    <w:basedOn w:val="DefaultParagraphFont"/>
    <w:uiPriority w:val="99"/>
    <w:unhideWhenUsed/>
    <w:rsid w:val="00C915D4"/>
    <w:rPr>
      <w:color w:val="0563C1" w:themeColor="hyperlink"/>
      <w:u w:val="single"/>
    </w:rPr>
  </w:style>
  <w:style w:type="character" w:styleId="UnresolvedMention">
    <w:name w:val="Unresolved Mention"/>
    <w:basedOn w:val="DefaultParagraphFont"/>
    <w:uiPriority w:val="99"/>
    <w:semiHidden/>
    <w:unhideWhenUsed/>
    <w:rsid w:val="00C915D4"/>
    <w:rPr>
      <w:color w:val="605E5C"/>
      <w:shd w:val="clear" w:color="auto" w:fill="E1DFDD"/>
    </w:rPr>
  </w:style>
  <w:style w:type="character" w:customStyle="1" w:styleId="Heading1Char">
    <w:name w:val="Heading 1 Char"/>
    <w:basedOn w:val="DefaultParagraphFont"/>
    <w:link w:val="Heading1"/>
    <w:uiPriority w:val="9"/>
    <w:rsid w:val="00695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539A"/>
    <w:pPr>
      <w:outlineLvl w:val="9"/>
    </w:pPr>
    <w:rPr>
      <w:lang w:eastAsia="fr-FR"/>
    </w:rPr>
  </w:style>
  <w:style w:type="character" w:styleId="CommentReference">
    <w:name w:val="annotation reference"/>
    <w:basedOn w:val="DefaultParagraphFont"/>
    <w:uiPriority w:val="99"/>
    <w:semiHidden/>
    <w:unhideWhenUsed/>
    <w:rsid w:val="00595997"/>
    <w:rPr>
      <w:sz w:val="16"/>
      <w:szCs w:val="16"/>
    </w:rPr>
  </w:style>
  <w:style w:type="paragraph" w:styleId="CommentText">
    <w:name w:val="annotation text"/>
    <w:basedOn w:val="Normal"/>
    <w:link w:val="CommentTextChar"/>
    <w:uiPriority w:val="99"/>
    <w:unhideWhenUsed/>
    <w:rsid w:val="00595997"/>
    <w:pPr>
      <w:spacing w:line="240" w:lineRule="auto"/>
    </w:pPr>
    <w:rPr>
      <w:sz w:val="20"/>
      <w:szCs w:val="20"/>
    </w:rPr>
  </w:style>
  <w:style w:type="character" w:customStyle="1" w:styleId="CommentTextChar">
    <w:name w:val="Comment Text Char"/>
    <w:basedOn w:val="DefaultParagraphFont"/>
    <w:link w:val="CommentText"/>
    <w:uiPriority w:val="99"/>
    <w:rsid w:val="00595997"/>
    <w:rPr>
      <w:sz w:val="20"/>
      <w:szCs w:val="20"/>
    </w:rPr>
  </w:style>
  <w:style w:type="paragraph" w:styleId="CommentSubject">
    <w:name w:val="annotation subject"/>
    <w:basedOn w:val="CommentText"/>
    <w:next w:val="CommentText"/>
    <w:link w:val="CommentSubjectChar"/>
    <w:uiPriority w:val="99"/>
    <w:semiHidden/>
    <w:unhideWhenUsed/>
    <w:rsid w:val="00595997"/>
    <w:rPr>
      <w:b/>
      <w:bCs/>
    </w:rPr>
  </w:style>
  <w:style w:type="character" w:customStyle="1" w:styleId="CommentSubjectChar">
    <w:name w:val="Comment Subject Char"/>
    <w:basedOn w:val="CommentTextChar"/>
    <w:link w:val="CommentSubject"/>
    <w:uiPriority w:val="99"/>
    <w:semiHidden/>
    <w:rsid w:val="00595997"/>
    <w:rPr>
      <w:b/>
      <w:bCs/>
      <w:sz w:val="20"/>
      <w:szCs w:val="20"/>
    </w:rPr>
  </w:style>
  <w:style w:type="character" w:styleId="FollowedHyperlink">
    <w:name w:val="FollowedHyperlink"/>
    <w:basedOn w:val="DefaultParagraphFont"/>
    <w:uiPriority w:val="99"/>
    <w:semiHidden/>
    <w:unhideWhenUsed/>
    <w:rsid w:val="003A6BE1"/>
    <w:rPr>
      <w:color w:val="954F72" w:themeColor="followedHyperlink"/>
      <w:u w:val="single"/>
    </w:rPr>
  </w:style>
  <w:style w:type="table" w:styleId="TableGrid">
    <w:name w:val="Table Grid"/>
    <w:basedOn w:val="TableNormal"/>
    <w:uiPriority w:val="39"/>
    <w:rsid w:val="00B0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4063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40630"/>
  </w:style>
  <w:style w:type="paragraph" w:styleId="Footer">
    <w:name w:val="footer"/>
    <w:basedOn w:val="Normal"/>
    <w:link w:val="FooterChar"/>
    <w:uiPriority w:val="99"/>
    <w:semiHidden/>
    <w:unhideWhenUsed/>
    <w:rsid w:val="0044063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40630"/>
  </w:style>
  <w:style w:type="paragraph" w:styleId="NormalWeb">
    <w:name w:val="Normal (Web)"/>
    <w:basedOn w:val="Normal"/>
    <w:uiPriority w:val="99"/>
    <w:semiHidden/>
    <w:unhideWhenUsed/>
    <w:rsid w:val="003F6B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3977">
      <w:bodyDiv w:val="1"/>
      <w:marLeft w:val="0"/>
      <w:marRight w:val="0"/>
      <w:marTop w:val="0"/>
      <w:marBottom w:val="0"/>
      <w:divBdr>
        <w:top w:val="none" w:sz="0" w:space="0" w:color="auto"/>
        <w:left w:val="none" w:sz="0" w:space="0" w:color="auto"/>
        <w:bottom w:val="none" w:sz="0" w:space="0" w:color="auto"/>
        <w:right w:val="none" w:sz="0" w:space="0" w:color="auto"/>
      </w:divBdr>
      <w:divsChild>
        <w:div w:id="464738070">
          <w:marLeft w:val="288"/>
          <w:marRight w:val="0"/>
          <w:marTop w:val="120"/>
          <w:marBottom w:val="0"/>
          <w:divBdr>
            <w:top w:val="none" w:sz="0" w:space="0" w:color="auto"/>
            <w:left w:val="none" w:sz="0" w:space="0" w:color="auto"/>
            <w:bottom w:val="none" w:sz="0" w:space="0" w:color="auto"/>
            <w:right w:val="none" w:sz="0" w:space="0" w:color="auto"/>
          </w:divBdr>
        </w:div>
      </w:divsChild>
    </w:div>
    <w:div w:id="84963972">
      <w:bodyDiv w:val="1"/>
      <w:marLeft w:val="0"/>
      <w:marRight w:val="0"/>
      <w:marTop w:val="0"/>
      <w:marBottom w:val="0"/>
      <w:divBdr>
        <w:top w:val="none" w:sz="0" w:space="0" w:color="auto"/>
        <w:left w:val="none" w:sz="0" w:space="0" w:color="auto"/>
        <w:bottom w:val="none" w:sz="0" w:space="0" w:color="auto"/>
        <w:right w:val="none" w:sz="0" w:space="0" w:color="auto"/>
      </w:divBdr>
    </w:div>
    <w:div w:id="129638714">
      <w:bodyDiv w:val="1"/>
      <w:marLeft w:val="0"/>
      <w:marRight w:val="0"/>
      <w:marTop w:val="0"/>
      <w:marBottom w:val="0"/>
      <w:divBdr>
        <w:top w:val="none" w:sz="0" w:space="0" w:color="auto"/>
        <w:left w:val="none" w:sz="0" w:space="0" w:color="auto"/>
        <w:bottom w:val="none" w:sz="0" w:space="0" w:color="auto"/>
        <w:right w:val="none" w:sz="0" w:space="0" w:color="auto"/>
      </w:divBdr>
      <w:divsChild>
        <w:div w:id="628706345">
          <w:marLeft w:val="446"/>
          <w:marRight w:val="0"/>
          <w:marTop w:val="0"/>
          <w:marBottom w:val="0"/>
          <w:divBdr>
            <w:top w:val="none" w:sz="0" w:space="0" w:color="auto"/>
            <w:left w:val="none" w:sz="0" w:space="0" w:color="auto"/>
            <w:bottom w:val="none" w:sz="0" w:space="0" w:color="auto"/>
            <w:right w:val="none" w:sz="0" w:space="0" w:color="auto"/>
          </w:divBdr>
        </w:div>
        <w:div w:id="863858392">
          <w:marLeft w:val="446"/>
          <w:marRight w:val="0"/>
          <w:marTop w:val="0"/>
          <w:marBottom w:val="0"/>
          <w:divBdr>
            <w:top w:val="none" w:sz="0" w:space="0" w:color="auto"/>
            <w:left w:val="none" w:sz="0" w:space="0" w:color="auto"/>
            <w:bottom w:val="none" w:sz="0" w:space="0" w:color="auto"/>
            <w:right w:val="none" w:sz="0" w:space="0" w:color="auto"/>
          </w:divBdr>
        </w:div>
        <w:div w:id="1593049965">
          <w:marLeft w:val="446"/>
          <w:marRight w:val="0"/>
          <w:marTop w:val="0"/>
          <w:marBottom w:val="0"/>
          <w:divBdr>
            <w:top w:val="none" w:sz="0" w:space="0" w:color="auto"/>
            <w:left w:val="none" w:sz="0" w:space="0" w:color="auto"/>
            <w:bottom w:val="none" w:sz="0" w:space="0" w:color="auto"/>
            <w:right w:val="none" w:sz="0" w:space="0" w:color="auto"/>
          </w:divBdr>
        </w:div>
      </w:divsChild>
    </w:div>
    <w:div w:id="468716036">
      <w:bodyDiv w:val="1"/>
      <w:marLeft w:val="0"/>
      <w:marRight w:val="0"/>
      <w:marTop w:val="0"/>
      <w:marBottom w:val="0"/>
      <w:divBdr>
        <w:top w:val="none" w:sz="0" w:space="0" w:color="auto"/>
        <w:left w:val="none" w:sz="0" w:space="0" w:color="auto"/>
        <w:bottom w:val="none" w:sz="0" w:space="0" w:color="auto"/>
        <w:right w:val="none" w:sz="0" w:space="0" w:color="auto"/>
      </w:divBdr>
    </w:div>
    <w:div w:id="482820847">
      <w:bodyDiv w:val="1"/>
      <w:marLeft w:val="0"/>
      <w:marRight w:val="0"/>
      <w:marTop w:val="0"/>
      <w:marBottom w:val="0"/>
      <w:divBdr>
        <w:top w:val="none" w:sz="0" w:space="0" w:color="auto"/>
        <w:left w:val="none" w:sz="0" w:space="0" w:color="auto"/>
        <w:bottom w:val="none" w:sz="0" w:space="0" w:color="auto"/>
        <w:right w:val="none" w:sz="0" w:space="0" w:color="auto"/>
      </w:divBdr>
    </w:div>
    <w:div w:id="500004869">
      <w:bodyDiv w:val="1"/>
      <w:marLeft w:val="0"/>
      <w:marRight w:val="0"/>
      <w:marTop w:val="0"/>
      <w:marBottom w:val="0"/>
      <w:divBdr>
        <w:top w:val="none" w:sz="0" w:space="0" w:color="auto"/>
        <w:left w:val="none" w:sz="0" w:space="0" w:color="auto"/>
        <w:bottom w:val="none" w:sz="0" w:space="0" w:color="auto"/>
        <w:right w:val="none" w:sz="0" w:space="0" w:color="auto"/>
      </w:divBdr>
    </w:div>
    <w:div w:id="724336096">
      <w:bodyDiv w:val="1"/>
      <w:marLeft w:val="0"/>
      <w:marRight w:val="0"/>
      <w:marTop w:val="0"/>
      <w:marBottom w:val="0"/>
      <w:divBdr>
        <w:top w:val="none" w:sz="0" w:space="0" w:color="auto"/>
        <w:left w:val="none" w:sz="0" w:space="0" w:color="auto"/>
        <w:bottom w:val="none" w:sz="0" w:space="0" w:color="auto"/>
        <w:right w:val="none" w:sz="0" w:space="0" w:color="auto"/>
      </w:divBdr>
    </w:div>
    <w:div w:id="921253022">
      <w:bodyDiv w:val="1"/>
      <w:marLeft w:val="0"/>
      <w:marRight w:val="0"/>
      <w:marTop w:val="0"/>
      <w:marBottom w:val="0"/>
      <w:divBdr>
        <w:top w:val="none" w:sz="0" w:space="0" w:color="auto"/>
        <w:left w:val="none" w:sz="0" w:space="0" w:color="auto"/>
        <w:bottom w:val="none" w:sz="0" w:space="0" w:color="auto"/>
        <w:right w:val="none" w:sz="0" w:space="0" w:color="auto"/>
      </w:divBdr>
    </w:div>
    <w:div w:id="982269263">
      <w:bodyDiv w:val="1"/>
      <w:marLeft w:val="0"/>
      <w:marRight w:val="0"/>
      <w:marTop w:val="0"/>
      <w:marBottom w:val="0"/>
      <w:divBdr>
        <w:top w:val="none" w:sz="0" w:space="0" w:color="auto"/>
        <w:left w:val="none" w:sz="0" w:space="0" w:color="auto"/>
        <w:bottom w:val="none" w:sz="0" w:space="0" w:color="auto"/>
        <w:right w:val="none" w:sz="0" w:space="0" w:color="auto"/>
      </w:divBdr>
    </w:div>
    <w:div w:id="998735151">
      <w:bodyDiv w:val="1"/>
      <w:marLeft w:val="0"/>
      <w:marRight w:val="0"/>
      <w:marTop w:val="0"/>
      <w:marBottom w:val="0"/>
      <w:divBdr>
        <w:top w:val="none" w:sz="0" w:space="0" w:color="auto"/>
        <w:left w:val="none" w:sz="0" w:space="0" w:color="auto"/>
        <w:bottom w:val="none" w:sz="0" w:space="0" w:color="auto"/>
        <w:right w:val="none" w:sz="0" w:space="0" w:color="auto"/>
      </w:divBdr>
    </w:div>
    <w:div w:id="1114398681">
      <w:bodyDiv w:val="1"/>
      <w:marLeft w:val="0"/>
      <w:marRight w:val="0"/>
      <w:marTop w:val="0"/>
      <w:marBottom w:val="0"/>
      <w:divBdr>
        <w:top w:val="none" w:sz="0" w:space="0" w:color="auto"/>
        <w:left w:val="none" w:sz="0" w:space="0" w:color="auto"/>
        <w:bottom w:val="none" w:sz="0" w:space="0" w:color="auto"/>
        <w:right w:val="none" w:sz="0" w:space="0" w:color="auto"/>
      </w:divBdr>
    </w:div>
    <w:div w:id="1331107225">
      <w:bodyDiv w:val="1"/>
      <w:marLeft w:val="0"/>
      <w:marRight w:val="0"/>
      <w:marTop w:val="0"/>
      <w:marBottom w:val="0"/>
      <w:divBdr>
        <w:top w:val="none" w:sz="0" w:space="0" w:color="auto"/>
        <w:left w:val="none" w:sz="0" w:space="0" w:color="auto"/>
        <w:bottom w:val="none" w:sz="0" w:space="0" w:color="auto"/>
        <w:right w:val="none" w:sz="0" w:space="0" w:color="auto"/>
      </w:divBdr>
    </w:div>
    <w:div w:id="1345592657">
      <w:bodyDiv w:val="1"/>
      <w:marLeft w:val="0"/>
      <w:marRight w:val="0"/>
      <w:marTop w:val="0"/>
      <w:marBottom w:val="0"/>
      <w:divBdr>
        <w:top w:val="none" w:sz="0" w:space="0" w:color="auto"/>
        <w:left w:val="none" w:sz="0" w:space="0" w:color="auto"/>
        <w:bottom w:val="none" w:sz="0" w:space="0" w:color="auto"/>
        <w:right w:val="none" w:sz="0" w:space="0" w:color="auto"/>
      </w:divBdr>
      <w:divsChild>
        <w:div w:id="1151602067">
          <w:marLeft w:val="446"/>
          <w:marRight w:val="0"/>
          <w:marTop w:val="0"/>
          <w:marBottom w:val="0"/>
          <w:divBdr>
            <w:top w:val="none" w:sz="0" w:space="0" w:color="auto"/>
            <w:left w:val="none" w:sz="0" w:space="0" w:color="auto"/>
            <w:bottom w:val="none" w:sz="0" w:space="0" w:color="auto"/>
            <w:right w:val="none" w:sz="0" w:space="0" w:color="auto"/>
          </w:divBdr>
        </w:div>
      </w:divsChild>
    </w:div>
    <w:div w:id="1439719092">
      <w:bodyDiv w:val="1"/>
      <w:marLeft w:val="0"/>
      <w:marRight w:val="0"/>
      <w:marTop w:val="0"/>
      <w:marBottom w:val="0"/>
      <w:divBdr>
        <w:top w:val="none" w:sz="0" w:space="0" w:color="auto"/>
        <w:left w:val="none" w:sz="0" w:space="0" w:color="auto"/>
        <w:bottom w:val="none" w:sz="0" w:space="0" w:color="auto"/>
        <w:right w:val="none" w:sz="0" w:space="0" w:color="auto"/>
      </w:divBdr>
    </w:div>
    <w:div w:id="1542784535">
      <w:bodyDiv w:val="1"/>
      <w:marLeft w:val="0"/>
      <w:marRight w:val="0"/>
      <w:marTop w:val="0"/>
      <w:marBottom w:val="0"/>
      <w:divBdr>
        <w:top w:val="none" w:sz="0" w:space="0" w:color="auto"/>
        <w:left w:val="none" w:sz="0" w:space="0" w:color="auto"/>
        <w:bottom w:val="none" w:sz="0" w:space="0" w:color="auto"/>
        <w:right w:val="none" w:sz="0" w:space="0" w:color="auto"/>
      </w:divBdr>
    </w:div>
    <w:div w:id="1553537954">
      <w:bodyDiv w:val="1"/>
      <w:marLeft w:val="0"/>
      <w:marRight w:val="0"/>
      <w:marTop w:val="0"/>
      <w:marBottom w:val="0"/>
      <w:divBdr>
        <w:top w:val="none" w:sz="0" w:space="0" w:color="auto"/>
        <w:left w:val="none" w:sz="0" w:space="0" w:color="auto"/>
        <w:bottom w:val="none" w:sz="0" w:space="0" w:color="auto"/>
        <w:right w:val="none" w:sz="0" w:space="0" w:color="auto"/>
      </w:divBdr>
    </w:div>
    <w:div w:id="1599676629">
      <w:bodyDiv w:val="1"/>
      <w:marLeft w:val="0"/>
      <w:marRight w:val="0"/>
      <w:marTop w:val="0"/>
      <w:marBottom w:val="0"/>
      <w:divBdr>
        <w:top w:val="none" w:sz="0" w:space="0" w:color="auto"/>
        <w:left w:val="none" w:sz="0" w:space="0" w:color="auto"/>
        <w:bottom w:val="none" w:sz="0" w:space="0" w:color="auto"/>
        <w:right w:val="none" w:sz="0" w:space="0" w:color="auto"/>
      </w:divBdr>
    </w:div>
    <w:div w:id="1656492704">
      <w:bodyDiv w:val="1"/>
      <w:marLeft w:val="0"/>
      <w:marRight w:val="0"/>
      <w:marTop w:val="0"/>
      <w:marBottom w:val="0"/>
      <w:divBdr>
        <w:top w:val="none" w:sz="0" w:space="0" w:color="auto"/>
        <w:left w:val="none" w:sz="0" w:space="0" w:color="auto"/>
        <w:bottom w:val="none" w:sz="0" w:space="0" w:color="auto"/>
        <w:right w:val="none" w:sz="0" w:space="0" w:color="auto"/>
      </w:divBdr>
    </w:div>
    <w:div w:id="1793787469">
      <w:bodyDiv w:val="1"/>
      <w:marLeft w:val="0"/>
      <w:marRight w:val="0"/>
      <w:marTop w:val="0"/>
      <w:marBottom w:val="0"/>
      <w:divBdr>
        <w:top w:val="none" w:sz="0" w:space="0" w:color="auto"/>
        <w:left w:val="none" w:sz="0" w:space="0" w:color="auto"/>
        <w:bottom w:val="none" w:sz="0" w:space="0" w:color="auto"/>
        <w:right w:val="none" w:sz="0" w:space="0" w:color="auto"/>
      </w:divBdr>
      <w:divsChild>
        <w:div w:id="515193942">
          <w:marLeft w:val="446"/>
          <w:marRight w:val="0"/>
          <w:marTop w:val="0"/>
          <w:marBottom w:val="0"/>
          <w:divBdr>
            <w:top w:val="none" w:sz="0" w:space="0" w:color="auto"/>
            <w:left w:val="none" w:sz="0" w:space="0" w:color="auto"/>
            <w:bottom w:val="none" w:sz="0" w:space="0" w:color="auto"/>
            <w:right w:val="none" w:sz="0" w:space="0" w:color="auto"/>
          </w:divBdr>
        </w:div>
        <w:div w:id="751899222">
          <w:marLeft w:val="446"/>
          <w:marRight w:val="0"/>
          <w:marTop w:val="0"/>
          <w:marBottom w:val="0"/>
          <w:divBdr>
            <w:top w:val="none" w:sz="0" w:space="0" w:color="auto"/>
            <w:left w:val="none" w:sz="0" w:space="0" w:color="auto"/>
            <w:bottom w:val="none" w:sz="0" w:space="0" w:color="auto"/>
            <w:right w:val="none" w:sz="0" w:space="0" w:color="auto"/>
          </w:divBdr>
        </w:div>
        <w:div w:id="933631430">
          <w:marLeft w:val="446"/>
          <w:marRight w:val="0"/>
          <w:marTop w:val="0"/>
          <w:marBottom w:val="0"/>
          <w:divBdr>
            <w:top w:val="none" w:sz="0" w:space="0" w:color="auto"/>
            <w:left w:val="none" w:sz="0" w:space="0" w:color="auto"/>
            <w:bottom w:val="none" w:sz="0" w:space="0" w:color="auto"/>
            <w:right w:val="none" w:sz="0" w:space="0" w:color="auto"/>
          </w:divBdr>
        </w:div>
      </w:divsChild>
    </w:div>
    <w:div w:id="1930768030">
      <w:bodyDiv w:val="1"/>
      <w:marLeft w:val="0"/>
      <w:marRight w:val="0"/>
      <w:marTop w:val="0"/>
      <w:marBottom w:val="0"/>
      <w:divBdr>
        <w:top w:val="none" w:sz="0" w:space="0" w:color="auto"/>
        <w:left w:val="none" w:sz="0" w:space="0" w:color="auto"/>
        <w:bottom w:val="none" w:sz="0" w:space="0" w:color="auto"/>
        <w:right w:val="none" w:sz="0" w:space="0" w:color="auto"/>
      </w:divBdr>
    </w:div>
    <w:div w:id="2023242335">
      <w:bodyDiv w:val="1"/>
      <w:marLeft w:val="0"/>
      <w:marRight w:val="0"/>
      <w:marTop w:val="0"/>
      <w:marBottom w:val="0"/>
      <w:divBdr>
        <w:top w:val="none" w:sz="0" w:space="0" w:color="auto"/>
        <w:left w:val="none" w:sz="0" w:space="0" w:color="auto"/>
        <w:bottom w:val="none" w:sz="0" w:space="0" w:color="auto"/>
        <w:right w:val="none" w:sz="0" w:space="0" w:color="auto"/>
      </w:divBdr>
    </w:div>
    <w:div w:id="20828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DF.CSPENGIEES@engie.com" TargetMode="External"/><Relationship Id="rId18" Type="http://schemas.openxmlformats.org/officeDocument/2006/relationships/hyperlink" Target="https://support.ariba.com/Adapt/SAP_Business_Network_Supplier_Trai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DF.CSPENGIEES@engi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upport.ariba.com/Adapt/SAP_Business_Network_Supplier_Training/"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ervice.ariba.com/Supplier.aw/125014034/aw?awh=r&amp;awssk=89mRzcN6&amp;dard=1&amp;ancdc=1" TargetMode="External"/><Relationship Id="rId20" Type="http://schemas.openxmlformats.org/officeDocument/2006/relationships/hyperlink" Target="mailto:PDF.CSPENGIEES@engi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pport.ariba.com/Adapt/SAP_Business_Network_Supplier_Training/" TargetMode="External"/><Relationship Id="rId5" Type="http://schemas.openxmlformats.org/officeDocument/2006/relationships/customXml" Target="../customXml/item5.xml"/><Relationship Id="rId15" Type="http://schemas.openxmlformats.org/officeDocument/2006/relationships/hyperlink" Target="https://engie.sharepoint.com/sites/ERPConvergence/Shared%20Documents/General/01.%20Core%20Model/08.%20Procurement/06.%20Procurement_Cross/Supplier%20Onboarding/Documentations/FAQ/Formation%20fournisseur%20SAP%20Business%20Network%20|%20Navigation%20du%20compte" TargetMode="External"/><Relationship Id="rId23" Type="http://schemas.openxmlformats.org/officeDocument/2006/relationships/hyperlink" Target="https://support.ariba.com/Adapt/SAP_Business_Network_Supplier_Training/" TargetMode="External"/><Relationship Id="rId10" Type="http://schemas.openxmlformats.org/officeDocument/2006/relationships/footnotes" Target="footnotes.xml"/><Relationship Id="rId19" Type="http://schemas.openxmlformats.org/officeDocument/2006/relationships/hyperlink" Target="https://engie.sharepoint.com/sites/ERPConvergence/Shared%20Documents/General/01.%20Core%20Model/08.%20Procurement/06.%20Procurement_Cross/Supplier%20Onboarding/Documentations/FAQ/Formation%20fournisseur%20SAP%20Business%20Network%20(NOUVEAU)%20(arib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DF.CSPENGIEES@engie.com" TargetMode="External"/><Relationship Id="rId22" Type="http://schemas.openxmlformats.org/officeDocument/2006/relationships/hyperlink" Target="https://support.ariba.com/Adapt/SAP_Business_Network_Supplier_Training/"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36ef21-2419-4310-8689-86a64baf4172" xsi:nil="true"/>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1393384B8F34696874A4A2F1F6441" ma:contentTypeVersion="20" ma:contentTypeDescription="Create a new document." ma:contentTypeScope="" ma:versionID="f2187c8cfa4c54e1a46b11d4e455adf3">
  <xsd:schema xmlns:xsd="http://www.w3.org/2001/XMLSchema" xmlns:xs="http://www.w3.org/2001/XMLSchema" xmlns:p="http://schemas.microsoft.com/office/2006/metadata/properties" xmlns:ns3="87037488-ec5d-4aba-84c2-9b1d22638e8e" xmlns:ns4="5e36ef21-2419-4310-8689-86a64baf4172" xmlns:ns5="6a910f87-d4c6-4c55-9077-052db9d29a94" targetNamespace="http://schemas.microsoft.com/office/2006/metadata/properties" ma:root="true" ma:fieldsID="7525e50e6bc7cb4ce00efbd2e007b4a9" ns3:_="" ns4:_="" ns5:_="">
    <xsd:import namespace="87037488-ec5d-4aba-84c2-9b1d22638e8e"/>
    <xsd:import namespace="5e36ef21-2419-4310-8689-86a64baf4172"/>
    <xsd:import namespace="6a910f87-d4c6-4c55-9077-052db9d29a94"/>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5:SharedWithUsers" minOccurs="0"/>
                <xsd:element ref="ns5:SharedWithDetails" minOccurs="0"/>
                <xsd:element ref="ns5:SharingHintHash"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2ceba1-3ae9-49ce-97a7-a01a5d519eb8}" ma:internalName="TaxCatchAll" ma:showField="CatchAllData" ma:web="6a910f87-d4c6-4c55-9077-052db9d29a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2ceba1-3ae9-49ce-97a7-a01a5d519eb8}" ma:internalName="TaxCatchAllLabel" ma:readOnly="true" ma:showField="CatchAllDataLabel" ma:web="6a910f87-d4c6-4c55-9077-052db9d29a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6ef21-2419-4310-8689-86a64baf417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10f87-d4c6-4c55-9077-052db9d29a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f472f7-a010-4b5a-bb99-a26ed4c99680"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26E4-469B-4CEF-A835-D66158B62B7E}">
  <ds:schemaRefs>
    <ds:schemaRef ds:uri="http://schemas.microsoft.com/sharepoint/v3/contenttype/forms"/>
  </ds:schemaRefs>
</ds:datastoreItem>
</file>

<file path=customXml/itemProps2.xml><?xml version="1.0" encoding="utf-8"?>
<ds:datastoreItem xmlns:ds="http://schemas.openxmlformats.org/officeDocument/2006/customXml" ds:itemID="{652414FC-9C31-40FF-92AC-0374851C2540}">
  <ds:schemaRefs>
    <ds:schemaRef ds:uri="http://schemas.microsoft.com/office/2006/metadata/properties"/>
    <ds:schemaRef ds:uri="http://schemas.microsoft.com/office/infopath/2007/PartnerControls"/>
    <ds:schemaRef ds:uri="5e36ef21-2419-4310-8689-86a64baf4172"/>
    <ds:schemaRef ds:uri="87037488-ec5d-4aba-84c2-9b1d22638e8e"/>
  </ds:schemaRefs>
</ds:datastoreItem>
</file>

<file path=customXml/itemProps3.xml><?xml version="1.0" encoding="utf-8"?>
<ds:datastoreItem xmlns:ds="http://schemas.openxmlformats.org/officeDocument/2006/customXml" ds:itemID="{7F36ECFF-CA05-4623-AB77-A06221D7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5e36ef21-2419-4310-8689-86a64baf4172"/>
    <ds:schemaRef ds:uri="6a910f87-d4c6-4c55-9077-052db9d2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A6388-FF98-464E-9FC6-A5A00160D169}">
  <ds:schemaRefs>
    <ds:schemaRef ds:uri="Microsoft.SharePoint.Taxonomy.ContentTypeSync"/>
  </ds:schemaRefs>
</ds:datastoreItem>
</file>

<file path=customXml/itemProps5.xml><?xml version="1.0" encoding="utf-8"?>
<ds:datastoreItem xmlns:ds="http://schemas.openxmlformats.org/officeDocument/2006/customXml" ds:itemID="{ECAB45DC-3DD4-4125-B5DB-4DCD52C5D39C}">
  <ds:schemaRefs>
    <ds:schemaRef ds:uri="http://schemas.openxmlformats.org/officeDocument/2006/bibliography"/>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13266</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15562</CharactersWithSpaces>
  <SharedDoc>false</SharedDoc>
  <HLinks>
    <vt:vector size="48" baseType="variant">
      <vt:variant>
        <vt:i4>6750208</vt:i4>
      </vt:variant>
      <vt:variant>
        <vt:i4>24</vt:i4>
      </vt:variant>
      <vt:variant>
        <vt:i4>0</vt:i4>
      </vt:variant>
      <vt:variant>
        <vt:i4>5</vt:i4>
      </vt:variant>
      <vt:variant>
        <vt:lpwstr>https://support.ariba.com/Adapt/SAP_Business_Network_Supplier_Training/</vt:lpwstr>
      </vt:variant>
      <vt:variant>
        <vt:lpwstr>/</vt:lpwstr>
      </vt:variant>
      <vt:variant>
        <vt:i4>2293858</vt:i4>
      </vt:variant>
      <vt:variant>
        <vt:i4>20</vt:i4>
      </vt:variant>
      <vt:variant>
        <vt:i4>0</vt:i4>
      </vt:variant>
      <vt:variant>
        <vt:i4>5</vt:i4>
      </vt:variant>
      <vt:variant>
        <vt:lpwstr>https://support.ariba.com/Adapt/SAP_Business_Network_Supplier_Training/</vt:lpwstr>
      </vt:variant>
      <vt:variant>
        <vt:lpwstr>/id/61b9f7d2dd5c4cd54f6bd87b</vt:lpwstr>
      </vt:variant>
      <vt:variant>
        <vt:i4>2293858</vt:i4>
      </vt:variant>
      <vt:variant>
        <vt:i4>15</vt:i4>
      </vt:variant>
      <vt:variant>
        <vt:i4>0</vt:i4>
      </vt:variant>
      <vt:variant>
        <vt:i4>5</vt:i4>
      </vt:variant>
      <vt:variant>
        <vt:lpwstr>https://support.ariba.com/Adapt/SAP_Business_Network_Supplier_Training/</vt:lpwstr>
      </vt:variant>
      <vt:variant>
        <vt:lpwstr>/id/61b9f7d2dd5c4cd54f6bd87b</vt:lpwstr>
      </vt:variant>
      <vt:variant>
        <vt:i4>1507400</vt:i4>
      </vt:variant>
      <vt:variant>
        <vt:i4>12</vt:i4>
      </vt:variant>
      <vt:variant>
        <vt:i4>0</vt:i4>
      </vt:variant>
      <vt:variant>
        <vt:i4>5</vt:i4>
      </vt:variant>
      <vt:variant>
        <vt:lpwstr>Formation fournisseur SAP Business Network (NOUVEAU) (ariba.com)</vt:lpwstr>
      </vt:variant>
      <vt:variant>
        <vt:lpwstr/>
      </vt:variant>
      <vt:variant>
        <vt:i4>2293821</vt:i4>
      </vt:variant>
      <vt:variant>
        <vt:i4>9</vt:i4>
      </vt:variant>
      <vt:variant>
        <vt:i4>0</vt:i4>
      </vt:variant>
      <vt:variant>
        <vt:i4>5</vt:i4>
      </vt:variant>
      <vt:variant>
        <vt:lpwstr>https://support.ariba.com/Adapt/SAP_Business_Network_Supplier_Training/</vt:lpwstr>
      </vt:variant>
      <vt:variant>
        <vt:lpwstr>/id/61b9f7d2dd5c4c0b0e6bd886</vt:lpwstr>
      </vt:variant>
      <vt:variant>
        <vt:i4>2293821</vt:i4>
      </vt:variant>
      <vt:variant>
        <vt:i4>6</vt:i4>
      </vt:variant>
      <vt:variant>
        <vt:i4>0</vt:i4>
      </vt:variant>
      <vt:variant>
        <vt:i4>5</vt:i4>
      </vt:variant>
      <vt:variant>
        <vt:lpwstr>https://support.ariba.com/Adapt/SAP_Business_Network_Supplier_Training/</vt:lpwstr>
      </vt:variant>
      <vt:variant>
        <vt:lpwstr>/id/61b9f7d2dd5c4c0b0e6bd886</vt:lpwstr>
      </vt:variant>
      <vt:variant>
        <vt:i4>3997799</vt:i4>
      </vt:variant>
      <vt:variant>
        <vt:i4>3</vt:i4>
      </vt:variant>
      <vt:variant>
        <vt:i4>0</vt:i4>
      </vt:variant>
      <vt:variant>
        <vt:i4>5</vt:i4>
      </vt:variant>
      <vt:variant>
        <vt:lpwstr>https://service.ariba.com/Supplier.aw/125014034/aw?awh=r&amp;awssk=89mRzcN6&amp;dard=1&amp;ancdc=1</vt:lpwstr>
      </vt:variant>
      <vt:variant>
        <vt:lpwstr/>
      </vt:variant>
      <vt:variant>
        <vt:i4>589841</vt:i4>
      </vt:variant>
      <vt:variant>
        <vt:i4>0</vt:i4>
      </vt:variant>
      <vt:variant>
        <vt:i4>0</vt:i4>
      </vt:variant>
      <vt:variant>
        <vt:i4>5</vt:i4>
      </vt:variant>
      <vt:variant>
        <vt:lpwstr>Formation fournisseur SAP Business Network | Navigation du compte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VERLHAC Angélique (ENGIE GBS)</dc:creator>
  <cp:keywords/>
  <dc:description/>
  <cp:lastModifiedBy>TAGMOUNT Lylia (ENGIE SA)</cp:lastModifiedBy>
  <cp:revision>47</cp:revision>
  <dcterms:created xsi:type="dcterms:W3CDTF">2024-12-15T19:23:00Z</dcterms:created>
  <dcterms:modified xsi:type="dcterms:W3CDTF">2024-12-17T13:37:00Z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2022-01-06T15:55:32Z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c72eca6c-027b-4f35-8a85-c56398487cf9</vt:lpwstr>
  </property>
  <property fmtid="{D5CDD505-2E9C-101B-9397-08002B2CF9AE}" pid="8" name="MSIP_Label_c135c4ba-2280-41f8-be7d-6f21d368baa3_ContentBits">
    <vt:lpwstr>0</vt:lpwstr>
  </property>
  <property fmtid="{D5CDD505-2E9C-101B-9397-08002B2CF9AE}" pid="9" name="ContentTypeId">
    <vt:lpwstr>0x0101007841393384B8F34696874A4A2F1F6441</vt:lpwstr>
  </property>
</Properties>
</file>