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85377" w14:textId="3C3CA77E" w:rsidR="00E27FC5" w:rsidRPr="009B36F5" w:rsidRDefault="00B63CFB" w:rsidP="00B63CFB">
      <w:pPr>
        <w:pStyle w:val="ConfidentialStatus"/>
        <w:rPr>
          <w:lang w:val="en-CA"/>
        </w:rPr>
      </w:pPr>
      <w:bookmarkStart w:id="0" w:name="_Hlk6993796"/>
      <w:r>
        <w:rPr>
          <w:noProof/>
          <w:color w:val="808080"/>
          <w:sz w:val="16"/>
          <w:szCs w:val="16"/>
        </w:rPr>
        <w:drawing>
          <wp:anchor distT="0" distB="0" distL="114300" distR="114300" simplePos="0" relativeHeight="251658240" behindDoc="1" locked="0" layoutInCell="1" allowOverlap="1" wp14:anchorId="0AA0CF4B" wp14:editId="71852298">
            <wp:simplePos x="0" y="0"/>
            <wp:positionH relativeFrom="column">
              <wp:posOffset>-11430</wp:posOffset>
            </wp:positionH>
            <wp:positionV relativeFrom="paragraph">
              <wp:posOffset>0</wp:posOffset>
            </wp:positionV>
            <wp:extent cx="1594485" cy="590550"/>
            <wp:effectExtent l="0" t="0" r="0" b="0"/>
            <wp:wrapTight wrapText="bothSides">
              <wp:wrapPolygon edited="0">
                <wp:start x="3871" y="2787"/>
                <wp:lineTo x="2065" y="9058"/>
                <wp:lineTo x="2581" y="14632"/>
                <wp:lineTo x="12903" y="17419"/>
                <wp:lineTo x="13161" y="18813"/>
                <wp:lineTo x="15226" y="18813"/>
                <wp:lineTo x="15484" y="17419"/>
                <wp:lineTo x="19613" y="13239"/>
                <wp:lineTo x="19097" y="6271"/>
                <wp:lineTo x="5419" y="2787"/>
                <wp:lineTo x="3871" y="2787"/>
              </wp:wrapPolygon>
            </wp:wrapTight>
            <wp:docPr id="62175452" name="Image 1" descr="Une image contenant Police, Graphique, capture d’écran,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75452" name="Image 1" descr="Une image contenant Police, Graphique, capture d’écran, noir&#10;&#10;Description générée automatiquement"/>
                    <pic:cNvPicPr/>
                  </pic:nvPicPr>
                  <pic:blipFill>
                    <a:blip r:embed="rId11"/>
                    <a:stretch>
                      <a:fillRect/>
                    </a:stretch>
                  </pic:blipFill>
                  <pic:spPr>
                    <a:xfrm>
                      <a:off x="0" y="0"/>
                      <a:ext cx="1594485" cy="590550"/>
                    </a:xfrm>
                    <a:prstGeom prst="rect">
                      <a:avLst/>
                    </a:prstGeom>
                  </pic:spPr>
                </pic:pic>
              </a:graphicData>
            </a:graphic>
          </wp:anchor>
        </w:drawing>
      </w:r>
      <w:bookmarkStart w:id="1" w:name="_Hlk6994218"/>
      <w:bookmarkStart w:id="2" w:name="_Hlk7001532"/>
      <w:r w:rsidR="00E27FC5" w:rsidRPr="009B36F5">
        <w:rPr>
          <w:lang w:val="en-CA"/>
        </w:rPr>
        <w:t xml:space="preserve"> </w:t>
      </w:r>
      <w:r w:rsidR="00BF122B" w:rsidRPr="009B36F5">
        <w:rPr>
          <w:i/>
          <w:lang w:val="en-CA"/>
        </w:rPr>
        <w:t xml:space="preserve"> </w:t>
      </w:r>
      <w:bookmarkEnd w:id="0"/>
      <w:bookmarkEnd w:id="1"/>
      <w:r w:rsidR="00E27FC5" w:rsidRPr="009B36F5">
        <w:rPr>
          <w:b/>
          <w:sz w:val="28"/>
          <w:szCs w:val="28"/>
          <w:lang w:val="en-CA"/>
        </w:rPr>
        <w:tab/>
      </w:r>
      <w:r w:rsidR="00E27FC5" w:rsidRPr="009B36F5">
        <w:rPr>
          <w:b/>
          <w:sz w:val="28"/>
          <w:szCs w:val="28"/>
          <w:lang w:val="en-CA"/>
        </w:rPr>
        <w:tab/>
      </w:r>
      <w:r w:rsidR="00E27FC5" w:rsidRPr="009B36F5">
        <w:rPr>
          <w:b/>
          <w:sz w:val="28"/>
          <w:szCs w:val="28"/>
          <w:lang w:val="en-CA"/>
        </w:rPr>
        <w:tab/>
      </w:r>
      <w:r w:rsidR="00E27FC5" w:rsidRPr="009B36F5">
        <w:rPr>
          <w:b/>
          <w:sz w:val="28"/>
          <w:szCs w:val="28"/>
          <w:lang w:val="en-CA"/>
        </w:rPr>
        <w:tab/>
      </w:r>
      <w:r w:rsidR="00E27FC5" w:rsidRPr="009B36F5">
        <w:rPr>
          <w:b/>
          <w:sz w:val="28"/>
          <w:szCs w:val="28"/>
          <w:lang w:val="en-CA"/>
        </w:rPr>
        <w:tab/>
      </w:r>
      <w:r w:rsidR="00E27FC5" w:rsidRPr="009B36F5">
        <w:rPr>
          <w:b/>
          <w:sz w:val="28"/>
          <w:szCs w:val="28"/>
          <w:lang w:val="en-CA"/>
        </w:rPr>
        <w:tab/>
        <w:t xml:space="preserve">                   </w:t>
      </w:r>
    </w:p>
    <w:p w14:paraId="66DA2BB4" w14:textId="0DA755FF" w:rsidR="00E27FC5" w:rsidRPr="009B36F5" w:rsidRDefault="00E27FC5" w:rsidP="00E27FC5">
      <w:pPr>
        <w:rPr>
          <w:rFonts w:cs="Arial"/>
          <w:b/>
          <w:color w:val="00B0F0"/>
          <w:sz w:val="28"/>
          <w:szCs w:val="28"/>
          <w:lang w:val="en-CA"/>
        </w:rPr>
      </w:pPr>
      <w:bookmarkStart w:id="3" w:name="_Hlk7523541"/>
      <w:r w:rsidRPr="009B36F5">
        <w:rPr>
          <w:rFonts w:cs="Arial"/>
          <w:b/>
          <w:color w:val="00B0F0"/>
          <w:sz w:val="28"/>
          <w:szCs w:val="28"/>
          <w:lang w:val="en-CA"/>
        </w:rPr>
        <w:t>E-Commerce Project Notification</w:t>
      </w:r>
      <w:r w:rsidR="00F6749D" w:rsidRPr="009B36F5">
        <w:rPr>
          <w:rFonts w:cs="Arial"/>
          <w:b/>
          <w:color w:val="00B0F0"/>
          <w:sz w:val="28"/>
          <w:szCs w:val="28"/>
          <w:lang w:val="en-CA"/>
        </w:rPr>
        <w:t xml:space="preserve"> Letter</w:t>
      </w:r>
    </w:p>
    <w:p w14:paraId="5ACB8DF4" w14:textId="77777777" w:rsidR="005F2B1E" w:rsidRPr="009B36F5" w:rsidRDefault="005F2B1E" w:rsidP="00E27FC5">
      <w:pPr>
        <w:rPr>
          <w:rFonts w:cs="Arial"/>
          <w:szCs w:val="20"/>
          <w:lang w:val="en-CA"/>
        </w:rPr>
      </w:pPr>
    </w:p>
    <w:p w14:paraId="75305E02" w14:textId="4F9FBC6E" w:rsidR="00A93140" w:rsidRPr="0085078B" w:rsidRDefault="00A80269" w:rsidP="00E27FC5">
      <w:pPr>
        <w:rPr>
          <w:rFonts w:cs="Arial"/>
          <w:b/>
          <w:bCs/>
          <w:szCs w:val="20"/>
          <w:lang w:val="en-CA"/>
        </w:rPr>
      </w:pPr>
      <w:r>
        <w:rPr>
          <w:rFonts w:cs="Arial"/>
          <w:b/>
          <w:bCs/>
          <w:szCs w:val="20"/>
          <w:lang w:val="en-CA"/>
        </w:rPr>
        <w:t xml:space="preserve">     </w:t>
      </w:r>
      <w:r w:rsidR="00A93140" w:rsidRPr="0085078B">
        <w:rPr>
          <w:rFonts w:cs="Arial"/>
          <w:b/>
          <w:bCs/>
          <w:szCs w:val="20"/>
          <w:lang w:val="en-CA"/>
        </w:rPr>
        <w:t xml:space="preserve"> </w:t>
      </w:r>
      <w:r w:rsidR="009B36F5" w:rsidRPr="0085078B">
        <w:rPr>
          <w:rFonts w:cs="Arial"/>
          <w:b/>
          <w:bCs/>
          <w:szCs w:val="20"/>
          <w:lang w:val="en-CA"/>
        </w:rPr>
        <w:t>Energi</w:t>
      </w:r>
      <w:r w:rsidR="009B36F5">
        <w:rPr>
          <w:rFonts w:cs="Arial"/>
          <w:b/>
          <w:bCs/>
          <w:szCs w:val="20"/>
          <w:lang w:val="en-CA"/>
        </w:rPr>
        <w:t>r’s</w:t>
      </w:r>
      <w:r w:rsidR="0085078B">
        <w:rPr>
          <w:rFonts w:cs="Arial"/>
          <w:b/>
          <w:bCs/>
          <w:szCs w:val="20"/>
          <w:lang w:val="en-CA"/>
        </w:rPr>
        <w:t xml:space="preserve"> </w:t>
      </w:r>
      <w:r w:rsidR="009B36F5" w:rsidRPr="009B36F5">
        <w:rPr>
          <w:rFonts w:cs="Arial"/>
          <w:b/>
          <w:bCs/>
          <w:i/>
          <w:iCs/>
          <w:szCs w:val="20"/>
          <w:lang w:val="en-CA"/>
        </w:rPr>
        <w:t>SAP</w:t>
      </w:r>
      <w:r w:rsidR="0085078B" w:rsidRPr="009B36F5">
        <w:rPr>
          <w:rFonts w:cs="Arial"/>
          <w:b/>
          <w:bCs/>
          <w:i/>
          <w:iCs/>
          <w:szCs w:val="20"/>
          <w:lang w:val="en-CA"/>
        </w:rPr>
        <w:t xml:space="preserve"> Business Network</w:t>
      </w:r>
      <w:r w:rsidR="0085078B">
        <w:rPr>
          <w:rFonts w:cs="Arial"/>
          <w:b/>
          <w:bCs/>
          <w:szCs w:val="20"/>
          <w:lang w:val="en-CA"/>
        </w:rPr>
        <w:t xml:space="preserve"> Project Notification Letter</w:t>
      </w:r>
      <w:r w:rsidR="0079459D">
        <w:rPr>
          <w:rFonts w:cs="Arial"/>
          <w:b/>
          <w:bCs/>
          <w:szCs w:val="20"/>
          <w:lang w:val="en-CA"/>
        </w:rPr>
        <w:t xml:space="preserve"> &amp; Summit Registration</w:t>
      </w:r>
    </w:p>
    <w:p w14:paraId="1D79E122" w14:textId="77777777" w:rsidR="00A93140" w:rsidRPr="0085078B" w:rsidRDefault="00A93140" w:rsidP="00E27FC5">
      <w:pPr>
        <w:rPr>
          <w:rFonts w:cs="Arial"/>
          <w:szCs w:val="20"/>
          <w:lang w:val="en-CA"/>
        </w:rPr>
      </w:pPr>
    </w:p>
    <w:p w14:paraId="59E48DAF" w14:textId="77777777" w:rsidR="00D17F20" w:rsidRDefault="00E27FC5" w:rsidP="00E27FC5">
      <w:pPr>
        <w:rPr>
          <w:rFonts w:asciiTheme="minorHAnsi" w:hAnsiTheme="minorHAnsi" w:cstheme="minorHAnsi"/>
          <w:sz w:val="22"/>
          <w:lang w:val="en-CA"/>
        </w:rPr>
      </w:pPr>
      <w:r w:rsidRPr="00CC4FB4">
        <w:rPr>
          <w:rFonts w:asciiTheme="minorHAnsi" w:hAnsiTheme="minorHAnsi" w:cstheme="minorHAnsi"/>
          <w:sz w:val="22"/>
          <w:lang w:val="en-CA"/>
        </w:rPr>
        <w:t>Dea</w:t>
      </w:r>
      <w:r w:rsidRPr="00A80269">
        <w:rPr>
          <w:rFonts w:asciiTheme="minorHAnsi" w:hAnsiTheme="minorHAnsi" w:cstheme="minorHAnsi"/>
          <w:sz w:val="22"/>
          <w:lang w:val="en-CA"/>
        </w:rPr>
        <w:t xml:space="preserve">r Valued </w:t>
      </w:r>
      <w:r w:rsidR="00C643A3" w:rsidRPr="00A80269">
        <w:rPr>
          <w:rFonts w:asciiTheme="minorHAnsi" w:hAnsiTheme="minorHAnsi" w:cstheme="minorHAnsi"/>
          <w:sz w:val="22"/>
          <w:lang w:val="en-CA"/>
        </w:rPr>
        <w:t xml:space="preserve">Énergir </w:t>
      </w:r>
      <w:r w:rsidRPr="00A80269">
        <w:rPr>
          <w:rFonts w:asciiTheme="minorHAnsi" w:hAnsiTheme="minorHAnsi" w:cstheme="minorHAnsi"/>
          <w:sz w:val="22"/>
          <w:lang w:val="en-CA"/>
        </w:rPr>
        <w:t>Supplier</w:t>
      </w:r>
      <w:r w:rsidRPr="00CC4FB4">
        <w:rPr>
          <w:rFonts w:asciiTheme="minorHAnsi" w:hAnsiTheme="minorHAnsi" w:cstheme="minorHAnsi"/>
          <w:sz w:val="22"/>
          <w:lang w:val="en-CA"/>
        </w:rPr>
        <w:t xml:space="preserve">,         </w:t>
      </w:r>
    </w:p>
    <w:p w14:paraId="4E11A341" w14:textId="5E1A8680" w:rsidR="00E27FC5" w:rsidRPr="00CC4FB4" w:rsidRDefault="00E27FC5" w:rsidP="00E27FC5">
      <w:pPr>
        <w:rPr>
          <w:rFonts w:asciiTheme="minorHAnsi" w:hAnsiTheme="minorHAnsi" w:cstheme="minorHAnsi"/>
          <w:sz w:val="22"/>
          <w:lang w:val="en-CA"/>
        </w:rPr>
      </w:pPr>
      <w:r w:rsidRPr="00CC4FB4">
        <w:rPr>
          <w:rFonts w:asciiTheme="minorHAnsi" w:hAnsiTheme="minorHAnsi" w:cstheme="minorHAnsi"/>
          <w:sz w:val="22"/>
          <w:lang w:val="en-CA"/>
        </w:rPr>
        <w:t xml:space="preserve">                                                                                      </w:t>
      </w:r>
    </w:p>
    <w:p w14:paraId="15B0D7BF" w14:textId="77777777" w:rsidR="00E27FC5" w:rsidRPr="00CC4FB4" w:rsidRDefault="00E27FC5" w:rsidP="00E27FC5">
      <w:pPr>
        <w:rPr>
          <w:rFonts w:asciiTheme="minorHAnsi" w:hAnsiTheme="minorHAnsi" w:cstheme="minorHAnsi"/>
          <w:sz w:val="22"/>
          <w:lang w:val="en-CA"/>
        </w:rPr>
      </w:pPr>
    </w:p>
    <w:p w14:paraId="3C5179C7" w14:textId="4859B603" w:rsidR="00E27FC5" w:rsidRPr="00DB7720" w:rsidRDefault="00CC4FB4" w:rsidP="00E27FC5">
      <w:pPr>
        <w:rPr>
          <w:rFonts w:asciiTheme="minorHAnsi" w:eastAsia="Times New Roman" w:hAnsiTheme="minorHAnsi" w:cstheme="minorHAnsi"/>
          <w:sz w:val="22"/>
          <w:lang w:val="en-US"/>
        </w:rPr>
      </w:pPr>
      <w:r>
        <w:rPr>
          <w:rFonts w:asciiTheme="minorHAnsi" w:eastAsia="Times New Roman" w:hAnsiTheme="minorHAnsi" w:cstheme="minorHAnsi"/>
          <w:sz w:val="22"/>
          <w:lang w:val="en-US"/>
        </w:rPr>
        <w:t xml:space="preserve">As previously announced, </w:t>
      </w:r>
      <w:r w:rsidR="00C21112">
        <w:rPr>
          <w:rFonts w:asciiTheme="minorHAnsi" w:eastAsia="Times New Roman" w:hAnsiTheme="minorHAnsi" w:cstheme="minorHAnsi"/>
          <w:sz w:val="22"/>
          <w:lang w:val="en-US"/>
        </w:rPr>
        <w:t xml:space="preserve">we are embarking on a </w:t>
      </w:r>
      <w:r w:rsidR="00E27FC5" w:rsidRPr="00DB7720">
        <w:rPr>
          <w:rFonts w:asciiTheme="minorHAnsi" w:eastAsia="Times New Roman" w:hAnsiTheme="minorHAnsi" w:cstheme="minorHAnsi"/>
          <w:sz w:val="22"/>
          <w:lang w:val="en-US"/>
        </w:rPr>
        <w:t xml:space="preserve">new initiative to streamline our procurement and accounts payable processes. </w:t>
      </w:r>
      <w:r w:rsidR="00C643A3" w:rsidRPr="0085078B">
        <w:rPr>
          <w:rFonts w:asciiTheme="minorHAnsi" w:eastAsia="Times New Roman" w:hAnsiTheme="minorHAnsi" w:cstheme="minorHAnsi"/>
          <w:sz w:val="22"/>
          <w:lang w:val="en-US"/>
        </w:rPr>
        <w:t xml:space="preserve">Énergir </w:t>
      </w:r>
      <w:r w:rsidR="00E27FC5" w:rsidRPr="00DB7720">
        <w:rPr>
          <w:rFonts w:asciiTheme="minorHAnsi" w:eastAsia="Times New Roman" w:hAnsiTheme="minorHAnsi" w:cstheme="minorHAnsi"/>
          <w:sz w:val="22"/>
          <w:lang w:val="en-US"/>
        </w:rPr>
        <w:t xml:space="preserve">is partnering with </w:t>
      </w:r>
      <w:r w:rsidR="00E27FC5" w:rsidRPr="0085078B">
        <w:rPr>
          <w:rFonts w:asciiTheme="minorHAnsi" w:eastAsia="Times New Roman" w:hAnsiTheme="minorHAnsi" w:cstheme="minorHAnsi"/>
          <w:sz w:val="22"/>
          <w:lang w:val="en-US"/>
        </w:rPr>
        <w:t>SAP</w:t>
      </w:r>
      <w:r w:rsidR="00E27FC5" w:rsidRPr="00DB7720">
        <w:rPr>
          <w:rFonts w:asciiTheme="minorHAnsi" w:eastAsia="Times New Roman" w:hAnsiTheme="minorHAnsi" w:cstheme="minorHAnsi"/>
          <w:b/>
          <w:sz w:val="22"/>
          <w:lang w:val="en-US"/>
        </w:rPr>
        <w:t xml:space="preserve"> </w:t>
      </w:r>
      <w:r w:rsidR="00E27FC5" w:rsidRPr="00DB7720">
        <w:rPr>
          <w:rFonts w:asciiTheme="minorHAnsi" w:eastAsia="Times New Roman" w:hAnsiTheme="minorHAnsi" w:cstheme="minorHAnsi"/>
          <w:sz w:val="22"/>
          <w:lang w:val="en-US"/>
        </w:rPr>
        <w:t>to fulfill our vision of moving away from paper and manually transmitted documents.</w:t>
      </w:r>
      <w:r w:rsidR="00EF4850" w:rsidRPr="00DB7720">
        <w:rPr>
          <w:rFonts w:asciiTheme="minorHAnsi" w:eastAsia="Times New Roman" w:hAnsiTheme="minorHAnsi" w:cstheme="minorHAnsi"/>
          <w:sz w:val="22"/>
          <w:lang w:val="en-US"/>
        </w:rPr>
        <w:t xml:space="preserve"> </w:t>
      </w:r>
      <w:r w:rsidR="00F77E70" w:rsidRPr="00DB7720">
        <w:rPr>
          <w:rFonts w:asciiTheme="minorHAnsi" w:eastAsia="Times New Roman" w:hAnsiTheme="minorHAnsi" w:cstheme="minorHAnsi"/>
          <w:sz w:val="22"/>
          <w:lang w:val="en-US"/>
        </w:rPr>
        <w:t>SAP</w:t>
      </w:r>
      <w:r w:rsidR="00E27FC5" w:rsidRPr="00DB7720">
        <w:rPr>
          <w:rFonts w:asciiTheme="minorHAnsi" w:eastAsia="Times New Roman" w:hAnsiTheme="minorHAnsi" w:cstheme="minorHAnsi"/>
          <w:sz w:val="22"/>
          <w:lang w:val="en-US"/>
        </w:rPr>
        <w:t xml:space="preserve"> has been transforming the global procurement landscape for businesses of all sizes and we are excited to provide you with this opportunity.</w:t>
      </w:r>
    </w:p>
    <w:p w14:paraId="2A0A0E91" w14:textId="77777777" w:rsidR="006C484E" w:rsidRPr="00DB7720" w:rsidRDefault="006C484E" w:rsidP="00E27FC5">
      <w:pPr>
        <w:rPr>
          <w:rFonts w:asciiTheme="minorHAnsi" w:eastAsia="Times New Roman" w:hAnsiTheme="minorHAnsi" w:cstheme="minorHAnsi"/>
          <w:b/>
          <w:bCs/>
          <w:sz w:val="22"/>
          <w:lang w:val="en-US"/>
        </w:rPr>
      </w:pPr>
    </w:p>
    <w:p w14:paraId="422684BA" w14:textId="77777777" w:rsidR="00E27FC5" w:rsidRPr="00DB7720" w:rsidRDefault="00E27FC5" w:rsidP="00E27FC5">
      <w:pPr>
        <w:numPr>
          <w:ilvl w:val="0"/>
          <w:numId w:val="12"/>
        </w:numPr>
        <w:rPr>
          <w:rFonts w:asciiTheme="minorHAnsi" w:eastAsia="Times New Roman" w:hAnsiTheme="minorHAnsi" w:cstheme="minorHAnsi"/>
          <w:b/>
          <w:color w:val="0070C0"/>
          <w:sz w:val="22"/>
          <w:lang w:val="en-US"/>
        </w:rPr>
      </w:pPr>
      <w:r w:rsidRPr="00DB7720">
        <w:rPr>
          <w:rFonts w:asciiTheme="minorHAnsi" w:eastAsia="Times New Roman" w:hAnsiTheme="minorHAnsi" w:cstheme="minorHAnsi"/>
          <w:b/>
          <w:color w:val="0070C0"/>
          <w:sz w:val="22"/>
          <w:lang w:val="en-US"/>
        </w:rPr>
        <w:t>What does this mean for you?</w:t>
      </w:r>
    </w:p>
    <w:p w14:paraId="5ABEAB63" w14:textId="2C446838" w:rsidR="00E27FC5" w:rsidRPr="00DB7720" w:rsidRDefault="00E27FC5" w:rsidP="003C689C">
      <w:pPr>
        <w:ind w:left="720"/>
        <w:contextualSpacing/>
        <w:rPr>
          <w:rFonts w:asciiTheme="minorHAnsi" w:eastAsia="Times New Roman" w:hAnsiTheme="minorHAnsi" w:cstheme="minorHAnsi"/>
          <w:sz w:val="22"/>
          <w:lang w:val="en-US"/>
        </w:rPr>
      </w:pPr>
      <w:r w:rsidRPr="00DB7720">
        <w:rPr>
          <w:rFonts w:asciiTheme="minorHAnsi" w:eastAsia="Times New Roman" w:hAnsiTheme="minorHAnsi" w:cstheme="minorHAnsi"/>
          <w:sz w:val="22"/>
          <w:lang w:val="en-US"/>
        </w:rPr>
        <w:t xml:space="preserve">Conducting business on </w:t>
      </w:r>
      <w:r w:rsidR="001C6002" w:rsidRPr="00DB7720">
        <w:rPr>
          <w:rFonts w:asciiTheme="minorHAnsi" w:eastAsia="Times New Roman" w:hAnsiTheme="minorHAnsi" w:cstheme="minorHAnsi"/>
          <w:sz w:val="22"/>
          <w:lang w:val="en-US"/>
        </w:rPr>
        <w:t xml:space="preserve">SAP Business </w:t>
      </w:r>
      <w:r w:rsidRPr="00DB7720">
        <w:rPr>
          <w:rFonts w:asciiTheme="minorHAnsi" w:eastAsia="Times New Roman" w:hAnsiTheme="minorHAnsi" w:cstheme="minorHAnsi"/>
          <w:sz w:val="22"/>
          <w:lang w:val="en-US"/>
        </w:rPr>
        <w:t>Network will be required and your</w:t>
      </w:r>
      <w:r w:rsidR="003C689C">
        <w:rPr>
          <w:rFonts w:asciiTheme="minorHAnsi" w:eastAsia="Times New Roman" w:hAnsiTheme="minorHAnsi" w:cstheme="minorHAnsi"/>
          <w:sz w:val="22"/>
          <w:lang w:val="en-US"/>
        </w:rPr>
        <w:t xml:space="preserve"> p</w:t>
      </w:r>
      <w:r w:rsidR="003C689C" w:rsidRPr="003C689C">
        <w:rPr>
          <w:rFonts w:asciiTheme="minorHAnsi" w:eastAsia="Times New Roman" w:hAnsiTheme="minorHAnsi" w:cstheme="minorHAnsi"/>
          <w:sz w:val="22"/>
          <w:lang w:val="en-US"/>
        </w:rPr>
        <w:t>urchase orders, order</w:t>
      </w:r>
      <w:r w:rsidR="003C689C">
        <w:rPr>
          <w:rFonts w:asciiTheme="minorHAnsi" w:eastAsia="Times New Roman" w:hAnsiTheme="minorHAnsi" w:cstheme="minorHAnsi"/>
          <w:sz w:val="22"/>
          <w:lang w:val="en-US"/>
        </w:rPr>
        <w:t xml:space="preserve"> </w:t>
      </w:r>
      <w:r w:rsidR="003C689C" w:rsidRPr="003C689C">
        <w:rPr>
          <w:rFonts w:asciiTheme="minorHAnsi" w:eastAsia="Times New Roman" w:hAnsiTheme="minorHAnsi" w:cstheme="minorHAnsi"/>
          <w:sz w:val="22"/>
          <w:lang w:val="en-US"/>
        </w:rPr>
        <w:t>confirmations, ship</w:t>
      </w:r>
      <w:r w:rsidR="004B4752">
        <w:rPr>
          <w:rFonts w:asciiTheme="minorHAnsi" w:eastAsia="Times New Roman" w:hAnsiTheme="minorHAnsi" w:cstheme="minorHAnsi"/>
          <w:sz w:val="22"/>
          <w:lang w:val="en-US"/>
        </w:rPr>
        <w:t>ment</w:t>
      </w:r>
      <w:r w:rsidR="003C689C" w:rsidRPr="003C689C">
        <w:rPr>
          <w:rFonts w:asciiTheme="minorHAnsi" w:eastAsia="Times New Roman" w:hAnsiTheme="minorHAnsi" w:cstheme="minorHAnsi"/>
          <w:sz w:val="22"/>
          <w:lang w:val="en-US"/>
        </w:rPr>
        <w:t xml:space="preserve"> notices, and invoices</w:t>
      </w:r>
      <w:r w:rsidRPr="00DB7720">
        <w:rPr>
          <w:rFonts w:asciiTheme="minorHAnsi" w:eastAsia="Times New Roman" w:hAnsiTheme="minorHAnsi" w:cstheme="minorHAnsi"/>
          <w:sz w:val="22"/>
          <w:lang w:val="en-US"/>
        </w:rPr>
        <w:t xml:space="preserve"> </w:t>
      </w:r>
      <w:r w:rsidR="003C689C">
        <w:rPr>
          <w:rFonts w:asciiTheme="minorHAnsi" w:eastAsia="Times New Roman" w:hAnsiTheme="minorHAnsi" w:cstheme="minorHAnsi"/>
          <w:sz w:val="22"/>
          <w:lang w:val="en-US"/>
        </w:rPr>
        <w:t>w</w:t>
      </w:r>
      <w:r w:rsidRPr="00DB7720">
        <w:rPr>
          <w:rFonts w:asciiTheme="minorHAnsi" w:eastAsia="Times New Roman" w:hAnsiTheme="minorHAnsi" w:cstheme="minorHAnsi"/>
          <w:sz w:val="22"/>
          <w:lang w:val="en-US"/>
        </w:rPr>
        <w:t xml:space="preserve">ill soon be transmitted using this platform. One of the reasons we selected SAP </w:t>
      </w:r>
      <w:r w:rsidR="009A7762" w:rsidRPr="00DB7720">
        <w:rPr>
          <w:rFonts w:asciiTheme="minorHAnsi" w:eastAsia="Times New Roman" w:hAnsiTheme="minorHAnsi" w:cstheme="minorHAnsi"/>
          <w:sz w:val="22"/>
          <w:lang w:val="en-US"/>
        </w:rPr>
        <w:t>wa</w:t>
      </w:r>
      <w:r w:rsidRPr="00DB7720">
        <w:rPr>
          <w:rFonts w:asciiTheme="minorHAnsi" w:eastAsia="Times New Roman" w:hAnsiTheme="minorHAnsi" w:cstheme="minorHAnsi"/>
          <w:sz w:val="22"/>
          <w:lang w:val="en-US"/>
        </w:rPr>
        <w:t xml:space="preserve">s that it brings our suppliers many benefits such as real-time PO delivery, use of online catalogs, invoice automation, and potential new business opportunities on </w:t>
      </w:r>
      <w:r w:rsidR="001C6002" w:rsidRPr="00DB7720">
        <w:rPr>
          <w:rFonts w:asciiTheme="minorHAnsi" w:eastAsia="Times New Roman" w:hAnsiTheme="minorHAnsi" w:cstheme="minorHAnsi"/>
          <w:sz w:val="22"/>
          <w:lang w:val="en-US"/>
        </w:rPr>
        <w:t xml:space="preserve">SAP Business </w:t>
      </w:r>
      <w:r w:rsidRPr="00DB7720">
        <w:rPr>
          <w:rFonts w:asciiTheme="minorHAnsi" w:eastAsia="Times New Roman" w:hAnsiTheme="minorHAnsi" w:cstheme="minorHAnsi"/>
          <w:sz w:val="22"/>
          <w:lang w:val="en-US"/>
        </w:rPr>
        <w:t>Network.</w:t>
      </w:r>
    </w:p>
    <w:p w14:paraId="5FC1CA4E" w14:textId="77777777" w:rsidR="00E27FC5" w:rsidRPr="00DB7720" w:rsidRDefault="00E27FC5" w:rsidP="00E27FC5">
      <w:pPr>
        <w:ind w:left="720"/>
        <w:contextualSpacing/>
        <w:rPr>
          <w:rFonts w:asciiTheme="minorHAnsi" w:eastAsia="Times New Roman" w:hAnsiTheme="minorHAnsi" w:cstheme="minorHAnsi"/>
          <w:sz w:val="22"/>
          <w:lang w:val="en-US"/>
        </w:rPr>
      </w:pPr>
    </w:p>
    <w:p w14:paraId="772AEA42" w14:textId="640D0FA6" w:rsidR="006C484E" w:rsidRPr="007350FA" w:rsidRDefault="00E27FC5" w:rsidP="006F266C">
      <w:pPr>
        <w:numPr>
          <w:ilvl w:val="0"/>
          <w:numId w:val="12"/>
        </w:numPr>
        <w:rPr>
          <w:rFonts w:asciiTheme="minorHAnsi" w:eastAsia="Times New Roman" w:hAnsiTheme="minorHAnsi" w:cstheme="minorHAnsi"/>
          <w:b/>
          <w:color w:val="0070C0"/>
          <w:sz w:val="22"/>
          <w:lang w:val="en-US"/>
        </w:rPr>
      </w:pPr>
      <w:r w:rsidRPr="007350FA">
        <w:rPr>
          <w:rFonts w:asciiTheme="minorHAnsi" w:eastAsia="Times New Roman" w:hAnsiTheme="minorHAnsi" w:cstheme="minorHAnsi"/>
          <w:b/>
          <w:color w:val="0070C0"/>
          <w:sz w:val="22"/>
          <w:lang w:val="en-US"/>
        </w:rPr>
        <w:t>Is there a cost associated with this initiative?</w:t>
      </w:r>
      <w:r w:rsidR="004C5489" w:rsidRPr="007350FA">
        <w:rPr>
          <w:rFonts w:asciiTheme="minorHAnsi" w:eastAsia="Times New Roman" w:hAnsiTheme="minorHAnsi" w:cstheme="minorHAnsi"/>
          <w:b/>
          <w:color w:val="0070C0"/>
          <w:sz w:val="22"/>
          <w:lang w:val="en-US"/>
        </w:rPr>
        <w:t xml:space="preserve"> </w:t>
      </w:r>
    </w:p>
    <w:p w14:paraId="3A59C2F5" w14:textId="0DC77AFF" w:rsidR="00EC1601" w:rsidRDefault="00BA166F" w:rsidP="00E27FC5">
      <w:pPr>
        <w:ind w:left="720"/>
        <w:rPr>
          <w:rFonts w:asciiTheme="minorHAnsi" w:eastAsia="Times New Roman" w:hAnsiTheme="minorHAnsi" w:cstheme="minorHAnsi"/>
          <w:sz w:val="22"/>
          <w:lang w:val="en-US"/>
        </w:rPr>
      </w:pPr>
      <w:r w:rsidRPr="00BA166F">
        <w:rPr>
          <w:rFonts w:asciiTheme="minorHAnsi" w:hAnsiTheme="minorHAnsi" w:cstheme="minorHAnsi"/>
          <w:sz w:val="22"/>
          <w:lang w:val="en-US"/>
        </w:rPr>
        <w:t>Depending on the volume of transactions you complete on the network (across all customer relationships), you may be eligible for fees. These fees may be offset by the many advantages of the network mentioned above.</w:t>
      </w:r>
    </w:p>
    <w:p w14:paraId="4AD08CBD" w14:textId="7D7C85C3" w:rsidR="00E27FC5" w:rsidRPr="00DB7720" w:rsidRDefault="00146C4A" w:rsidP="00BA166F">
      <w:pPr>
        <w:ind w:left="720"/>
        <w:contextualSpacing/>
        <w:rPr>
          <w:rFonts w:asciiTheme="minorHAnsi" w:eastAsia="Times New Roman" w:hAnsiTheme="minorHAnsi" w:cstheme="minorHAnsi"/>
          <w:b/>
          <w:color w:val="0070C0"/>
          <w:sz w:val="22"/>
          <w:lang w:val="en-US"/>
        </w:rPr>
      </w:pPr>
      <w:r w:rsidRPr="00DB7720">
        <w:rPr>
          <w:rFonts w:asciiTheme="minorHAnsi" w:eastAsia="Times New Roman" w:hAnsiTheme="minorHAnsi" w:cstheme="minorHAnsi"/>
          <w:sz w:val="22"/>
          <w:lang w:val="en-US"/>
        </w:rPr>
        <w:br/>
      </w:r>
      <w:r w:rsidR="00E27FC5" w:rsidRPr="00DB7720">
        <w:rPr>
          <w:rFonts w:asciiTheme="minorHAnsi" w:eastAsia="Times New Roman" w:hAnsiTheme="minorHAnsi" w:cstheme="minorHAnsi"/>
          <w:b/>
          <w:color w:val="0070C0"/>
          <w:sz w:val="22"/>
          <w:lang w:val="en-US"/>
        </w:rPr>
        <w:t>When will this take effect?</w:t>
      </w:r>
    </w:p>
    <w:p w14:paraId="3DB40368" w14:textId="5DDFCB5D" w:rsidR="00E27FC5" w:rsidRPr="00DB7720" w:rsidRDefault="00E27FC5" w:rsidP="00E27FC5">
      <w:pPr>
        <w:ind w:left="720"/>
        <w:contextualSpacing/>
        <w:rPr>
          <w:rFonts w:asciiTheme="minorHAnsi" w:eastAsia="Times New Roman" w:hAnsiTheme="minorHAnsi" w:cstheme="minorHAnsi"/>
          <w:b/>
          <w:sz w:val="22"/>
          <w:lang w:val="en-US"/>
        </w:rPr>
      </w:pPr>
      <w:r w:rsidRPr="00DB7720">
        <w:rPr>
          <w:rFonts w:asciiTheme="minorHAnsi" w:eastAsia="Times New Roman" w:hAnsiTheme="minorHAnsi" w:cstheme="minorHAnsi"/>
          <w:sz w:val="22"/>
          <w:lang w:val="en-US"/>
        </w:rPr>
        <w:t xml:space="preserve">In the coming weeks, </w:t>
      </w:r>
      <w:r w:rsidR="00A15A94">
        <w:rPr>
          <w:rFonts w:asciiTheme="minorHAnsi" w:eastAsia="Times New Roman" w:hAnsiTheme="minorHAnsi" w:cstheme="minorHAnsi"/>
          <w:sz w:val="22"/>
          <w:lang w:val="en-US"/>
        </w:rPr>
        <w:t xml:space="preserve">Énergir and </w:t>
      </w:r>
      <w:r w:rsidR="00BF78A8" w:rsidRPr="00DB7720">
        <w:rPr>
          <w:rFonts w:asciiTheme="minorHAnsi" w:eastAsia="Times New Roman" w:hAnsiTheme="minorHAnsi" w:cstheme="minorHAnsi"/>
          <w:sz w:val="22"/>
          <w:lang w:val="en-US"/>
        </w:rPr>
        <w:t>SAP</w:t>
      </w:r>
      <w:r w:rsidRPr="00DB7720">
        <w:rPr>
          <w:rFonts w:asciiTheme="minorHAnsi" w:eastAsia="Times New Roman" w:hAnsiTheme="minorHAnsi" w:cstheme="minorHAnsi"/>
          <w:sz w:val="22"/>
          <w:lang w:val="en-US"/>
        </w:rPr>
        <w:t xml:space="preserve"> will</w:t>
      </w:r>
      <w:r w:rsidR="00A15A94">
        <w:rPr>
          <w:rFonts w:asciiTheme="minorHAnsi" w:eastAsia="Times New Roman" w:hAnsiTheme="minorHAnsi" w:cstheme="minorHAnsi"/>
          <w:sz w:val="22"/>
          <w:lang w:val="en-US"/>
        </w:rPr>
        <w:t xml:space="preserve"> be</w:t>
      </w:r>
      <w:r w:rsidRPr="00DB7720">
        <w:rPr>
          <w:rFonts w:asciiTheme="minorHAnsi" w:eastAsia="Times New Roman" w:hAnsiTheme="minorHAnsi" w:cstheme="minorHAnsi"/>
          <w:sz w:val="22"/>
          <w:lang w:val="en-US"/>
        </w:rPr>
        <w:t xml:space="preserve"> send</w:t>
      </w:r>
      <w:r w:rsidR="00A15A94">
        <w:rPr>
          <w:rFonts w:asciiTheme="minorHAnsi" w:eastAsia="Times New Roman" w:hAnsiTheme="minorHAnsi" w:cstheme="minorHAnsi"/>
          <w:sz w:val="22"/>
          <w:lang w:val="en-US"/>
        </w:rPr>
        <w:t>ing</w:t>
      </w:r>
      <w:r w:rsidRPr="00DB7720">
        <w:rPr>
          <w:rFonts w:asciiTheme="minorHAnsi" w:eastAsia="Times New Roman" w:hAnsiTheme="minorHAnsi" w:cstheme="minorHAnsi"/>
          <w:sz w:val="22"/>
          <w:lang w:val="en-US"/>
        </w:rPr>
        <w:t xml:space="preserve"> you important communications and instruction</w:t>
      </w:r>
      <w:r w:rsidR="002B2542" w:rsidRPr="00DB7720">
        <w:rPr>
          <w:rFonts w:asciiTheme="minorHAnsi" w:eastAsia="Times New Roman" w:hAnsiTheme="minorHAnsi" w:cstheme="minorHAnsi"/>
          <w:sz w:val="22"/>
          <w:lang w:val="en-US"/>
        </w:rPr>
        <w:t>s</w:t>
      </w:r>
      <w:r w:rsidRPr="00DB7720">
        <w:rPr>
          <w:rFonts w:asciiTheme="minorHAnsi" w:eastAsia="Times New Roman" w:hAnsiTheme="minorHAnsi" w:cstheme="minorHAnsi"/>
          <w:sz w:val="22"/>
          <w:lang w:val="en-US"/>
        </w:rPr>
        <w:t xml:space="preserve"> for joining</w:t>
      </w:r>
      <w:r w:rsidR="009464CD">
        <w:rPr>
          <w:rFonts w:asciiTheme="minorHAnsi" w:eastAsia="Times New Roman" w:hAnsiTheme="minorHAnsi" w:cstheme="minorHAnsi"/>
          <w:sz w:val="22"/>
          <w:lang w:val="en-US"/>
        </w:rPr>
        <w:t xml:space="preserve"> the</w:t>
      </w:r>
      <w:r w:rsidRPr="00DB7720">
        <w:rPr>
          <w:rFonts w:asciiTheme="minorHAnsi" w:eastAsia="Times New Roman" w:hAnsiTheme="minorHAnsi" w:cstheme="minorHAnsi"/>
          <w:sz w:val="22"/>
          <w:lang w:val="en-US"/>
        </w:rPr>
        <w:t xml:space="preserve"> </w:t>
      </w:r>
      <w:r w:rsidR="00BF78A8" w:rsidRPr="00DB7720">
        <w:rPr>
          <w:rFonts w:asciiTheme="minorHAnsi" w:eastAsia="Times New Roman" w:hAnsiTheme="minorHAnsi" w:cstheme="minorHAnsi"/>
          <w:sz w:val="22"/>
          <w:lang w:val="en-US"/>
        </w:rPr>
        <w:t xml:space="preserve">SAP Business </w:t>
      </w:r>
      <w:r w:rsidRPr="00DB7720">
        <w:rPr>
          <w:rFonts w:asciiTheme="minorHAnsi" w:eastAsia="Times New Roman" w:hAnsiTheme="minorHAnsi" w:cstheme="minorHAnsi"/>
          <w:sz w:val="22"/>
          <w:lang w:val="en-US"/>
        </w:rPr>
        <w:t xml:space="preserve">Network. This includes establishing a trading relationship </w:t>
      </w:r>
      <w:r w:rsidR="00A15A94">
        <w:rPr>
          <w:rFonts w:asciiTheme="minorHAnsi" w:eastAsia="Times New Roman" w:hAnsiTheme="minorHAnsi" w:cstheme="minorHAnsi"/>
          <w:sz w:val="22"/>
          <w:lang w:val="en-US"/>
        </w:rPr>
        <w:t xml:space="preserve">(TRR) </w:t>
      </w:r>
      <w:r w:rsidRPr="00DB7720">
        <w:rPr>
          <w:rFonts w:asciiTheme="minorHAnsi" w:eastAsia="Times New Roman" w:hAnsiTheme="minorHAnsi" w:cstheme="minorHAnsi"/>
          <w:sz w:val="22"/>
          <w:lang w:val="en-US"/>
        </w:rPr>
        <w:t xml:space="preserve">with </w:t>
      </w:r>
      <w:r w:rsidR="00C643A3" w:rsidRPr="00DB7720">
        <w:rPr>
          <w:rFonts w:asciiTheme="minorHAnsi" w:eastAsia="Times New Roman" w:hAnsiTheme="minorHAnsi" w:cstheme="minorHAnsi"/>
          <w:sz w:val="22"/>
          <w:lang w:val="en-US"/>
        </w:rPr>
        <w:t xml:space="preserve">Énergir </w:t>
      </w:r>
      <w:r w:rsidRPr="00DB7720">
        <w:rPr>
          <w:rFonts w:asciiTheme="minorHAnsi" w:eastAsia="Times New Roman" w:hAnsiTheme="minorHAnsi" w:cstheme="minorHAnsi"/>
          <w:sz w:val="22"/>
          <w:lang w:val="en-US"/>
        </w:rPr>
        <w:t xml:space="preserve">on the </w:t>
      </w:r>
      <w:r w:rsidR="00BF78A8" w:rsidRPr="00DB7720">
        <w:rPr>
          <w:rFonts w:asciiTheme="minorHAnsi" w:eastAsia="Times New Roman" w:hAnsiTheme="minorHAnsi" w:cstheme="minorHAnsi"/>
          <w:sz w:val="22"/>
          <w:lang w:val="en-US"/>
        </w:rPr>
        <w:t>n</w:t>
      </w:r>
      <w:r w:rsidRPr="00DB7720">
        <w:rPr>
          <w:rFonts w:asciiTheme="minorHAnsi" w:eastAsia="Times New Roman" w:hAnsiTheme="minorHAnsi" w:cstheme="minorHAnsi"/>
          <w:sz w:val="22"/>
          <w:lang w:val="en-US"/>
        </w:rPr>
        <w:t xml:space="preserve">etwork and </w:t>
      </w:r>
      <w:r w:rsidR="00E8502D" w:rsidRPr="00DB7720">
        <w:rPr>
          <w:rFonts w:asciiTheme="minorHAnsi" w:eastAsia="Times New Roman" w:hAnsiTheme="minorHAnsi" w:cstheme="minorHAnsi"/>
          <w:sz w:val="22"/>
          <w:lang w:val="en-US"/>
        </w:rPr>
        <w:t xml:space="preserve">properly </w:t>
      </w:r>
      <w:r w:rsidRPr="00DB7720">
        <w:rPr>
          <w:rFonts w:asciiTheme="minorHAnsi" w:eastAsia="Times New Roman" w:hAnsiTheme="minorHAnsi" w:cstheme="minorHAnsi"/>
          <w:sz w:val="22"/>
          <w:lang w:val="en-US"/>
        </w:rPr>
        <w:t xml:space="preserve">configuring your </w:t>
      </w:r>
      <w:r w:rsidR="00BF78A8" w:rsidRPr="00DB7720">
        <w:rPr>
          <w:rFonts w:asciiTheme="minorHAnsi" w:eastAsia="Times New Roman" w:hAnsiTheme="minorHAnsi" w:cstheme="minorHAnsi"/>
          <w:sz w:val="22"/>
          <w:lang w:val="en-US"/>
        </w:rPr>
        <w:t>SAP Business</w:t>
      </w:r>
      <w:r w:rsidRPr="00DB7720">
        <w:rPr>
          <w:rFonts w:asciiTheme="minorHAnsi" w:eastAsia="Times New Roman" w:hAnsiTheme="minorHAnsi" w:cstheme="minorHAnsi"/>
          <w:sz w:val="22"/>
          <w:lang w:val="en-US"/>
        </w:rPr>
        <w:t xml:space="preserve"> Network account. We appreciate your prompt action on all communications and requests regarding this initiative (not to exceed </w:t>
      </w:r>
      <w:r w:rsidRPr="00EC1601">
        <w:rPr>
          <w:rFonts w:asciiTheme="minorHAnsi" w:eastAsia="Times New Roman" w:hAnsiTheme="minorHAnsi" w:cstheme="minorHAnsi"/>
          <w:sz w:val="22"/>
          <w:lang w:val="en-US"/>
        </w:rPr>
        <w:t>five business days).</w:t>
      </w:r>
      <w:r w:rsidRPr="00DB7720">
        <w:rPr>
          <w:rFonts w:asciiTheme="minorHAnsi" w:eastAsia="Times New Roman" w:hAnsiTheme="minorHAnsi" w:cstheme="minorHAnsi"/>
          <w:sz w:val="22"/>
          <w:lang w:val="en-US"/>
        </w:rPr>
        <w:t xml:space="preserve"> We are targeting a cutover date </w:t>
      </w:r>
      <w:r w:rsidR="005C0CDC">
        <w:rPr>
          <w:rFonts w:asciiTheme="minorHAnsi" w:eastAsia="Times New Roman" w:hAnsiTheme="minorHAnsi" w:cstheme="minorHAnsi"/>
          <w:sz w:val="22"/>
          <w:lang w:val="en-US"/>
        </w:rPr>
        <w:t xml:space="preserve">of </w:t>
      </w:r>
      <w:r w:rsidR="004178AD" w:rsidRPr="005C0CDC">
        <w:rPr>
          <w:rFonts w:asciiTheme="minorHAnsi" w:eastAsia="Times New Roman" w:hAnsiTheme="minorHAnsi" w:cstheme="minorHAnsi"/>
          <w:b/>
          <w:bCs/>
          <w:sz w:val="22"/>
          <w:lang w:val="en-US"/>
        </w:rPr>
        <w:t>May 2</w:t>
      </w:r>
      <w:r w:rsidR="00AD758C" w:rsidRPr="005C0CDC">
        <w:rPr>
          <w:rFonts w:asciiTheme="minorHAnsi" w:eastAsia="Times New Roman" w:hAnsiTheme="minorHAnsi" w:cstheme="minorHAnsi"/>
          <w:b/>
          <w:bCs/>
          <w:sz w:val="22"/>
          <w:lang w:val="en-US"/>
        </w:rPr>
        <w:t>1</w:t>
      </w:r>
      <w:r w:rsidR="004178AD" w:rsidRPr="005C0CDC">
        <w:rPr>
          <w:rFonts w:asciiTheme="minorHAnsi" w:eastAsia="Times New Roman" w:hAnsiTheme="minorHAnsi" w:cstheme="minorHAnsi"/>
          <w:b/>
          <w:bCs/>
          <w:sz w:val="22"/>
          <w:lang w:val="en-US"/>
        </w:rPr>
        <w:t>, 2024</w:t>
      </w:r>
      <w:r w:rsidRPr="005C0CDC">
        <w:rPr>
          <w:rFonts w:asciiTheme="minorHAnsi" w:eastAsia="Times New Roman" w:hAnsiTheme="minorHAnsi" w:cstheme="minorHAnsi"/>
          <w:sz w:val="22"/>
          <w:lang w:val="en-US"/>
        </w:rPr>
        <w:t>.</w:t>
      </w:r>
      <w:r w:rsidRPr="00DB7720">
        <w:rPr>
          <w:rFonts w:asciiTheme="minorHAnsi" w:eastAsia="Times New Roman" w:hAnsiTheme="minorHAnsi" w:cstheme="minorHAnsi"/>
          <w:sz w:val="22"/>
          <w:lang w:val="en-US"/>
        </w:rPr>
        <w:t xml:space="preserve">     </w:t>
      </w:r>
    </w:p>
    <w:p w14:paraId="3DF370F7" w14:textId="77777777" w:rsidR="00E27FC5" w:rsidRPr="00DB7720" w:rsidRDefault="00E27FC5" w:rsidP="00E27FC5">
      <w:pPr>
        <w:rPr>
          <w:rFonts w:asciiTheme="minorHAnsi" w:eastAsia="Times New Roman" w:hAnsiTheme="minorHAnsi" w:cstheme="minorHAnsi"/>
          <w:sz w:val="22"/>
          <w:lang w:val="en-US"/>
        </w:rPr>
      </w:pPr>
    </w:p>
    <w:p w14:paraId="3F4198CF" w14:textId="22058610" w:rsidR="00E27FC5" w:rsidRPr="00DB7720" w:rsidRDefault="00E27FC5" w:rsidP="00E27FC5">
      <w:pPr>
        <w:numPr>
          <w:ilvl w:val="0"/>
          <w:numId w:val="12"/>
        </w:numPr>
        <w:rPr>
          <w:rFonts w:asciiTheme="minorHAnsi" w:eastAsia="Times New Roman" w:hAnsiTheme="minorHAnsi" w:cstheme="minorHAnsi"/>
          <w:color w:val="0070C0"/>
          <w:sz w:val="22"/>
          <w:lang w:val="en-US"/>
        </w:rPr>
      </w:pPr>
      <w:r w:rsidRPr="00DB7720">
        <w:rPr>
          <w:rFonts w:asciiTheme="minorHAnsi" w:eastAsia="Times New Roman" w:hAnsiTheme="minorHAnsi" w:cstheme="minorHAnsi"/>
          <w:b/>
          <w:color w:val="0070C0"/>
          <w:sz w:val="22"/>
          <w:lang w:val="en-US"/>
        </w:rPr>
        <w:t xml:space="preserve">How can you learn more about the </w:t>
      </w:r>
      <w:r w:rsidR="00C643A3" w:rsidRPr="00DB7720">
        <w:rPr>
          <w:rFonts w:asciiTheme="minorHAnsi" w:eastAsia="Times New Roman" w:hAnsiTheme="minorHAnsi" w:cstheme="minorHAnsi"/>
          <w:b/>
          <w:color w:val="0070C0"/>
          <w:sz w:val="22"/>
          <w:lang w:val="en-US"/>
        </w:rPr>
        <w:t xml:space="preserve">Énergir </w:t>
      </w:r>
      <w:r w:rsidRPr="00DB7720">
        <w:rPr>
          <w:rFonts w:asciiTheme="minorHAnsi" w:eastAsia="Times New Roman" w:hAnsiTheme="minorHAnsi" w:cstheme="minorHAnsi"/>
          <w:b/>
          <w:color w:val="0070C0"/>
          <w:sz w:val="22"/>
          <w:lang w:val="en-US"/>
        </w:rPr>
        <w:t xml:space="preserve">and SAP partnership? </w:t>
      </w:r>
    </w:p>
    <w:p w14:paraId="52901850" w14:textId="118C29CE" w:rsidR="00E27FC5" w:rsidRDefault="00E27FC5" w:rsidP="00E27FC5">
      <w:pPr>
        <w:ind w:left="720"/>
        <w:contextualSpacing/>
        <w:rPr>
          <w:rFonts w:asciiTheme="minorHAnsi" w:eastAsia="Times New Roman" w:hAnsiTheme="minorHAnsi" w:cstheme="minorHAnsi"/>
          <w:sz w:val="22"/>
          <w:lang w:val="en-US"/>
        </w:rPr>
      </w:pPr>
      <w:r w:rsidRPr="00DB7720">
        <w:rPr>
          <w:rFonts w:asciiTheme="minorHAnsi" w:eastAsia="Times New Roman" w:hAnsiTheme="minorHAnsi" w:cstheme="minorHAnsi"/>
          <w:sz w:val="22"/>
          <w:lang w:val="en-US"/>
        </w:rPr>
        <w:t xml:space="preserve">You can learn more about SAP and the specific details about this initiative by registering for a web-based supplier summit. Attendance is highly encouraged as you will have the opportunity to participate in a live Q&amp;A with experts from both SAP and </w:t>
      </w:r>
      <w:r w:rsidR="004178AD">
        <w:rPr>
          <w:rFonts w:asciiTheme="minorHAnsi" w:eastAsia="Times New Roman" w:hAnsiTheme="minorHAnsi" w:cstheme="minorHAnsi"/>
          <w:sz w:val="22"/>
          <w:lang w:val="en-US"/>
        </w:rPr>
        <w:t>Énergir</w:t>
      </w:r>
      <w:r w:rsidRPr="00DB7720">
        <w:rPr>
          <w:rFonts w:asciiTheme="minorHAnsi" w:eastAsia="Times New Roman" w:hAnsiTheme="minorHAnsi" w:cstheme="minorHAnsi"/>
          <w:sz w:val="22"/>
          <w:lang w:val="en-US"/>
        </w:rPr>
        <w:t>.</w:t>
      </w:r>
    </w:p>
    <w:p w14:paraId="2BF55384" w14:textId="77777777" w:rsidR="00187562" w:rsidRPr="00DB7720" w:rsidRDefault="00187562" w:rsidP="00E27FC5">
      <w:pPr>
        <w:ind w:left="720"/>
        <w:contextualSpacing/>
        <w:rPr>
          <w:rFonts w:asciiTheme="minorHAnsi" w:eastAsia="Times New Roman" w:hAnsiTheme="minorHAnsi" w:cstheme="minorHAnsi"/>
          <w:sz w:val="22"/>
          <w:lang w:val="en-US"/>
        </w:rPr>
      </w:pPr>
    </w:p>
    <w:tbl>
      <w:tblPr>
        <w:tblW w:w="10952" w:type="dxa"/>
        <w:jc w:val="center"/>
        <w:tblLook w:val="04A0" w:firstRow="1" w:lastRow="0" w:firstColumn="1" w:lastColumn="0" w:noHBand="0" w:noVBand="1"/>
      </w:tblPr>
      <w:tblGrid>
        <w:gridCol w:w="2822"/>
        <w:gridCol w:w="2228"/>
        <w:gridCol w:w="2951"/>
        <w:gridCol w:w="2951"/>
      </w:tblGrid>
      <w:tr w:rsidR="00187562" w:rsidRPr="00DB7720" w14:paraId="6AEFBABC" w14:textId="77777777" w:rsidTr="00700AAD">
        <w:trPr>
          <w:trHeight w:val="178"/>
          <w:jc w:val="center"/>
        </w:trPr>
        <w:tc>
          <w:tcPr>
            <w:tcW w:w="282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FA5E3E8" w14:textId="77777777" w:rsidR="00187562" w:rsidRPr="00DB7720" w:rsidRDefault="00187562" w:rsidP="00700AAD">
            <w:pPr>
              <w:spacing w:before="120" w:after="120"/>
              <w:jc w:val="center"/>
              <w:rPr>
                <w:rFonts w:asciiTheme="minorHAnsi" w:eastAsia="Times New Roman" w:hAnsiTheme="minorHAnsi" w:cstheme="minorHAnsi"/>
                <w:b/>
                <w:bCs/>
                <w:color w:val="FFFFFF"/>
                <w:sz w:val="22"/>
                <w:lang w:val="en-US"/>
              </w:rPr>
            </w:pPr>
            <w:r w:rsidRPr="00DB7720">
              <w:rPr>
                <w:rFonts w:asciiTheme="minorHAnsi" w:eastAsia="Times New Roman" w:hAnsiTheme="minorHAnsi" w:cstheme="minorHAnsi"/>
                <w:b/>
                <w:bCs/>
                <w:color w:val="FFFFFF"/>
                <w:sz w:val="22"/>
                <w:lang w:val="en-US"/>
              </w:rPr>
              <w:t>Summit Title</w:t>
            </w:r>
          </w:p>
        </w:tc>
        <w:tc>
          <w:tcPr>
            <w:tcW w:w="222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A251A23" w14:textId="77777777" w:rsidR="00187562" w:rsidRPr="00DB7720" w:rsidRDefault="00187562" w:rsidP="00700AAD">
            <w:pPr>
              <w:spacing w:before="120" w:after="120"/>
              <w:jc w:val="center"/>
              <w:rPr>
                <w:rFonts w:asciiTheme="minorHAnsi" w:eastAsia="Times New Roman" w:hAnsiTheme="minorHAnsi" w:cstheme="minorHAnsi"/>
                <w:b/>
                <w:bCs/>
                <w:color w:val="FFFFFF"/>
                <w:sz w:val="22"/>
                <w:lang w:val="en-US"/>
              </w:rPr>
            </w:pPr>
            <w:r w:rsidRPr="00DB7720">
              <w:rPr>
                <w:rFonts w:asciiTheme="minorHAnsi" w:eastAsia="Times New Roman" w:hAnsiTheme="minorHAnsi" w:cstheme="minorHAnsi"/>
                <w:b/>
                <w:bCs/>
                <w:color w:val="FFFFFF"/>
                <w:sz w:val="22"/>
                <w:lang w:val="en-US"/>
              </w:rPr>
              <w:t>Date</w:t>
            </w:r>
          </w:p>
        </w:tc>
        <w:tc>
          <w:tcPr>
            <w:tcW w:w="2951" w:type="dxa"/>
            <w:tcBorders>
              <w:top w:val="single" w:sz="4" w:space="0" w:color="auto"/>
              <w:left w:val="nil"/>
              <w:bottom w:val="single" w:sz="4" w:space="0" w:color="auto"/>
              <w:right w:val="single" w:sz="4" w:space="0" w:color="auto"/>
            </w:tcBorders>
            <w:shd w:val="clear" w:color="auto" w:fill="002060"/>
            <w:noWrap/>
            <w:vAlign w:val="center"/>
            <w:hideMark/>
          </w:tcPr>
          <w:p w14:paraId="7C68AF44" w14:textId="77777777" w:rsidR="00187562" w:rsidRPr="00DB7720" w:rsidRDefault="00187562" w:rsidP="00700AAD">
            <w:pPr>
              <w:spacing w:before="120" w:after="120"/>
              <w:jc w:val="center"/>
              <w:rPr>
                <w:rFonts w:asciiTheme="minorHAnsi" w:eastAsia="Times New Roman" w:hAnsiTheme="minorHAnsi" w:cstheme="minorHAnsi"/>
                <w:b/>
                <w:bCs/>
                <w:color w:val="FFFFFF"/>
                <w:sz w:val="22"/>
                <w:lang w:val="en-US"/>
              </w:rPr>
            </w:pPr>
            <w:r w:rsidRPr="00DB7720">
              <w:rPr>
                <w:rFonts w:asciiTheme="minorHAnsi" w:eastAsia="Times New Roman" w:hAnsiTheme="minorHAnsi" w:cstheme="minorHAnsi"/>
                <w:b/>
                <w:bCs/>
                <w:color w:val="FFFFFF"/>
                <w:sz w:val="22"/>
                <w:lang w:val="en-US"/>
              </w:rPr>
              <w:t>Time</w:t>
            </w:r>
          </w:p>
        </w:tc>
        <w:tc>
          <w:tcPr>
            <w:tcW w:w="2951" w:type="dxa"/>
            <w:tcBorders>
              <w:top w:val="single" w:sz="4" w:space="0" w:color="auto"/>
              <w:left w:val="nil"/>
              <w:bottom w:val="single" w:sz="4" w:space="0" w:color="auto"/>
              <w:right w:val="single" w:sz="4" w:space="0" w:color="auto"/>
            </w:tcBorders>
            <w:shd w:val="clear" w:color="auto" w:fill="002060"/>
            <w:noWrap/>
            <w:vAlign w:val="center"/>
            <w:hideMark/>
          </w:tcPr>
          <w:p w14:paraId="5718BBF6" w14:textId="77777777" w:rsidR="00187562" w:rsidRPr="00DB7720" w:rsidRDefault="00187562" w:rsidP="00700AAD">
            <w:pPr>
              <w:spacing w:before="120" w:after="120"/>
              <w:jc w:val="center"/>
              <w:rPr>
                <w:rFonts w:asciiTheme="minorHAnsi" w:eastAsia="Times New Roman" w:hAnsiTheme="minorHAnsi" w:cstheme="minorHAnsi"/>
                <w:b/>
                <w:bCs/>
                <w:color w:val="FFFFFF"/>
                <w:sz w:val="22"/>
                <w:lang w:val="en-US"/>
              </w:rPr>
            </w:pPr>
            <w:r w:rsidRPr="00DB7720">
              <w:rPr>
                <w:rFonts w:asciiTheme="minorHAnsi" w:eastAsia="Times New Roman" w:hAnsiTheme="minorHAnsi" w:cstheme="minorHAnsi"/>
                <w:b/>
                <w:bCs/>
                <w:color w:val="FFFFFF"/>
                <w:sz w:val="22"/>
                <w:lang w:val="en-US"/>
              </w:rPr>
              <w:t>Registration</w:t>
            </w:r>
          </w:p>
        </w:tc>
      </w:tr>
      <w:tr w:rsidR="00187562" w:rsidRPr="00DB7720" w14:paraId="45C15C70" w14:textId="77777777" w:rsidTr="00700AAD">
        <w:trPr>
          <w:trHeight w:val="271"/>
          <w:jc w:val="center"/>
        </w:trPr>
        <w:tc>
          <w:tcPr>
            <w:tcW w:w="2822" w:type="dxa"/>
            <w:tcBorders>
              <w:top w:val="nil"/>
              <w:left w:val="single" w:sz="4" w:space="0" w:color="auto"/>
              <w:bottom w:val="single" w:sz="4" w:space="0" w:color="auto"/>
              <w:right w:val="single" w:sz="4" w:space="0" w:color="auto"/>
            </w:tcBorders>
            <w:vAlign w:val="center"/>
            <w:hideMark/>
          </w:tcPr>
          <w:p w14:paraId="09DBAD7E" w14:textId="77777777" w:rsidR="00187562" w:rsidRPr="00DB7720" w:rsidRDefault="00187562" w:rsidP="00700AAD">
            <w:pPr>
              <w:jc w:val="center"/>
              <w:rPr>
                <w:rFonts w:asciiTheme="minorHAnsi" w:eastAsia="Times New Roman" w:hAnsiTheme="minorHAnsi" w:cstheme="minorHAnsi"/>
                <w:b/>
                <w:color w:val="000000"/>
                <w:sz w:val="22"/>
                <w:lang w:val="en-US"/>
              </w:rPr>
            </w:pPr>
            <w:r w:rsidRPr="00DB7720">
              <w:rPr>
                <w:rFonts w:asciiTheme="minorHAnsi" w:eastAsia="Times New Roman" w:hAnsiTheme="minorHAnsi" w:cstheme="minorHAnsi"/>
                <w:b/>
                <w:color w:val="000000"/>
                <w:sz w:val="22"/>
                <w:lang w:val="en-US"/>
              </w:rPr>
              <w:t>Énergir</w:t>
            </w:r>
            <w:r>
              <w:rPr>
                <w:rFonts w:asciiTheme="minorHAnsi" w:eastAsia="Times New Roman" w:hAnsiTheme="minorHAnsi" w:cstheme="minorHAnsi"/>
                <w:b/>
                <w:color w:val="000000"/>
                <w:sz w:val="22"/>
                <w:lang w:val="en-US"/>
              </w:rPr>
              <w:t xml:space="preserve"> </w:t>
            </w:r>
            <w:r w:rsidRPr="00DB7720">
              <w:rPr>
                <w:rFonts w:asciiTheme="minorHAnsi" w:eastAsia="Times New Roman" w:hAnsiTheme="minorHAnsi" w:cstheme="minorHAnsi"/>
                <w:b/>
                <w:color w:val="000000"/>
                <w:sz w:val="22"/>
                <w:lang w:val="en-US"/>
              </w:rPr>
              <w:t>Supplier Summit</w:t>
            </w:r>
          </w:p>
        </w:tc>
        <w:tc>
          <w:tcPr>
            <w:tcW w:w="2228" w:type="dxa"/>
            <w:tcBorders>
              <w:top w:val="nil"/>
              <w:left w:val="single" w:sz="4" w:space="0" w:color="auto"/>
              <w:bottom w:val="single" w:sz="4" w:space="0" w:color="auto"/>
              <w:right w:val="single" w:sz="4" w:space="0" w:color="auto"/>
            </w:tcBorders>
            <w:noWrap/>
            <w:vAlign w:val="center"/>
            <w:hideMark/>
          </w:tcPr>
          <w:p w14:paraId="4B9B8387" w14:textId="77777777" w:rsidR="00187562" w:rsidRPr="00A07779" w:rsidRDefault="00187562" w:rsidP="00700AAD">
            <w:pPr>
              <w:jc w:val="center"/>
              <w:rPr>
                <w:rFonts w:asciiTheme="minorHAnsi" w:eastAsia="Times New Roman" w:hAnsiTheme="minorHAnsi" w:cstheme="minorHAnsi"/>
                <w:b/>
                <w:color w:val="000000"/>
                <w:sz w:val="22"/>
                <w:lang w:val="en-US"/>
              </w:rPr>
            </w:pPr>
            <w:r w:rsidRPr="00A07779">
              <w:rPr>
                <w:rFonts w:asciiTheme="minorHAnsi" w:eastAsia="Times New Roman" w:hAnsiTheme="minorHAnsi" w:cstheme="minorHAnsi"/>
                <w:b/>
                <w:color w:val="000000"/>
                <w:sz w:val="22"/>
                <w:lang w:val="en-US"/>
              </w:rPr>
              <w:t>January 31, 2024</w:t>
            </w:r>
          </w:p>
        </w:tc>
        <w:tc>
          <w:tcPr>
            <w:tcW w:w="2951" w:type="dxa"/>
            <w:tcBorders>
              <w:top w:val="nil"/>
              <w:left w:val="nil"/>
              <w:bottom w:val="single" w:sz="4" w:space="0" w:color="auto"/>
              <w:right w:val="single" w:sz="4" w:space="0" w:color="auto"/>
            </w:tcBorders>
            <w:noWrap/>
            <w:vAlign w:val="center"/>
            <w:hideMark/>
          </w:tcPr>
          <w:p w14:paraId="2811BA32" w14:textId="77777777" w:rsidR="00187562" w:rsidRPr="00A07779" w:rsidRDefault="00187562" w:rsidP="00700AAD">
            <w:pPr>
              <w:jc w:val="center"/>
              <w:rPr>
                <w:rFonts w:asciiTheme="minorHAnsi" w:eastAsia="Times New Roman" w:hAnsiTheme="minorHAnsi" w:cstheme="minorHAnsi"/>
                <w:b/>
                <w:color w:val="000000"/>
                <w:sz w:val="22"/>
                <w:lang w:val="en-US"/>
              </w:rPr>
            </w:pPr>
            <w:r w:rsidRPr="00A07779">
              <w:rPr>
                <w:rFonts w:asciiTheme="minorHAnsi" w:eastAsia="Times New Roman" w:hAnsiTheme="minorHAnsi" w:cstheme="minorHAnsi"/>
                <w:b/>
                <w:color w:val="000000"/>
                <w:sz w:val="22"/>
                <w:lang w:val="en-US"/>
              </w:rPr>
              <w:t>10:00- 10:00 EDT</w:t>
            </w:r>
          </w:p>
        </w:tc>
        <w:tc>
          <w:tcPr>
            <w:tcW w:w="2951" w:type="dxa"/>
            <w:tcBorders>
              <w:top w:val="nil"/>
              <w:left w:val="nil"/>
              <w:bottom w:val="single" w:sz="4" w:space="0" w:color="auto"/>
              <w:right w:val="single" w:sz="4" w:space="0" w:color="auto"/>
            </w:tcBorders>
            <w:shd w:val="clear" w:color="auto" w:fill="auto"/>
            <w:noWrap/>
            <w:vAlign w:val="center"/>
            <w:hideMark/>
          </w:tcPr>
          <w:p w14:paraId="4B20D612" w14:textId="77777777" w:rsidR="00187562" w:rsidRPr="00DB7720" w:rsidRDefault="00000000" w:rsidP="00700AAD">
            <w:pPr>
              <w:jc w:val="center"/>
              <w:rPr>
                <w:rFonts w:asciiTheme="minorHAnsi" w:eastAsia="Times New Roman" w:hAnsiTheme="minorHAnsi" w:cstheme="minorHAnsi"/>
                <w:b/>
                <w:color w:val="000000"/>
                <w:sz w:val="22"/>
                <w:highlight w:val="yellow"/>
                <w:u w:val="single"/>
                <w:lang w:val="en-US"/>
              </w:rPr>
            </w:pPr>
            <w:hyperlink r:id="rId12" w:history="1">
              <w:r w:rsidR="00187562" w:rsidRPr="00B12567">
                <w:rPr>
                  <w:rStyle w:val="Hyperlink"/>
                  <w:rFonts w:asciiTheme="minorHAnsi" w:eastAsia="Times New Roman" w:hAnsiTheme="minorHAnsi" w:cstheme="minorHAnsi"/>
                  <w:b/>
                  <w:color w:val="00B0F0"/>
                  <w:sz w:val="22"/>
                  <w:lang w:val="en-US"/>
                </w:rPr>
                <w:t>Register</w:t>
              </w:r>
            </w:hyperlink>
          </w:p>
        </w:tc>
      </w:tr>
    </w:tbl>
    <w:p w14:paraId="7D018A1A" w14:textId="77777777" w:rsidR="00E27FC5" w:rsidRPr="00DB7720" w:rsidRDefault="00E27FC5" w:rsidP="00E27FC5">
      <w:pPr>
        <w:rPr>
          <w:rFonts w:asciiTheme="minorHAnsi" w:eastAsia="Times New Roman" w:hAnsiTheme="minorHAnsi" w:cstheme="minorHAnsi"/>
          <w:sz w:val="22"/>
          <w:lang w:val="en-US"/>
        </w:rPr>
      </w:pPr>
    </w:p>
    <w:p w14:paraId="4494D068" w14:textId="77777777" w:rsidR="00931EE2" w:rsidRPr="00DB7720" w:rsidRDefault="00931EE2" w:rsidP="00E27FC5">
      <w:pPr>
        <w:autoSpaceDE w:val="0"/>
        <w:autoSpaceDN w:val="0"/>
        <w:adjustRightInd w:val="0"/>
        <w:rPr>
          <w:rFonts w:asciiTheme="minorHAnsi" w:eastAsia="Times New Roman" w:hAnsiTheme="minorHAnsi" w:cstheme="minorHAnsi"/>
          <w:sz w:val="22"/>
          <w:lang w:val="en-US"/>
        </w:rPr>
      </w:pPr>
    </w:p>
    <w:p w14:paraId="1C04BBD2" w14:textId="33AEF662" w:rsidR="00E27FC5" w:rsidRDefault="00E27FC5" w:rsidP="000E44A9">
      <w:pPr>
        <w:autoSpaceDE w:val="0"/>
        <w:autoSpaceDN w:val="0"/>
        <w:adjustRightInd w:val="0"/>
        <w:rPr>
          <w:rFonts w:asciiTheme="minorHAnsi" w:eastAsia="Times New Roman" w:hAnsiTheme="minorHAnsi" w:cstheme="minorHAnsi"/>
          <w:sz w:val="22"/>
          <w:lang w:val="en-US"/>
        </w:rPr>
      </w:pPr>
      <w:r w:rsidRPr="00DB7720">
        <w:rPr>
          <w:rFonts w:asciiTheme="minorHAnsi" w:eastAsia="Times New Roman" w:hAnsiTheme="minorHAnsi" w:cstheme="minorHAnsi"/>
          <w:sz w:val="22"/>
          <w:lang w:val="en-US"/>
        </w:rPr>
        <w:t xml:space="preserve">We believe this shift will strengthen our business relationship and allow for more robust collaboration and purchasing capabilities. If you are not the correct recipient or have questions, please contact the </w:t>
      </w:r>
      <w:r w:rsidR="00C643A3" w:rsidRPr="00DB7720">
        <w:rPr>
          <w:rFonts w:asciiTheme="minorHAnsi" w:eastAsia="Times New Roman" w:hAnsiTheme="minorHAnsi" w:cstheme="minorHAnsi"/>
          <w:sz w:val="22"/>
          <w:lang w:val="en-US"/>
        </w:rPr>
        <w:t xml:space="preserve">Énergir </w:t>
      </w:r>
      <w:r w:rsidRPr="00DB7720">
        <w:rPr>
          <w:rFonts w:asciiTheme="minorHAnsi" w:eastAsia="Times New Roman" w:hAnsiTheme="minorHAnsi" w:cstheme="minorHAnsi"/>
          <w:sz w:val="22"/>
          <w:lang w:val="en-US"/>
        </w:rPr>
        <w:t>Supplier Enablement Team at</w:t>
      </w:r>
      <w:r w:rsidR="000E44A9" w:rsidRPr="000E44A9">
        <w:rPr>
          <w:rFonts w:asciiTheme="minorHAnsi" w:eastAsia="Times New Roman" w:hAnsiTheme="minorHAnsi" w:cstheme="minorHAnsi"/>
          <w:b/>
          <w:bCs/>
          <w:color w:val="0070C0"/>
          <w:sz w:val="22"/>
          <w:lang w:val="en-US"/>
        </w:rPr>
        <w:t xml:space="preserve"> </w:t>
      </w:r>
      <w:hyperlink r:id="rId13" w:history="1">
        <w:r w:rsidR="000E44A9" w:rsidRPr="000E44A9">
          <w:rPr>
            <w:rStyle w:val="Hyperlink"/>
            <w:rFonts w:asciiTheme="minorHAnsi" w:eastAsia="Times New Roman" w:hAnsiTheme="minorHAnsi" w:cstheme="minorHAnsi"/>
            <w:b/>
            <w:bCs/>
            <w:color w:val="0070C0"/>
            <w:sz w:val="22"/>
            <w:lang w:val="en-US"/>
          </w:rPr>
          <w:t>Activation.ariba@energir.com</w:t>
        </w:r>
      </w:hyperlink>
    </w:p>
    <w:p w14:paraId="55A81DC1" w14:textId="77777777" w:rsidR="000E44A9" w:rsidRDefault="000E44A9" w:rsidP="000E44A9">
      <w:pPr>
        <w:autoSpaceDE w:val="0"/>
        <w:autoSpaceDN w:val="0"/>
        <w:adjustRightInd w:val="0"/>
        <w:rPr>
          <w:rFonts w:asciiTheme="minorHAnsi" w:eastAsia="Times New Roman" w:hAnsiTheme="minorHAnsi" w:cstheme="minorHAnsi"/>
          <w:sz w:val="22"/>
          <w:lang w:val="en-US"/>
        </w:rPr>
      </w:pPr>
    </w:p>
    <w:p w14:paraId="303CDEB5" w14:textId="590398C6" w:rsidR="000E44A9" w:rsidRPr="000E44A9" w:rsidRDefault="0029746F" w:rsidP="000E44A9">
      <w:pPr>
        <w:autoSpaceDE w:val="0"/>
        <w:autoSpaceDN w:val="0"/>
        <w:adjustRightInd w:val="0"/>
        <w:rPr>
          <w:rFonts w:asciiTheme="minorHAnsi" w:eastAsia="Times New Roman" w:hAnsiTheme="minorHAnsi" w:cstheme="minorHAnsi"/>
          <w:sz w:val="22"/>
          <w:lang w:val="en-US"/>
        </w:rPr>
      </w:pPr>
      <w:r>
        <w:rPr>
          <w:rFonts w:asciiTheme="minorHAnsi" w:eastAsia="Times New Roman" w:hAnsiTheme="minorHAnsi" w:cstheme="minorHAnsi"/>
          <w:sz w:val="22"/>
          <w:lang w:val="en-US"/>
        </w:rPr>
        <w:t xml:space="preserve">Thank you, </w:t>
      </w:r>
    </w:p>
    <w:p w14:paraId="72039AB7" w14:textId="0DC6FAC0" w:rsidR="00877697" w:rsidRPr="00A80269" w:rsidRDefault="00C643A3" w:rsidP="00A80269">
      <w:pPr>
        <w:rPr>
          <w:rFonts w:asciiTheme="minorHAnsi" w:hAnsiTheme="minorHAnsi" w:cstheme="minorHAnsi"/>
          <w:i/>
          <w:sz w:val="22"/>
          <w:lang w:val="en-US"/>
        </w:rPr>
      </w:pPr>
      <w:proofErr w:type="spellStart"/>
      <w:r w:rsidRPr="00DB7720">
        <w:rPr>
          <w:rFonts w:asciiTheme="minorHAnsi" w:hAnsiTheme="minorHAnsi" w:cstheme="minorHAnsi"/>
          <w:i/>
          <w:sz w:val="22"/>
          <w:lang w:val="en-US"/>
        </w:rPr>
        <w:t>Énergir</w:t>
      </w:r>
      <w:proofErr w:type="spellEnd"/>
      <w:r w:rsidRPr="00DB7720">
        <w:rPr>
          <w:rFonts w:asciiTheme="minorHAnsi" w:hAnsiTheme="minorHAnsi" w:cstheme="minorHAnsi"/>
          <w:i/>
          <w:sz w:val="22"/>
          <w:lang w:val="en-US"/>
        </w:rPr>
        <w:t xml:space="preserve"> </w:t>
      </w:r>
      <w:r w:rsidR="00E27FC5" w:rsidRPr="00DB7720">
        <w:rPr>
          <w:rFonts w:asciiTheme="minorHAnsi" w:hAnsiTheme="minorHAnsi" w:cstheme="minorHAnsi"/>
          <w:i/>
          <w:sz w:val="22"/>
          <w:lang w:val="en-US"/>
        </w:rPr>
        <w:t>Enablement Team</w:t>
      </w:r>
      <w:bookmarkEnd w:id="2"/>
      <w:bookmarkEnd w:id="3"/>
    </w:p>
    <w:p w14:paraId="08E9196A" w14:textId="77777777" w:rsidR="00877697" w:rsidRDefault="00877697" w:rsidP="00644B66">
      <w:pPr>
        <w:pStyle w:val="BodyCopy"/>
        <w:ind w:left="187"/>
        <w:rPr>
          <w:rFonts w:asciiTheme="minorHAnsi" w:hAnsiTheme="minorHAnsi" w:cstheme="minorHAnsi"/>
          <w:i/>
          <w:sz w:val="22"/>
        </w:rPr>
      </w:pPr>
    </w:p>
    <w:p w14:paraId="058E47F3" w14:textId="77777777" w:rsidR="00877697" w:rsidRPr="00DB7720" w:rsidRDefault="00877697" w:rsidP="00A80269">
      <w:pPr>
        <w:pStyle w:val="BodyCopy"/>
        <w:rPr>
          <w:rFonts w:asciiTheme="minorHAnsi" w:hAnsiTheme="minorHAnsi" w:cstheme="minorHAnsi"/>
          <w:i/>
          <w:sz w:val="22"/>
        </w:rPr>
      </w:pPr>
    </w:p>
    <w:sectPr w:rsidR="00877697" w:rsidRPr="00DB7720" w:rsidSect="00A80269">
      <w:headerReference w:type="default" r:id="rId14"/>
      <w:footerReference w:type="default" r:id="rId15"/>
      <w:footerReference w:type="first" r:id="rId16"/>
      <w:pgSz w:w="12242" w:h="15842" w:code="1"/>
      <w:pgMar w:top="720" w:right="720" w:bottom="720" w:left="720"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312B6" w14:textId="77777777" w:rsidR="00B242B7" w:rsidRDefault="00B242B7" w:rsidP="00D2195C">
      <w:r>
        <w:separator/>
      </w:r>
    </w:p>
  </w:endnote>
  <w:endnote w:type="continuationSeparator" w:id="0">
    <w:p w14:paraId="091A82E4" w14:textId="77777777" w:rsidR="00B242B7" w:rsidRDefault="00B242B7" w:rsidP="00D2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D154" w14:textId="1C6571E9" w:rsidR="00D965E3" w:rsidRPr="003F4E0F" w:rsidRDefault="00000000" w:rsidP="003F4E0F">
    <w:pPr>
      <w:pStyle w:val="copyright"/>
      <w:ind w:left="720"/>
      <w:rPr>
        <w:b/>
        <w:bCs/>
      </w:rPr>
    </w:pPr>
    <w:hyperlink r:id="rId1" w:history="1">
      <w:r w:rsidR="003F4E0F" w:rsidRPr="00080ACB">
        <w:rPr>
          <w:rStyle w:val="Hyperlink"/>
          <w:rFonts w:cs="Arial"/>
          <w:color w:val="A6A6A6" w:themeColor="background1" w:themeShade="A6"/>
          <w:szCs w:val="16"/>
        </w:rPr>
        <w:t>Copyright/Trademark</w:t>
      </w:r>
    </w:hyperlink>
    <w:r w:rsidR="003F4E0F">
      <w:rPr>
        <w:noProof/>
        <w:lang w:eastAsia="de-DE"/>
      </w:rPr>
      <w:drawing>
        <wp:anchor distT="0" distB="0" distL="114300" distR="114300" simplePos="0" relativeHeight="251729920" behindDoc="0" locked="0" layoutInCell="1" allowOverlap="1" wp14:anchorId="7E112C08" wp14:editId="7ACFAC77">
          <wp:simplePos x="0" y="0"/>
          <wp:positionH relativeFrom="page">
            <wp:posOffset>5605780</wp:posOffset>
          </wp:positionH>
          <wp:positionV relativeFrom="page">
            <wp:posOffset>9598025</wp:posOffset>
          </wp:positionV>
          <wp:extent cx="2048256" cy="375514"/>
          <wp:effectExtent l="0" t="0" r="9525" b="5715"/>
          <wp:wrapNone/>
          <wp:docPr id="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P_Best_C_grad_blk.eps"/>
                  <pic:cNvPicPr/>
                </pic:nvPicPr>
                <pic:blipFill>
                  <a:blip r:embed="rId2">
                    <a:extLst>
                      <a:ext uri="{28A0092B-C50C-407E-A947-70E740481C1C}">
                        <a14:useLocalDpi xmlns:a14="http://schemas.microsoft.com/office/drawing/2010/main" val="0"/>
                      </a:ext>
                    </a:extLst>
                  </a:blip>
                  <a:stretch>
                    <a:fillRect/>
                  </a:stretch>
                </pic:blipFill>
                <pic:spPr>
                  <a:xfrm>
                    <a:off x="0" y="0"/>
                    <a:ext cx="2048256" cy="375514"/>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0F1D" w14:textId="60CFBBD3" w:rsidR="00AB7E22" w:rsidRPr="00C24F83" w:rsidRDefault="00265678" w:rsidP="00672999">
    <w:pPr>
      <w:shd w:val="clear" w:color="auto" w:fill="FFFFFF"/>
      <w:spacing w:before="100" w:beforeAutospacing="1" w:after="100" w:afterAutospacing="1"/>
    </w:pPr>
    <w:r>
      <w:rPr>
        <w:noProof/>
        <w:lang w:eastAsia="de-DE"/>
      </w:rPr>
      <w:drawing>
        <wp:anchor distT="0" distB="0" distL="114300" distR="114300" simplePos="0" relativeHeight="251720704" behindDoc="0" locked="0" layoutInCell="1" allowOverlap="1" wp14:anchorId="3DD27302" wp14:editId="4D92D703">
          <wp:simplePos x="0" y="0"/>
          <wp:positionH relativeFrom="page">
            <wp:posOffset>5062855</wp:posOffset>
          </wp:positionH>
          <wp:positionV relativeFrom="page">
            <wp:posOffset>9217025</wp:posOffset>
          </wp:positionV>
          <wp:extent cx="2048256" cy="375514"/>
          <wp:effectExtent l="0" t="0" r="9525" b="5715"/>
          <wp:wrapNone/>
          <wp:docPr id="10"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P_Best_C_grad_blk.eps"/>
                  <pic:cNvPicPr/>
                </pic:nvPicPr>
                <pic:blipFill>
                  <a:blip r:embed="rId1">
                    <a:extLst>
                      <a:ext uri="{28A0092B-C50C-407E-A947-70E740481C1C}">
                        <a14:useLocalDpi xmlns:a14="http://schemas.microsoft.com/office/drawing/2010/main" val="0"/>
                      </a:ext>
                    </a:extLst>
                  </a:blip>
                  <a:stretch>
                    <a:fillRect/>
                  </a:stretch>
                </pic:blipFill>
                <pic:spPr>
                  <a:xfrm>
                    <a:off x="0" y="0"/>
                    <a:ext cx="2048256" cy="37551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C1A68" w14:textId="77777777" w:rsidR="00B242B7" w:rsidRDefault="00B242B7" w:rsidP="00D2195C">
      <w:r>
        <w:separator/>
      </w:r>
    </w:p>
  </w:footnote>
  <w:footnote w:type="continuationSeparator" w:id="0">
    <w:p w14:paraId="5C7A90FD" w14:textId="77777777" w:rsidR="00B242B7" w:rsidRDefault="00B242B7" w:rsidP="00D2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3DC8" w14:textId="77777777" w:rsidR="00D965E3" w:rsidRDefault="00D965E3" w:rsidP="0094406A">
    <w:pPr>
      <w:tabs>
        <w:tab w:val="right" w:pos="95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F9ABB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464050"/>
    <w:multiLevelType w:val="hybridMultilevel"/>
    <w:tmpl w:val="01FEEF1E"/>
    <w:lvl w:ilvl="0" w:tplc="35AE9C9C">
      <w:start w:val="1"/>
      <w:numFmt w:val="bullet"/>
      <w:lvlText w:val="­"/>
      <w:lvlJc w:val="left"/>
      <w:pPr>
        <w:ind w:left="720" w:hanging="360"/>
      </w:pPr>
      <w:rPr>
        <w:rFonts w:ascii="Arial" w:eastAsia="Arial" w:hAnsi="Arial" w:hint="default"/>
        <w:b w:val="0"/>
        <w:i w:val="0"/>
        <w:strike w:val="0"/>
        <w:dstrike w:val="0"/>
        <w:color w:val="000000"/>
        <w:sz w:val="20"/>
        <w:szCs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E75A5"/>
    <w:multiLevelType w:val="hybridMultilevel"/>
    <w:tmpl w:val="BE0AF90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E56FED"/>
    <w:multiLevelType w:val="hybridMultilevel"/>
    <w:tmpl w:val="7E4E1A56"/>
    <w:lvl w:ilvl="0" w:tplc="D5AA5A7A">
      <w:start w:val="1"/>
      <w:numFmt w:val="bullet"/>
      <w:lvlText w:val=""/>
      <w:lvlJc w:val="left"/>
      <w:pPr>
        <w:ind w:left="567" w:hanging="283"/>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D8601F"/>
    <w:multiLevelType w:val="hybridMultilevel"/>
    <w:tmpl w:val="82F2DDCE"/>
    <w:lvl w:ilvl="0" w:tplc="AF0CE2C0">
      <w:numFmt w:val="bullet"/>
      <w:lvlText w:val="•"/>
      <w:lvlJc w:val="left"/>
      <w:pPr>
        <w:ind w:left="1425" w:hanging="705"/>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590E85"/>
    <w:multiLevelType w:val="hybridMultilevel"/>
    <w:tmpl w:val="EE1C3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670D5"/>
    <w:multiLevelType w:val="hybridMultilevel"/>
    <w:tmpl w:val="EE1C3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CD0E55"/>
    <w:multiLevelType w:val="hybridMultilevel"/>
    <w:tmpl w:val="6DDAC36A"/>
    <w:lvl w:ilvl="0" w:tplc="64E628B8">
      <w:start w:val="1"/>
      <w:numFmt w:val="bullet"/>
      <w:pStyle w:val="Bullet1"/>
      <w:lvlText w:val=""/>
      <w:lvlJc w:val="left"/>
      <w:pPr>
        <w:ind w:left="360" w:hanging="360"/>
      </w:pPr>
      <w:rPr>
        <w:rFonts w:ascii="Symbol" w:hAnsi="Symbol" w:hint="default"/>
        <w:u w:color="6996BE"/>
      </w:rPr>
    </w:lvl>
    <w:lvl w:ilvl="1" w:tplc="04070003" w:tentative="1">
      <w:start w:val="1"/>
      <w:numFmt w:val="bullet"/>
      <w:lvlText w:val="o"/>
      <w:lvlJc w:val="left"/>
      <w:pPr>
        <w:ind w:left="2008" w:hanging="360"/>
      </w:pPr>
      <w:rPr>
        <w:rFonts w:ascii="Courier New" w:hAnsi="Courier New" w:cs="Courier New" w:hint="default"/>
      </w:rPr>
    </w:lvl>
    <w:lvl w:ilvl="2" w:tplc="04070005" w:tentative="1">
      <w:start w:val="1"/>
      <w:numFmt w:val="bullet"/>
      <w:lvlText w:val=""/>
      <w:lvlJc w:val="left"/>
      <w:pPr>
        <w:ind w:left="2728" w:hanging="360"/>
      </w:pPr>
      <w:rPr>
        <w:rFonts w:ascii="Wingdings" w:hAnsi="Wingdings" w:hint="default"/>
      </w:rPr>
    </w:lvl>
    <w:lvl w:ilvl="3" w:tplc="04070001" w:tentative="1">
      <w:start w:val="1"/>
      <w:numFmt w:val="bullet"/>
      <w:lvlText w:val=""/>
      <w:lvlJc w:val="left"/>
      <w:pPr>
        <w:ind w:left="3448" w:hanging="360"/>
      </w:pPr>
      <w:rPr>
        <w:rFonts w:ascii="Symbol" w:hAnsi="Symbol" w:hint="default"/>
      </w:rPr>
    </w:lvl>
    <w:lvl w:ilvl="4" w:tplc="04070003" w:tentative="1">
      <w:start w:val="1"/>
      <w:numFmt w:val="bullet"/>
      <w:lvlText w:val="o"/>
      <w:lvlJc w:val="left"/>
      <w:pPr>
        <w:ind w:left="4168" w:hanging="360"/>
      </w:pPr>
      <w:rPr>
        <w:rFonts w:ascii="Courier New" w:hAnsi="Courier New" w:cs="Courier New" w:hint="default"/>
      </w:rPr>
    </w:lvl>
    <w:lvl w:ilvl="5" w:tplc="04070005" w:tentative="1">
      <w:start w:val="1"/>
      <w:numFmt w:val="bullet"/>
      <w:lvlText w:val=""/>
      <w:lvlJc w:val="left"/>
      <w:pPr>
        <w:ind w:left="4888" w:hanging="360"/>
      </w:pPr>
      <w:rPr>
        <w:rFonts w:ascii="Wingdings" w:hAnsi="Wingdings" w:hint="default"/>
      </w:rPr>
    </w:lvl>
    <w:lvl w:ilvl="6" w:tplc="04070001" w:tentative="1">
      <w:start w:val="1"/>
      <w:numFmt w:val="bullet"/>
      <w:lvlText w:val=""/>
      <w:lvlJc w:val="left"/>
      <w:pPr>
        <w:ind w:left="5608" w:hanging="360"/>
      </w:pPr>
      <w:rPr>
        <w:rFonts w:ascii="Symbol" w:hAnsi="Symbol" w:hint="default"/>
      </w:rPr>
    </w:lvl>
    <w:lvl w:ilvl="7" w:tplc="04070003" w:tentative="1">
      <w:start w:val="1"/>
      <w:numFmt w:val="bullet"/>
      <w:lvlText w:val="o"/>
      <w:lvlJc w:val="left"/>
      <w:pPr>
        <w:ind w:left="6328" w:hanging="360"/>
      </w:pPr>
      <w:rPr>
        <w:rFonts w:ascii="Courier New" w:hAnsi="Courier New" w:cs="Courier New" w:hint="default"/>
      </w:rPr>
    </w:lvl>
    <w:lvl w:ilvl="8" w:tplc="04070005" w:tentative="1">
      <w:start w:val="1"/>
      <w:numFmt w:val="bullet"/>
      <w:lvlText w:val=""/>
      <w:lvlJc w:val="left"/>
      <w:pPr>
        <w:ind w:left="7048" w:hanging="360"/>
      </w:pPr>
      <w:rPr>
        <w:rFonts w:ascii="Wingdings" w:hAnsi="Wingdings" w:hint="default"/>
      </w:rPr>
    </w:lvl>
  </w:abstractNum>
  <w:abstractNum w:abstractNumId="8" w15:restartNumberingAfterBreak="0">
    <w:nsid w:val="3CD910A6"/>
    <w:multiLevelType w:val="multilevel"/>
    <w:tmpl w:val="D7C4F82E"/>
    <w:numStyleLink w:val="Style1"/>
  </w:abstractNum>
  <w:abstractNum w:abstractNumId="9" w15:restartNumberingAfterBreak="0">
    <w:nsid w:val="40C17818"/>
    <w:multiLevelType w:val="hybridMultilevel"/>
    <w:tmpl w:val="12F46EFC"/>
    <w:lvl w:ilvl="0" w:tplc="35AE9C9C">
      <w:start w:val="1"/>
      <w:numFmt w:val="bullet"/>
      <w:lvlText w:val="­"/>
      <w:lvlJc w:val="left"/>
      <w:pPr>
        <w:ind w:left="1425" w:hanging="705"/>
      </w:pPr>
      <w:rPr>
        <w:rFonts w:ascii="Arial" w:eastAsia="Arial" w:hAnsi="Arial" w:hint="default"/>
        <w:b w:val="0"/>
        <w:i w:val="0"/>
        <w:strike w:val="0"/>
        <w:dstrike w:val="0"/>
        <w:color w:val="000000"/>
        <w:sz w:val="20"/>
        <w:szCs w:val="20"/>
        <w:u w:val="none" w:color="00000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643CBB"/>
    <w:multiLevelType w:val="hybridMultilevel"/>
    <w:tmpl w:val="3244B980"/>
    <w:lvl w:ilvl="0" w:tplc="AF0CE2C0">
      <w:numFmt w:val="bullet"/>
      <w:lvlText w:val="•"/>
      <w:lvlJc w:val="left"/>
      <w:pPr>
        <w:ind w:left="1425" w:hanging="705"/>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426809"/>
    <w:multiLevelType w:val="multilevel"/>
    <w:tmpl w:val="D7C4F82E"/>
    <w:styleLink w:val="Style1"/>
    <w:lvl w:ilvl="0">
      <w:start w:val="1"/>
      <w:numFmt w:val="bullet"/>
      <w:lvlText w:val="¡"/>
      <w:lvlJc w:val="left"/>
      <w:pPr>
        <w:ind w:left="360" w:hanging="360"/>
      </w:pPr>
      <w:rPr>
        <w:rFonts w:ascii="Wingdings 2" w:hAnsi="Wingdings 2" w:hint="default"/>
      </w:rPr>
    </w:lvl>
    <w:lvl w:ilvl="1">
      <w:start w:val="1"/>
      <w:numFmt w:val="bullet"/>
      <w:lvlText w:val=""/>
      <w:lvlJc w:val="left"/>
      <w:pPr>
        <w:ind w:left="1069" w:hanging="360"/>
      </w:pPr>
      <w:rPr>
        <w:rFonts w:ascii="Symbol" w:hAnsi="Symbol" w:cs="Courier New" w:hint="default"/>
        <w:color w:val="04357B"/>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48B0D54"/>
    <w:multiLevelType w:val="hybridMultilevel"/>
    <w:tmpl w:val="E5A2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315CAC"/>
    <w:multiLevelType w:val="hybridMultilevel"/>
    <w:tmpl w:val="2CB2FB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F6D20F7"/>
    <w:multiLevelType w:val="hybridMultilevel"/>
    <w:tmpl w:val="D7C4F82E"/>
    <w:lvl w:ilvl="0" w:tplc="72826CFC">
      <w:start w:val="1"/>
      <w:numFmt w:val="bullet"/>
      <w:lvlText w:val="¡"/>
      <w:lvlJc w:val="left"/>
      <w:pPr>
        <w:ind w:left="360" w:hanging="360"/>
      </w:pPr>
      <w:rPr>
        <w:rFonts w:ascii="Wingdings 2" w:hAnsi="Wingdings 2"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35E613E"/>
    <w:multiLevelType w:val="hybridMultilevel"/>
    <w:tmpl w:val="02442A8A"/>
    <w:lvl w:ilvl="0" w:tplc="11A2FA08">
      <w:start w:val="1"/>
      <w:numFmt w:val="bullet"/>
      <w:pStyle w:val="Bullet2"/>
      <w:lvlText w:val=""/>
      <w:lvlJc w:val="left"/>
      <w:pPr>
        <w:ind w:left="644" w:hanging="360"/>
      </w:pPr>
      <w:rPr>
        <w:rFonts w:ascii="Symbol" w:hAnsi="Symbol" w:hint="default"/>
        <w:sz w:val="24"/>
        <w:szCs w:val="24"/>
      </w:rPr>
    </w:lvl>
    <w:lvl w:ilvl="1" w:tplc="63AACE6C">
      <w:start w:val="1"/>
      <w:numFmt w:val="bullet"/>
      <w:pStyle w:val="Bullet3"/>
      <w:lvlText w:val="o"/>
      <w:lvlJc w:val="left"/>
      <w:pPr>
        <w:ind w:left="1581" w:hanging="360"/>
      </w:pPr>
      <w:rPr>
        <w:rFonts w:ascii="Courier New" w:hAnsi="Courier New" w:cs="Courier New" w:hint="default"/>
        <w:position w:val="2"/>
      </w:rPr>
    </w:lvl>
    <w:lvl w:ilvl="2" w:tplc="04070005" w:tentative="1">
      <w:start w:val="1"/>
      <w:numFmt w:val="bullet"/>
      <w:lvlText w:val=""/>
      <w:lvlJc w:val="left"/>
      <w:pPr>
        <w:ind w:left="2301" w:hanging="360"/>
      </w:pPr>
      <w:rPr>
        <w:rFonts w:ascii="Wingdings" w:hAnsi="Wingdings" w:hint="default"/>
      </w:rPr>
    </w:lvl>
    <w:lvl w:ilvl="3" w:tplc="04070001" w:tentative="1">
      <w:start w:val="1"/>
      <w:numFmt w:val="bullet"/>
      <w:lvlText w:val=""/>
      <w:lvlJc w:val="left"/>
      <w:pPr>
        <w:ind w:left="3021" w:hanging="360"/>
      </w:pPr>
      <w:rPr>
        <w:rFonts w:ascii="Symbol" w:hAnsi="Symbol" w:hint="default"/>
      </w:rPr>
    </w:lvl>
    <w:lvl w:ilvl="4" w:tplc="04070003" w:tentative="1">
      <w:start w:val="1"/>
      <w:numFmt w:val="bullet"/>
      <w:lvlText w:val="o"/>
      <w:lvlJc w:val="left"/>
      <w:pPr>
        <w:ind w:left="3741" w:hanging="360"/>
      </w:pPr>
      <w:rPr>
        <w:rFonts w:ascii="Courier New" w:hAnsi="Courier New" w:cs="Courier New" w:hint="default"/>
      </w:rPr>
    </w:lvl>
    <w:lvl w:ilvl="5" w:tplc="04070005" w:tentative="1">
      <w:start w:val="1"/>
      <w:numFmt w:val="bullet"/>
      <w:lvlText w:val=""/>
      <w:lvlJc w:val="left"/>
      <w:pPr>
        <w:ind w:left="4461" w:hanging="360"/>
      </w:pPr>
      <w:rPr>
        <w:rFonts w:ascii="Wingdings" w:hAnsi="Wingdings" w:hint="default"/>
      </w:rPr>
    </w:lvl>
    <w:lvl w:ilvl="6" w:tplc="04070001" w:tentative="1">
      <w:start w:val="1"/>
      <w:numFmt w:val="bullet"/>
      <w:lvlText w:val=""/>
      <w:lvlJc w:val="left"/>
      <w:pPr>
        <w:ind w:left="5181" w:hanging="360"/>
      </w:pPr>
      <w:rPr>
        <w:rFonts w:ascii="Symbol" w:hAnsi="Symbol" w:hint="default"/>
      </w:rPr>
    </w:lvl>
    <w:lvl w:ilvl="7" w:tplc="04070003" w:tentative="1">
      <w:start w:val="1"/>
      <w:numFmt w:val="bullet"/>
      <w:lvlText w:val="o"/>
      <w:lvlJc w:val="left"/>
      <w:pPr>
        <w:ind w:left="5901" w:hanging="360"/>
      </w:pPr>
      <w:rPr>
        <w:rFonts w:ascii="Courier New" w:hAnsi="Courier New" w:cs="Courier New" w:hint="default"/>
      </w:rPr>
    </w:lvl>
    <w:lvl w:ilvl="8" w:tplc="04070005" w:tentative="1">
      <w:start w:val="1"/>
      <w:numFmt w:val="bullet"/>
      <w:lvlText w:val=""/>
      <w:lvlJc w:val="left"/>
      <w:pPr>
        <w:ind w:left="6621" w:hanging="360"/>
      </w:pPr>
      <w:rPr>
        <w:rFonts w:ascii="Wingdings" w:hAnsi="Wingdings" w:hint="default"/>
      </w:rPr>
    </w:lvl>
  </w:abstractNum>
  <w:abstractNum w:abstractNumId="16" w15:restartNumberingAfterBreak="0">
    <w:nsid w:val="67AB5D17"/>
    <w:multiLevelType w:val="multilevel"/>
    <w:tmpl w:val="65F4AE1C"/>
    <w:styleLink w:val="Style3"/>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17" w15:restartNumberingAfterBreak="0">
    <w:nsid w:val="71440DC5"/>
    <w:multiLevelType w:val="hybridMultilevel"/>
    <w:tmpl w:val="ED4C35D0"/>
    <w:lvl w:ilvl="0" w:tplc="E9D4E9B8">
      <w:start w:val="1"/>
      <w:numFmt w:val="bullet"/>
      <w:lvlText w:val=""/>
      <w:lvlJc w:val="left"/>
      <w:pPr>
        <w:ind w:left="720" w:hanging="360"/>
      </w:pPr>
      <w:rPr>
        <w:rFonts w:ascii="Wingdings" w:hAnsi="Wingdings" w:hint="default"/>
        <w:color w:val="auto"/>
        <w:sz w:val="14"/>
        <w:szCs w:val="1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FBD3CF0"/>
    <w:multiLevelType w:val="hybridMultilevel"/>
    <w:tmpl w:val="5C4A0E86"/>
    <w:lvl w:ilvl="0" w:tplc="AF0CE2C0">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546332">
    <w:abstractNumId w:val="2"/>
  </w:num>
  <w:num w:numId="2" w16cid:durableId="999968299">
    <w:abstractNumId w:val="7"/>
  </w:num>
  <w:num w:numId="3" w16cid:durableId="501042555">
    <w:abstractNumId w:val="15"/>
  </w:num>
  <w:num w:numId="4" w16cid:durableId="340545533">
    <w:abstractNumId w:val="14"/>
  </w:num>
  <w:num w:numId="5" w16cid:durableId="898245978">
    <w:abstractNumId w:val="11"/>
  </w:num>
  <w:num w:numId="6" w16cid:durableId="39091446">
    <w:abstractNumId w:val="8"/>
  </w:num>
  <w:num w:numId="7" w16cid:durableId="1665012696">
    <w:abstractNumId w:val="17"/>
  </w:num>
  <w:num w:numId="8" w16cid:durableId="950666424">
    <w:abstractNumId w:val="16"/>
  </w:num>
  <w:num w:numId="9" w16cid:durableId="1652053696">
    <w:abstractNumId w:val="0"/>
  </w:num>
  <w:num w:numId="10" w16cid:durableId="1077437433">
    <w:abstractNumId w:val="3"/>
  </w:num>
  <w:num w:numId="11" w16cid:durableId="758059733">
    <w:abstractNumId w:val="6"/>
  </w:num>
  <w:num w:numId="12" w16cid:durableId="2051299968">
    <w:abstractNumId w:val="13"/>
  </w:num>
  <w:num w:numId="13" w16cid:durableId="259066468">
    <w:abstractNumId w:val="13"/>
  </w:num>
  <w:num w:numId="14" w16cid:durableId="1060707857">
    <w:abstractNumId w:val="12"/>
  </w:num>
  <w:num w:numId="15" w16cid:durableId="1047333469">
    <w:abstractNumId w:val="18"/>
  </w:num>
  <w:num w:numId="16" w16cid:durableId="1085609785">
    <w:abstractNumId w:val="10"/>
  </w:num>
  <w:num w:numId="17" w16cid:durableId="1496602652">
    <w:abstractNumId w:val="4"/>
  </w:num>
  <w:num w:numId="18" w16cid:durableId="441992836">
    <w:abstractNumId w:val="9"/>
  </w:num>
  <w:num w:numId="19" w16cid:durableId="1668433316">
    <w:abstractNumId w:val="1"/>
  </w:num>
  <w:num w:numId="20" w16cid:durableId="15928546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CB"/>
    <w:rsid w:val="0002142F"/>
    <w:rsid w:val="00021E1D"/>
    <w:rsid w:val="000242C4"/>
    <w:rsid w:val="000269C9"/>
    <w:rsid w:val="00026FB2"/>
    <w:rsid w:val="0004425E"/>
    <w:rsid w:val="000471E3"/>
    <w:rsid w:val="00052E16"/>
    <w:rsid w:val="00061DF9"/>
    <w:rsid w:val="00080831"/>
    <w:rsid w:val="00092497"/>
    <w:rsid w:val="00096374"/>
    <w:rsid w:val="000A14CA"/>
    <w:rsid w:val="000C0012"/>
    <w:rsid w:val="000C7811"/>
    <w:rsid w:val="000E3704"/>
    <w:rsid w:val="000E44A9"/>
    <w:rsid w:val="000E6513"/>
    <w:rsid w:val="000F3144"/>
    <w:rsid w:val="000F5720"/>
    <w:rsid w:val="00107810"/>
    <w:rsid w:val="00110BCA"/>
    <w:rsid w:val="001342F8"/>
    <w:rsid w:val="001403BC"/>
    <w:rsid w:val="00144A6E"/>
    <w:rsid w:val="00146558"/>
    <w:rsid w:val="00146C4A"/>
    <w:rsid w:val="00147D8F"/>
    <w:rsid w:val="00166848"/>
    <w:rsid w:val="00167B9F"/>
    <w:rsid w:val="00173257"/>
    <w:rsid w:val="00187562"/>
    <w:rsid w:val="001A5000"/>
    <w:rsid w:val="001A7253"/>
    <w:rsid w:val="001B417B"/>
    <w:rsid w:val="001B653A"/>
    <w:rsid w:val="001C1D74"/>
    <w:rsid w:val="001C24D9"/>
    <w:rsid w:val="001C6002"/>
    <w:rsid w:val="001D4EDB"/>
    <w:rsid w:val="001E1E31"/>
    <w:rsid w:val="002132F7"/>
    <w:rsid w:val="00214A8D"/>
    <w:rsid w:val="002310AF"/>
    <w:rsid w:val="002445ED"/>
    <w:rsid w:val="00245665"/>
    <w:rsid w:val="00260AB2"/>
    <w:rsid w:val="00265678"/>
    <w:rsid w:val="002873A0"/>
    <w:rsid w:val="002952A8"/>
    <w:rsid w:val="0029746F"/>
    <w:rsid w:val="002A2350"/>
    <w:rsid w:val="002A3AA0"/>
    <w:rsid w:val="002A6A1F"/>
    <w:rsid w:val="002A762F"/>
    <w:rsid w:val="002B027D"/>
    <w:rsid w:val="002B2542"/>
    <w:rsid w:val="002B32D4"/>
    <w:rsid w:val="002C388E"/>
    <w:rsid w:val="002F373A"/>
    <w:rsid w:val="00301BE5"/>
    <w:rsid w:val="00303445"/>
    <w:rsid w:val="00311D33"/>
    <w:rsid w:val="00320CCA"/>
    <w:rsid w:val="00326EDA"/>
    <w:rsid w:val="00344932"/>
    <w:rsid w:val="0034714D"/>
    <w:rsid w:val="00354A21"/>
    <w:rsid w:val="00357E9B"/>
    <w:rsid w:val="00361349"/>
    <w:rsid w:val="00375EF6"/>
    <w:rsid w:val="003916E8"/>
    <w:rsid w:val="0039304F"/>
    <w:rsid w:val="003A059C"/>
    <w:rsid w:val="003A19FD"/>
    <w:rsid w:val="003A4C5E"/>
    <w:rsid w:val="003C141A"/>
    <w:rsid w:val="003C354C"/>
    <w:rsid w:val="003C689C"/>
    <w:rsid w:val="003C6CF1"/>
    <w:rsid w:val="003F4E0F"/>
    <w:rsid w:val="00403ECC"/>
    <w:rsid w:val="00411240"/>
    <w:rsid w:val="004133AC"/>
    <w:rsid w:val="004158D7"/>
    <w:rsid w:val="00416F88"/>
    <w:rsid w:val="004178AD"/>
    <w:rsid w:val="00420CF3"/>
    <w:rsid w:val="00422EF6"/>
    <w:rsid w:val="00423618"/>
    <w:rsid w:val="00425DCB"/>
    <w:rsid w:val="00430BD2"/>
    <w:rsid w:val="0043110E"/>
    <w:rsid w:val="00434106"/>
    <w:rsid w:val="004368DA"/>
    <w:rsid w:val="00442DB4"/>
    <w:rsid w:val="00444DF3"/>
    <w:rsid w:val="0045340F"/>
    <w:rsid w:val="004545A0"/>
    <w:rsid w:val="00476B7D"/>
    <w:rsid w:val="0048052E"/>
    <w:rsid w:val="0048527A"/>
    <w:rsid w:val="00490D8C"/>
    <w:rsid w:val="004A3BCB"/>
    <w:rsid w:val="004A68FC"/>
    <w:rsid w:val="004B10C6"/>
    <w:rsid w:val="004B4752"/>
    <w:rsid w:val="004B7731"/>
    <w:rsid w:val="004C5489"/>
    <w:rsid w:val="004D3759"/>
    <w:rsid w:val="004E200D"/>
    <w:rsid w:val="0051153A"/>
    <w:rsid w:val="005372D1"/>
    <w:rsid w:val="00545CC9"/>
    <w:rsid w:val="0055194F"/>
    <w:rsid w:val="005537AF"/>
    <w:rsid w:val="00555A50"/>
    <w:rsid w:val="00556EA5"/>
    <w:rsid w:val="0056179D"/>
    <w:rsid w:val="005655A0"/>
    <w:rsid w:val="00567B9D"/>
    <w:rsid w:val="00587B90"/>
    <w:rsid w:val="00591E86"/>
    <w:rsid w:val="00592A2E"/>
    <w:rsid w:val="0059699F"/>
    <w:rsid w:val="005A05D7"/>
    <w:rsid w:val="005A67A4"/>
    <w:rsid w:val="005C0CDC"/>
    <w:rsid w:val="005C3C9A"/>
    <w:rsid w:val="005C5636"/>
    <w:rsid w:val="005D36F8"/>
    <w:rsid w:val="005D504A"/>
    <w:rsid w:val="005E2542"/>
    <w:rsid w:val="005F2B1E"/>
    <w:rsid w:val="005F2FCA"/>
    <w:rsid w:val="005F3E29"/>
    <w:rsid w:val="005F3E40"/>
    <w:rsid w:val="00602206"/>
    <w:rsid w:val="006061C3"/>
    <w:rsid w:val="00612A4B"/>
    <w:rsid w:val="00616779"/>
    <w:rsid w:val="006175C8"/>
    <w:rsid w:val="00644B66"/>
    <w:rsid w:val="00646CBE"/>
    <w:rsid w:val="00672999"/>
    <w:rsid w:val="00673202"/>
    <w:rsid w:val="0067643F"/>
    <w:rsid w:val="006803D6"/>
    <w:rsid w:val="00681DC9"/>
    <w:rsid w:val="00692A31"/>
    <w:rsid w:val="00695094"/>
    <w:rsid w:val="006C484E"/>
    <w:rsid w:val="006D2DE2"/>
    <w:rsid w:val="006D6E30"/>
    <w:rsid w:val="006E67B7"/>
    <w:rsid w:val="006F2D02"/>
    <w:rsid w:val="006F3FBE"/>
    <w:rsid w:val="006F43CA"/>
    <w:rsid w:val="006F5657"/>
    <w:rsid w:val="00702A31"/>
    <w:rsid w:val="007037CD"/>
    <w:rsid w:val="00706ECB"/>
    <w:rsid w:val="00712A91"/>
    <w:rsid w:val="0071466F"/>
    <w:rsid w:val="00716146"/>
    <w:rsid w:val="007162B0"/>
    <w:rsid w:val="007350FA"/>
    <w:rsid w:val="00745FAE"/>
    <w:rsid w:val="00753AC6"/>
    <w:rsid w:val="0075787B"/>
    <w:rsid w:val="00761244"/>
    <w:rsid w:val="0077337C"/>
    <w:rsid w:val="007763FF"/>
    <w:rsid w:val="00787F42"/>
    <w:rsid w:val="00790784"/>
    <w:rsid w:val="00791906"/>
    <w:rsid w:val="0079459D"/>
    <w:rsid w:val="00796D14"/>
    <w:rsid w:val="007A283E"/>
    <w:rsid w:val="007B0F02"/>
    <w:rsid w:val="007B2FAA"/>
    <w:rsid w:val="007C194C"/>
    <w:rsid w:val="007D58F5"/>
    <w:rsid w:val="007F38EE"/>
    <w:rsid w:val="00810DAF"/>
    <w:rsid w:val="008119AC"/>
    <w:rsid w:val="00833A19"/>
    <w:rsid w:val="0084564E"/>
    <w:rsid w:val="008468A1"/>
    <w:rsid w:val="008501DC"/>
    <w:rsid w:val="0085078B"/>
    <w:rsid w:val="00854560"/>
    <w:rsid w:val="00857917"/>
    <w:rsid w:val="00873713"/>
    <w:rsid w:val="0087627E"/>
    <w:rsid w:val="00877697"/>
    <w:rsid w:val="008863EC"/>
    <w:rsid w:val="0089183B"/>
    <w:rsid w:val="008A7B95"/>
    <w:rsid w:val="008C08E6"/>
    <w:rsid w:val="008C32AD"/>
    <w:rsid w:val="008C5439"/>
    <w:rsid w:val="008C701F"/>
    <w:rsid w:val="008C709B"/>
    <w:rsid w:val="008E1A32"/>
    <w:rsid w:val="008E2701"/>
    <w:rsid w:val="008E2707"/>
    <w:rsid w:val="009200FA"/>
    <w:rsid w:val="00926C94"/>
    <w:rsid w:val="00931EE2"/>
    <w:rsid w:val="00932D32"/>
    <w:rsid w:val="009332D3"/>
    <w:rsid w:val="009349AF"/>
    <w:rsid w:val="0094406A"/>
    <w:rsid w:val="009464CD"/>
    <w:rsid w:val="00957519"/>
    <w:rsid w:val="00960D2A"/>
    <w:rsid w:val="009A7762"/>
    <w:rsid w:val="009B36F5"/>
    <w:rsid w:val="009B48F4"/>
    <w:rsid w:val="009D0972"/>
    <w:rsid w:val="009D4734"/>
    <w:rsid w:val="00A00F0B"/>
    <w:rsid w:val="00A07409"/>
    <w:rsid w:val="00A12B0C"/>
    <w:rsid w:val="00A15A94"/>
    <w:rsid w:val="00A26AB4"/>
    <w:rsid w:val="00A41DE1"/>
    <w:rsid w:val="00A47AFF"/>
    <w:rsid w:val="00A47CED"/>
    <w:rsid w:val="00A54DB9"/>
    <w:rsid w:val="00A56D05"/>
    <w:rsid w:val="00A64D07"/>
    <w:rsid w:val="00A80269"/>
    <w:rsid w:val="00A80D0A"/>
    <w:rsid w:val="00A93140"/>
    <w:rsid w:val="00AA2A90"/>
    <w:rsid w:val="00AB7E22"/>
    <w:rsid w:val="00AD758C"/>
    <w:rsid w:val="00AE21F4"/>
    <w:rsid w:val="00AF095A"/>
    <w:rsid w:val="00B0348D"/>
    <w:rsid w:val="00B078F7"/>
    <w:rsid w:val="00B242B7"/>
    <w:rsid w:val="00B24352"/>
    <w:rsid w:val="00B27201"/>
    <w:rsid w:val="00B30BA1"/>
    <w:rsid w:val="00B36428"/>
    <w:rsid w:val="00B47468"/>
    <w:rsid w:val="00B607CD"/>
    <w:rsid w:val="00B63CFB"/>
    <w:rsid w:val="00B855DC"/>
    <w:rsid w:val="00B862B0"/>
    <w:rsid w:val="00B87E66"/>
    <w:rsid w:val="00B95272"/>
    <w:rsid w:val="00B9681B"/>
    <w:rsid w:val="00BA166F"/>
    <w:rsid w:val="00BA3AA8"/>
    <w:rsid w:val="00BA70C4"/>
    <w:rsid w:val="00BB4B32"/>
    <w:rsid w:val="00BB70DC"/>
    <w:rsid w:val="00BC6521"/>
    <w:rsid w:val="00BD3527"/>
    <w:rsid w:val="00BD39FE"/>
    <w:rsid w:val="00BE52DB"/>
    <w:rsid w:val="00BF122B"/>
    <w:rsid w:val="00BF28A8"/>
    <w:rsid w:val="00BF6813"/>
    <w:rsid w:val="00BF6E29"/>
    <w:rsid w:val="00BF78A8"/>
    <w:rsid w:val="00C179DD"/>
    <w:rsid w:val="00C179E5"/>
    <w:rsid w:val="00C21112"/>
    <w:rsid w:val="00C24F83"/>
    <w:rsid w:val="00C40B69"/>
    <w:rsid w:val="00C45E09"/>
    <w:rsid w:val="00C50216"/>
    <w:rsid w:val="00C536D1"/>
    <w:rsid w:val="00C574DB"/>
    <w:rsid w:val="00C57D63"/>
    <w:rsid w:val="00C609E2"/>
    <w:rsid w:val="00C6106B"/>
    <w:rsid w:val="00C62DB5"/>
    <w:rsid w:val="00C643A3"/>
    <w:rsid w:val="00C6642D"/>
    <w:rsid w:val="00C749FD"/>
    <w:rsid w:val="00C762E8"/>
    <w:rsid w:val="00C80CFA"/>
    <w:rsid w:val="00C82307"/>
    <w:rsid w:val="00C829B1"/>
    <w:rsid w:val="00C87A4B"/>
    <w:rsid w:val="00CA09A1"/>
    <w:rsid w:val="00CA1B3F"/>
    <w:rsid w:val="00CA2059"/>
    <w:rsid w:val="00CB586A"/>
    <w:rsid w:val="00CB5AEE"/>
    <w:rsid w:val="00CC1769"/>
    <w:rsid w:val="00CC4FB4"/>
    <w:rsid w:val="00CD1EFA"/>
    <w:rsid w:val="00CE1686"/>
    <w:rsid w:val="00D17F20"/>
    <w:rsid w:val="00D2195C"/>
    <w:rsid w:val="00D27F56"/>
    <w:rsid w:val="00D302BF"/>
    <w:rsid w:val="00D34ABD"/>
    <w:rsid w:val="00D4316A"/>
    <w:rsid w:val="00D433E8"/>
    <w:rsid w:val="00D52626"/>
    <w:rsid w:val="00D82134"/>
    <w:rsid w:val="00D965E3"/>
    <w:rsid w:val="00DA1DF6"/>
    <w:rsid w:val="00DA326D"/>
    <w:rsid w:val="00DA54DF"/>
    <w:rsid w:val="00DA5839"/>
    <w:rsid w:val="00DB7720"/>
    <w:rsid w:val="00DC48A6"/>
    <w:rsid w:val="00DD6CBB"/>
    <w:rsid w:val="00DE5DF8"/>
    <w:rsid w:val="00E01A0D"/>
    <w:rsid w:val="00E12836"/>
    <w:rsid w:val="00E27FC5"/>
    <w:rsid w:val="00E46854"/>
    <w:rsid w:val="00E63D7B"/>
    <w:rsid w:val="00E74CB9"/>
    <w:rsid w:val="00E824ED"/>
    <w:rsid w:val="00E8502D"/>
    <w:rsid w:val="00E85092"/>
    <w:rsid w:val="00E9337C"/>
    <w:rsid w:val="00E937A8"/>
    <w:rsid w:val="00EA5C31"/>
    <w:rsid w:val="00EB1649"/>
    <w:rsid w:val="00EC1601"/>
    <w:rsid w:val="00ED0683"/>
    <w:rsid w:val="00ED424B"/>
    <w:rsid w:val="00ED4796"/>
    <w:rsid w:val="00ED7D82"/>
    <w:rsid w:val="00EE0338"/>
    <w:rsid w:val="00EE27EA"/>
    <w:rsid w:val="00EE65CE"/>
    <w:rsid w:val="00EF2195"/>
    <w:rsid w:val="00EF4850"/>
    <w:rsid w:val="00EF5000"/>
    <w:rsid w:val="00F13DF1"/>
    <w:rsid w:val="00F142FC"/>
    <w:rsid w:val="00F20E7C"/>
    <w:rsid w:val="00F22A72"/>
    <w:rsid w:val="00F34F8D"/>
    <w:rsid w:val="00F353D9"/>
    <w:rsid w:val="00F356C9"/>
    <w:rsid w:val="00F37F6D"/>
    <w:rsid w:val="00F511D4"/>
    <w:rsid w:val="00F60F89"/>
    <w:rsid w:val="00F6749D"/>
    <w:rsid w:val="00F706E3"/>
    <w:rsid w:val="00F766BB"/>
    <w:rsid w:val="00F77E70"/>
    <w:rsid w:val="00F824C8"/>
    <w:rsid w:val="00FD6C2B"/>
    <w:rsid w:val="00FE274D"/>
    <w:rsid w:val="00FF70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9A480F"/>
  <w15:docId w15:val="{AACF67AB-B70E-4179-BE42-5D0F0886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0D0A"/>
    <w:rPr>
      <w:rFonts w:ascii="Arial" w:hAnsi="Arial"/>
      <w:szCs w:val="22"/>
      <w:lang w:eastAsia="en-US"/>
    </w:rPr>
  </w:style>
  <w:style w:type="paragraph" w:styleId="Heading1">
    <w:name w:val="heading 1"/>
    <w:basedOn w:val="Normal"/>
    <w:next w:val="Normal"/>
    <w:link w:val="Heading1Char"/>
    <w:uiPriority w:val="9"/>
    <w:qFormat/>
    <w:rsid w:val="00DA1DF6"/>
    <w:pPr>
      <w:keepNext/>
      <w:keepLines/>
      <w:spacing w:before="360"/>
      <w:outlineLvl w:val="0"/>
    </w:pPr>
    <w:rPr>
      <w:rFonts w:eastAsia="Times New Roman"/>
      <w:b/>
      <w:bCs/>
      <w:caps/>
      <w:szCs w:val="28"/>
    </w:rPr>
  </w:style>
  <w:style w:type="paragraph" w:styleId="Heading2">
    <w:name w:val="heading 2"/>
    <w:basedOn w:val="Normal"/>
    <w:next w:val="Normal"/>
    <w:link w:val="Heading2Char"/>
    <w:uiPriority w:val="9"/>
    <w:unhideWhenUsed/>
    <w:qFormat/>
    <w:rsid w:val="00DA1DF6"/>
    <w:pPr>
      <w:keepNext/>
      <w:keepLines/>
      <w:spacing w:before="360"/>
      <w:outlineLvl w:val="1"/>
    </w:pPr>
    <w:rPr>
      <w:rFonts w:eastAsia="Times New Roman"/>
      <w:b/>
      <w:bCs/>
      <w:szCs w:val="26"/>
    </w:rPr>
  </w:style>
  <w:style w:type="paragraph" w:styleId="Heading3">
    <w:name w:val="heading 3"/>
    <w:basedOn w:val="Normal"/>
    <w:next w:val="Normal"/>
    <w:link w:val="Heading3Char"/>
    <w:uiPriority w:val="9"/>
    <w:unhideWhenUsed/>
    <w:qFormat/>
    <w:rsid w:val="00DA1DF6"/>
    <w:pPr>
      <w:keepNext/>
      <w:keepLines/>
      <w:spacing w:before="360"/>
      <w:outlineLvl w:val="2"/>
    </w:pPr>
    <w:rPr>
      <w:rFonts w:eastAsia="Times New Roman"/>
      <w:b/>
      <w:bCs/>
      <w:i/>
    </w:rPr>
  </w:style>
  <w:style w:type="paragraph" w:styleId="Heading4">
    <w:name w:val="heading 4"/>
    <w:basedOn w:val="Normal"/>
    <w:next w:val="Normal"/>
    <w:link w:val="Heading4Char"/>
    <w:uiPriority w:val="9"/>
    <w:unhideWhenUsed/>
    <w:qFormat/>
    <w:rsid w:val="00DA1DF6"/>
    <w:pPr>
      <w:keepNext/>
      <w:keepLines/>
      <w:spacing w:before="360"/>
      <w:outlineLvl w:val="3"/>
    </w:pPr>
    <w:rPr>
      <w:rFonts w:eastAsia="Times New Roman"/>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95C"/>
    <w:rPr>
      <w:rFonts w:ascii="Tahoma" w:hAnsi="Tahoma" w:cs="Tahoma"/>
      <w:sz w:val="16"/>
      <w:szCs w:val="16"/>
    </w:rPr>
  </w:style>
  <w:style w:type="character" w:customStyle="1" w:styleId="BalloonTextChar">
    <w:name w:val="Balloon Text Char"/>
    <w:link w:val="BalloonText"/>
    <w:uiPriority w:val="99"/>
    <w:semiHidden/>
    <w:rsid w:val="00D2195C"/>
    <w:rPr>
      <w:rFonts w:ascii="Tahoma" w:hAnsi="Tahoma" w:cs="Tahoma"/>
      <w:sz w:val="16"/>
      <w:szCs w:val="16"/>
    </w:rPr>
  </w:style>
  <w:style w:type="paragraph" w:styleId="Header">
    <w:name w:val="header"/>
    <w:basedOn w:val="Normal"/>
    <w:link w:val="HeaderChar"/>
    <w:uiPriority w:val="99"/>
    <w:unhideWhenUsed/>
    <w:rsid w:val="004B7731"/>
    <w:pPr>
      <w:tabs>
        <w:tab w:val="center" w:pos="4536"/>
        <w:tab w:val="right" w:pos="9072"/>
      </w:tabs>
    </w:pPr>
  </w:style>
  <w:style w:type="character" w:customStyle="1" w:styleId="HeaderChar">
    <w:name w:val="Header Char"/>
    <w:link w:val="Header"/>
    <w:uiPriority w:val="99"/>
    <w:rsid w:val="004B7731"/>
    <w:rPr>
      <w:rFonts w:ascii="Arial" w:hAnsi="Arial"/>
      <w:sz w:val="20"/>
    </w:rPr>
  </w:style>
  <w:style w:type="paragraph" w:styleId="Footer">
    <w:name w:val="footer"/>
    <w:basedOn w:val="Normal"/>
    <w:link w:val="FooterChar"/>
    <w:uiPriority w:val="99"/>
    <w:unhideWhenUsed/>
    <w:rsid w:val="004B7731"/>
    <w:pPr>
      <w:tabs>
        <w:tab w:val="center" w:pos="4536"/>
        <w:tab w:val="right" w:pos="9072"/>
      </w:tabs>
    </w:pPr>
  </w:style>
  <w:style w:type="character" w:customStyle="1" w:styleId="FooterChar">
    <w:name w:val="Footer Char"/>
    <w:link w:val="Footer"/>
    <w:uiPriority w:val="99"/>
    <w:rsid w:val="004B7731"/>
    <w:rPr>
      <w:rFonts w:ascii="Arial" w:hAnsi="Arial"/>
      <w:sz w:val="20"/>
    </w:rPr>
  </w:style>
  <w:style w:type="paragraph" w:styleId="NoSpacing">
    <w:name w:val="No Spacing"/>
    <w:uiPriority w:val="1"/>
    <w:rsid w:val="00D2195C"/>
    <w:rPr>
      <w:sz w:val="22"/>
      <w:szCs w:val="22"/>
      <w:lang w:eastAsia="en-US"/>
    </w:rPr>
  </w:style>
  <w:style w:type="paragraph" w:styleId="ListParagraph">
    <w:name w:val="List Paragraph"/>
    <w:basedOn w:val="Normal"/>
    <w:uiPriority w:val="34"/>
    <w:rsid w:val="008501DC"/>
    <w:pPr>
      <w:ind w:left="720"/>
      <w:contextualSpacing/>
    </w:pPr>
  </w:style>
  <w:style w:type="paragraph" w:styleId="Subtitle">
    <w:name w:val="Subtitle"/>
    <w:aliases w:val="caption"/>
    <w:basedOn w:val="Normal"/>
    <w:next w:val="Normal"/>
    <w:link w:val="SubtitleChar"/>
    <w:uiPriority w:val="11"/>
    <w:qFormat/>
    <w:rsid w:val="0077337C"/>
    <w:pPr>
      <w:numPr>
        <w:ilvl w:val="1"/>
      </w:numPr>
      <w:spacing w:before="120" w:after="120"/>
    </w:pPr>
    <w:rPr>
      <w:rFonts w:eastAsia="Times New Roman"/>
      <w:b/>
      <w:iCs/>
      <w:sz w:val="16"/>
      <w:szCs w:val="24"/>
    </w:rPr>
  </w:style>
  <w:style w:type="character" w:customStyle="1" w:styleId="SubtitleChar">
    <w:name w:val="Subtitle Char"/>
    <w:aliases w:val="caption Char"/>
    <w:link w:val="Subtitle"/>
    <w:uiPriority w:val="11"/>
    <w:rsid w:val="0077337C"/>
    <w:rPr>
      <w:rFonts w:ascii="Arial" w:eastAsia="Times New Roman" w:hAnsi="Arial"/>
      <w:b/>
      <w:iCs/>
      <w:sz w:val="16"/>
      <w:szCs w:val="24"/>
      <w:lang w:eastAsia="en-US"/>
    </w:rPr>
  </w:style>
  <w:style w:type="character" w:customStyle="1" w:styleId="Heading1Char">
    <w:name w:val="Heading 1 Char"/>
    <w:link w:val="Heading1"/>
    <w:uiPriority w:val="9"/>
    <w:rsid w:val="00DA1DF6"/>
    <w:rPr>
      <w:rFonts w:ascii="Arial" w:eastAsia="Times New Roman" w:hAnsi="Arial"/>
      <w:b/>
      <w:bCs/>
      <w:caps/>
      <w:szCs w:val="28"/>
      <w:lang w:eastAsia="en-US"/>
    </w:rPr>
  </w:style>
  <w:style w:type="character" w:customStyle="1" w:styleId="Heading2Char">
    <w:name w:val="Heading 2 Char"/>
    <w:link w:val="Heading2"/>
    <w:uiPriority w:val="9"/>
    <w:rsid w:val="00DA1DF6"/>
    <w:rPr>
      <w:rFonts w:ascii="Arial" w:eastAsia="Times New Roman" w:hAnsi="Arial"/>
      <w:b/>
      <w:bCs/>
      <w:szCs w:val="26"/>
      <w:lang w:eastAsia="en-US"/>
    </w:rPr>
  </w:style>
  <w:style w:type="character" w:customStyle="1" w:styleId="Heading3Char">
    <w:name w:val="Heading 3 Char"/>
    <w:link w:val="Heading3"/>
    <w:uiPriority w:val="9"/>
    <w:rsid w:val="00DA1DF6"/>
    <w:rPr>
      <w:rFonts w:ascii="Arial" w:eastAsia="Times New Roman" w:hAnsi="Arial"/>
      <w:b/>
      <w:bCs/>
      <w:i/>
      <w:szCs w:val="22"/>
      <w:lang w:eastAsia="en-US"/>
    </w:rPr>
  </w:style>
  <w:style w:type="paragraph" w:customStyle="1" w:styleId="TOC">
    <w:name w:val="TOC"/>
    <w:basedOn w:val="Normal"/>
    <w:rsid w:val="00B24352"/>
    <w:pPr>
      <w:spacing w:before="960" w:after="240"/>
    </w:pPr>
    <w:rPr>
      <w:rFonts w:cs="Arial"/>
      <w:b/>
      <w:caps/>
      <w:sz w:val="32"/>
      <w:szCs w:val="40"/>
      <w:lang w:val="en-US"/>
    </w:rPr>
  </w:style>
  <w:style w:type="character" w:customStyle="1" w:styleId="Heading4Char">
    <w:name w:val="Heading 4 Char"/>
    <w:link w:val="Heading4"/>
    <w:uiPriority w:val="9"/>
    <w:rsid w:val="00DA1DF6"/>
    <w:rPr>
      <w:rFonts w:ascii="Arial" w:eastAsia="Times New Roman" w:hAnsi="Arial"/>
      <w:bCs/>
      <w:i/>
      <w:iCs/>
      <w:szCs w:val="22"/>
      <w:lang w:eastAsia="en-US"/>
    </w:rPr>
  </w:style>
  <w:style w:type="paragraph" w:styleId="TOC1">
    <w:name w:val="toc 1"/>
    <w:basedOn w:val="Normal"/>
    <w:next w:val="Normal"/>
    <w:autoRedefine/>
    <w:uiPriority w:val="39"/>
    <w:unhideWhenUsed/>
    <w:rsid w:val="00B24352"/>
    <w:pPr>
      <w:tabs>
        <w:tab w:val="right" w:leader="dot" w:pos="9628"/>
      </w:tabs>
      <w:spacing w:before="120" w:after="60"/>
    </w:pPr>
    <w:rPr>
      <w:b/>
      <w:caps/>
    </w:rPr>
  </w:style>
  <w:style w:type="paragraph" w:styleId="TOC2">
    <w:name w:val="toc 2"/>
    <w:basedOn w:val="Normal"/>
    <w:next w:val="Normal"/>
    <w:autoRedefine/>
    <w:uiPriority w:val="39"/>
    <w:unhideWhenUsed/>
    <w:rsid w:val="00B24352"/>
    <w:pPr>
      <w:spacing w:before="60" w:after="60"/>
    </w:pPr>
    <w:rPr>
      <w:b/>
    </w:rPr>
  </w:style>
  <w:style w:type="paragraph" w:styleId="TOC3">
    <w:name w:val="toc 3"/>
    <w:basedOn w:val="Normal"/>
    <w:next w:val="Normal"/>
    <w:autoRedefine/>
    <w:uiPriority w:val="39"/>
    <w:unhideWhenUsed/>
    <w:rsid w:val="00B24352"/>
    <w:pPr>
      <w:spacing w:before="60" w:after="60"/>
    </w:pPr>
    <w:rPr>
      <w:b/>
      <w:i/>
    </w:rPr>
  </w:style>
  <w:style w:type="character" w:styleId="Hyperlink">
    <w:name w:val="Hyperlink"/>
    <w:uiPriority w:val="99"/>
    <w:unhideWhenUsed/>
    <w:rsid w:val="00110BCA"/>
    <w:rPr>
      <w:rFonts w:ascii="Arial" w:hAnsi="Arial"/>
      <w:color w:val="666666"/>
      <w:sz w:val="20"/>
      <w:u w:val="single"/>
    </w:rPr>
  </w:style>
  <w:style w:type="table" w:styleId="TableGrid">
    <w:name w:val="Table Grid"/>
    <w:basedOn w:val="TableNormal"/>
    <w:uiPriority w:val="59"/>
    <w:rsid w:val="0005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Headline">
    <w:name w:val="_Titel_Headline"/>
    <w:basedOn w:val="Normal"/>
    <w:qFormat/>
    <w:rsid w:val="00B47468"/>
    <w:rPr>
      <w:rFonts w:cs="Arial"/>
      <w:b/>
      <w:sz w:val="40"/>
      <w:szCs w:val="52"/>
      <w:lang w:val="en-US"/>
    </w:rPr>
  </w:style>
  <w:style w:type="paragraph" w:customStyle="1" w:styleId="TitleSubheadline">
    <w:name w:val="_Title_Subheadline"/>
    <w:basedOn w:val="Normal"/>
    <w:qFormat/>
    <w:rsid w:val="00ED424B"/>
    <w:pPr>
      <w:spacing w:after="400"/>
    </w:pPr>
    <w:rPr>
      <w:rFonts w:cs="Arial"/>
      <w:sz w:val="36"/>
      <w:szCs w:val="52"/>
      <w:lang w:val="en-US"/>
    </w:rPr>
  </w:style>
  <w:style w:type="paragraph" w:customStyle="1" w:styleId="BodyCopy">
    <w:name w:val="BodyCopy"/>
    <w:basedOn w:val="Normal"/>
    <w:link w:val="BodyCopyChar"/>
    <w:qFormat/>
    <w:rsid w:val="00DA1DF6"/>
    <w:pPr>
      <w:spacing w:before="120"/>
    </w:pPr>
    <w:rPr>
      <w:lang w:val="en-US"/>
    </w:rPr>
  </w:style>
  <w:style w:type="paragraph" w:customStyle="1" w:styleId="TableHeadline">
    <w:name w:val="Table_Headline"/>
    <w:basedOn w:val="Normal"/>
    <w:qFormat/>
    <w:rsid w:val="001B417B"/>
    <w:pPr>
      <w:keepNext/>
    </w:pPr>
    <w:rPr>
      <w:b/>
      <w:color w:val="000000" w:themeColor="text1"/>
      <w:lang w:val="en-US"/>
    </w:rPr>
  </w:style>
  <w:style w:type="paragraph" w:customStyle="1" w:styleId="TableSubheadline">
    <w:name w:val="Table_Subheadline"/>
    <w:basedOn w:val="Normal"/>
    <w:qFormat/>
    <w:rsid w:val="001B417B"/>
    <w:pPr>
      <w:keepNext/>
    </w:pPr>
    <w:rPr>
      <w:lang w:val="en-US"/>
    </w:rPr>
  </w:style>
  <w:style w:type="paragraph" w:customStyle="1" w:styleId="Bullet1">
    <w:name w:val="Bullet_1"/>
    <w:basedOn w:val="ListParagraph"/>
    <w:qFormat/>
    <w:rsid w:val="00DA1DF6"/>
    <w:pPr>
      <w:numPr>
        <w:numId w:val="2"/>
      </w:numPr>
      <w:spacing w:before="20"/>
      <w:ind w:left="284" w:hanging="284"/>
      <w:contextualSpacing w:val="0"/>
    </w:pPr>
    <w:rPr>
      <w:lang w:val="en-US"/>
    </w:rPr>
  </w:style>
  <w:style w:type="paragraph" w:customStyle="1" w:styleId="Bullet2">
    <w:name w:val="Bullet_2"/>
    <w:basedOn w:val="ListParagraph"/>
    <w:qFormat/>
    <w:rsid w:val="00DA1DF6"/>
    <w:pPr>
      <w:numPr>
        <w:numId w:val="3"/>
      </w:numPr>
      <w:spacing w:before="20"/>
      <w:ind w:left="568" w:hanging="284"/>
      <w:contextualSpacing w:val="0"/>
    </w:pPr>
    <w:rPr>
      <w:lang w:val="en-US"/>
    </w:rPr>
  </w:style>
  <w:style w:type="paragraph" w:customStyle="1" w:styleId="Bullet3">
    <w:name w:val="Bullet_3"/>
    <w:basedOn w:val="ListParagraph"/>
    <w:next w:val="BodyCopy"/>
    <w:qFormat/>
    <w:rsid w:val="00556EA5"/>
    <w:pPr>
      <w:numPr>
        <w:ilvl w:val="1"/>
        <w:numId w:val="3"/>
      </w:numPr>
      <w:spacing w:before="20"/>
      <w:ind w:left="851" w:hanging="284"/>
      <w:contextualSpacing w:val="0"/>
    </w:pPr>
    <w:rPr>
      <w:lang w:val="en-US"/>
    </w:rPr>
  </w:style>
  <w:style w:type="numbering" w:customStyle="1" w:styleId="Style1">
    <w:name w:val="Style1"/>
    <w:uiPriority w:val="99"/>
    <w:rsid w:val="00E63D7B"/>
    <w:pPr>
      <w:numPr>
        <w:numId w:val="5"/>
      </w:numPr>
    </w:pPr>
  </w:style>
  <w:style w:type="paragraph" w:customStyle="1" w:styleId="TableText">
    <w:name w:val="Table_Text"/>
    <w:basedOn w:val="Normal"/>
    <w:qFormat/>
    <w:rsid w:val="00C87A4B"/>
    <w:rPr>
      <w:sz w:val="18"/>
      <w:lang w:val="en-US"/>
    </w:rPr>
  </w:style>
  <w:style w:type="paragraph" w:customStyle="1" w:styleId="GraphicHeadline">
    <w:name w:val="Graphic_Headline"/>
    <w:basedOn w:val="GraphicBodyCopy"/>
    <w:rsid w:val="00423618"/>
    <w:rPr>
      <w:b/>
      <w:color w:val="000000" w:themeColor="text1"/>
    </w:rPr>
  </w:style>
  <w:style w:type="paragraph" w:customStyle="1" w:styleId="GraphicBullet1">
    <w:name w:val="Graphic_Bullet_1"/>
    <w:basedOn w:val="Bullet1"/>
    <w:rsid w:val="00F353D9"/>
    <w:pPr>
      <w:ind w:left="170" w:hanging="170"/>
    </w:pPr>
    <w:rPr>
      <w:sz w:val="16"/>
      <w:szCs w:val="16"/>
    </w:rPr>
  </w:style>
  <w:style w:type="paragraph" w:customStyle="1" w:styleId="GraphicBodyCopy">
    <w:name w:val="Graphic_BodyCopy"/>
    <w:basedOn w:val="Normal"/>
    <w:rsid w:val="0045340F"/>
    <w:pPr>
      <w:spacing w:line="260" w:lineRule="exact"/>
    </w:pPr>
    <w:rPr>
      <w:rFonts w:eastAsia="Times New Roman"/>
      <w:sz w:val="16"/>
      <w:szCs w:val="16"/>
      <w:lang w:val="en-US"/>
    </w:rPr>
  </w:style>
  <w:style w:type="paragraph" w:customStyle="1" w:styleId="Introduction">
    <w:name w:val="Introduction"/>
    <w:basedOn w:val="Normal"/>
    <w:next w:val="Normal"/>
    <w:qFormat/>
    <w:rsid w:val="00745FAE"/>
    <w:pPr>
      <w:spacing w:line="300" w:lineRule="exact"/>
    </w:pPr>
    <w:rPr>
      <w:rFonts w:eastAsia="Times New Roman"/>
      <w:color w:val="ED7D31" w:themeColor="accent2"/>
      <w:szCs w:val="20"/>
      <w:lang w:val="en-GB"/>
    </w:rPr>
  </w:style>
  <w:style w:type="character" w:styleId="FollowedHyperlink">
    <w:name w:val="FollowedHyperlink"/>
    <w:uiPriority w:val="99"/>
    <w:semiHidden/>
    <w:unhideWhenUsed/>
    <w:rsid w:val="00080831"/>
    <w:rPr>
      <w:color w:val="999999"/>
      <w:u w:val="single"/>
    </w:rPr>
  </w:style>
  <w:style w:type="paragraph" w:customStyle="1" w:styleId="TableBullet">
    <w:name w:val="Table_Bullet"/>
    <w:basedOn w:val="GraphicBullet1"/>
    <w:qFormat/>
    <w:rsid w:val="00C24F83"/>
    <w:pPr>
      <w:spacing w:before="0"/>
    </w:pPr>
    <w:rPr>
      <w:sz w:val="18"/>
      <w:szCs w:val="20"/>
    </w:rPr>
  </w:style>
  <w:style w:type="paragraph" w:customStyle="1" w:styleId="CoverSubtitle">
    <w:name w:val="_Cover_Subtitle"/>
    <w:basedOn w:val="Normal"/>
    <w:link w:val="CoverSubtitleChar"/>
    <w:rsid w:val="0056179D"/>
    <w:rPr>
      <w:rFonts w:cs="Arial"/>
      <w:sz w:val="36"/>
      <w:szCs w:val="52"/>
      <w:lang w:val="en-US"/>
    </w:rPr>
  </w:style>
  <w:style w:type="paragraph" w:customStyle="1" w:styleId="ConfidentialStatus">
    <w:name w:val="ConfidentialStatus"/>
    <w:basedOn w:val="CoverSubtitle"/>
    <w:link w:val="ConfidentialStatusChar"/>
    <w:rsid w:val="00ED424B"/>
    <w:pPr>
      <w:spacing w:after="320"/>
    </w:pPr>
    <w:rPr>
      <w:caps/>
      <w:color w:val="E7E6E6" w:themeColor="background2"/>
      <w:sz w:val="24"/>
      <w:szCs w:val="24"/>
    </w:rPr>
  </w:style>
  <w:style w:type="character" w:customStyle="1" w:styleId="CoverSubtitleChar">
    <w:name w:val="_Cover_Subtitle Char"/>
    <w:basedOn w:val="DefaultParagraphFont"/>
    <w:link w:val="CoverSubtitle"/>
    <w:rsid w:val="00790784"/>
    <w:rPr>
      <w:rFonts w:ascii="Arial" w:hAnsi="Arial" w:cs="Arial"/>
      <w:sz w:val="36"/>
      <w:szCs w:val="52"/>
      <w:lang w:val="en-US" w:eastAsia="en-US"/>
    </w:rPr>
  </w:style>
  <w:style w:type="character" w:customStyle="1" w:styleId="ConfidentialStatusChar">
    <w:name w:val="ConfidentialStatus Char"/>
    <w:basedOn w:val="CoverSubtitleChar"/>
    <w:link w:val="ConfidentialStatus"/>
    <w:rsid w:val="00ED424B"/>
    <w:rPr>
      <w:rFonts w:ascii="Arial" w:hAnsi="Arial" w:cs="Arial"/>
      <w:caps/>
      <w:color w:val="E7E6E6" w:themeColor="background2"/>
      <w:sz w:val="24"/>
      <w:szCs w:val="24"/>
      <w:lang w:val="en-US" w:eastAsia="en-US"/>
    </w:rPr>
  </w:style>
  <w:style w:type="paragraph" w:customStyle="1" w:styleId="copyright">
    <w:name w:val="copyright"/>
    <w:basedOn w:val="BodyCopy"/>
    <w:link w:val="copyrightChar"/>
    <w:qFormat/>
    <w:rsid w:val="00BD39FE"/>
    <w:pPr>
      <w:spacing w:before="240"/>
      <w:jc w:val="right"/>
    </w:pPr>
    <w:rPr>
      <w:sz w:val="16"/>
    </w:rPr>
  </w:style>
  <w:style w:type="character" w:customStyle="1" w:styleId="BodyCopyChar">
    <w:name w:val="BodyCopy Char"/>
    <w:basedOn w:val="DefaultParagraphFont"/>
    <w:link w:val="BodyCopy"/>
    <w:rsid w:val="00DA1DF6"/>
    <w:rPr>
      <w:rFonts w:ascii="Arial" w:hAnsi="Arial"/>
      <w:szCs w:val="22"/>
      <w:lang w:val="en-US" w:eastAsia="en-US"/>
    </w:rPr>
  </w:style>
  <w:style w:type="character" w:customStyle="1" w:styleId="copyrightChar">
    <w:name w:val="copyright Char"/>
    <w:basedOn w:val="BodyCopyChar"/>
    <w:link w:val="copyright"/>
    <w:rsid w:val="00BD39FE"/>
    <w:rPr>
      <w:rFonts w:ascii="Arial" w:hAnsi="Arial"/>
      <w:sz w:val="16"/>
      <w:szCs w:val="22"/>
      <w:lang w:val="en-US" w:eastAsia="en-US"/>
    </w:rPr>
  </w:style>
  <w:style w:type="numbering" w:customStyle="1" w:styleId="Style3">
    <w:name w:val="Style3"/>
    <w:uiPriority w:val="99"/>
    <w:rsid w:val="006175C8"/>
    <w:pPr>
      <w:numPr>
        <w:numId w:val="8"/>
      </w:numPr>
    </w:pPr>
  </w:style>
  <w:style w:type="paragraph" w:styleId="TOC4">
    <w:name w:val="toc 4"/>
    <w:basedOn w:val="Normal"/>
    <w:next w:val="Normal"/>
    <w:autoRedefine/>
    <w:uiPriority w:val="39"/>
    <w:unhideWhenUsed/>
    <w:rsid w:val="00B24352"/>
    <w:pPr>
      <w:spacing w:before="60" w:after="60"/>
    </w:pPr>
    <w:rPr>
      <w:i/>
    </w:rPr>
  </w:style>
  <w:style w:type="paragraph" w:customStyle="1" w:styleId="Spacebottom">
    <w:name w:val="Space_bottom"/>
    <w:basedOn w:val="Normal"/>
    <w:link w:val="SpacebottomChar"/>
    <w:qFormat/>
    <w:rsid w:val="00787F42"/>
    <w:pPr>
      <w:spacing w:after="120"/>
    </w:pPr>
  </w:style>
  <w:style w:type="character" w:customStyle="1" w:styleId="SpacebottomChar">
    <w:name w:val="Space_bottom Char"/>
    <w:basedOn w:val="DefaultParagraphFont"/>
    <w:link w:val="Spacebottom"/>
    <w:rsid w:val="00787F42"/>
    <w:rPr>
      <w:rFonts w:ascii="Arial" w:hAnsi="Arial"/>
      <w:szCs w:val="22"/>
      <w:lang w:eastAsia="en-US"/>
    </w:rPr>
  </w:style>
  <w:style w:type="paragraph" w:customStyle="1" w:styleId="Spacetop">
    <w:name w:val="Space_top"/>
    <w:basedOn w:val="Heading2"/>
    <w:link w:val="SpacetopChar"/>
    <w:qFormat/>
    <w:rsid w:val="00787F42"/>
    <w:pPr>
      <w:spacing w:before="0"/>
    </w:pPr>
    <w:rPr>
      <w:lang w:val="fr-FR"/>
    </w:rPr>
  </w:style>
  <w:style w:type="character" w:customStyle="1" w:styleId="SpacetopChar">
    <w:name w:val="Space_top Char"/>
    <w:basedOn w:val="Heading2Char"/>
    <w:link w:val="Spacetop"/>
    <w:rsid w:val="00787F42"/>
    <w:rPr>
      <w:rFonts w:ascii="Arial" w:eastAsia="Times New Roman" w:hAnsi="Arial"/>
      <w:b/>
      <w:bCs/>
      <w:szCs w:val="26"/>
      <w:lang w:val="fr-FR" w:eastAsia="en-US"/>
    </w:rPr>
  </w:style>
  <w:style w:type="character" w:styleId="UnresolvedMention">
    <w:name w:val="Unresolved Mention"/>
    <w:basedOn w:val="DefaultParagraphFont"/>
    <w:uiPriority w:val="99"/>
    <w:semiHidden/>
    <w:unhideWhenUsed/>
    <w:rsid w:val="00173257"/>
    <w:rPr>
      <w:color w:val="605E5C"/>
      <w:shd w:val="clear" w:color="auto" w:fill="E1DFDD"/>
    </w:rPr>
  </w:style>
  <w:style w:type="paragraph" w:styleId="NormalWeb">
    <w:name w:val="Normal (Web)"/>
    <w:basedOn w:val="Normal"/>
    <w:uiPriority w:val="99"/>
    <w:semiHidden/>
    <w:unhideWhenUsed/>
    <w:rsid w:val="0059699F"/>
    <w:pPr>
      <w:spacing w:before="100" w:beforeAutospacing="1" w:after="100" w:afterAutospacing="1"/>
    </w:pPr>
    <w:rPr>
      <w:rFonts w:ascii="Times New Roman" w:eastAsia="Times New Roman" w:hAnsi="Times New Roman"/>
      <w:sz w:val="24"/>
      <w:szCs w:val="24"/>
      <w:lang w:val="en-US"/>
    </w:rPr>
  </w:style>
  <w:style w:type="table" w:styleId="GridTable4-Accent4">
    <w:name w:val="Grid Table 4 Accent 4"/>
    <w:basedOn w:val="TableNormal"/>
    <w:uiPriority w:val="49"/>
    <w:rsid w:val="006E67B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4">
    <w:name w:val="Grid Table 5 Dark Accent 4"/>
    <w:basedOn w:val="TableNormal"/>
    <w:uiPriority w:val="50"/>
    <w:rsid w:val="006E67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normaltextrun">
    <w:name w:val="normaltextrun"/>
    <w:basedOn w:val="DefaultParagraphFont"/>
    <w:rsid w:val="00891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689226">
      <w:bodyDiv w:val="1"/>
      <w:marLeft w:val="0"/>
      <w:marRight w:val="0"/>
      <w:marTop w:val="0"/>
      <w:marBottom w:val="0"/>
      <w:divBdr>
        <w:top w:val="none" w:sz="0" w:space="0" w:color="auto"/>
        <w:left w:val="none" w:sz="0" w:space="0" w:color="auto"/>
        <w:bottom w:val="none" w:sz="0" w:space="0" w:color="auto"/>
        <w:right w:val="none" w:sz="0" w:space="0" w:color="auto"/>
      </w:divBdr>
    </w:div>
    <w:div w:id="1391657667">
      <w:bodyDiv w:val="1"/>
      <w:marLeft w:val="0"/>
      <w:marRight w:val="0"/>
      <w:marTop w:val="0"/>
      <w:marBottom w:val="0"/>
      <w:divBdr>
        <w:top w:val="none" w:sz="0" w:space="0" w:color="auto"/>
        <w:left w:val="none" w:sz="0" w:space="0" w:color="auto"/>
        <w:bottom w:val="none" w:sz="0" w:space="0" w:color="auto"/>
        <w:right w:val="none" w:sz="0" w:space="0" w:color="auto"/>
      </w:divBdr>
      <w:divsChild>
        <w:div w:id="2083604270">
          <w:marLeft w:val="0"/>
          <w:marRight w:val="0"/>
          <w:marTop w:val="0"/>
          <w:marBottom w:val="0"/>
          <w:divBdr>
            <w:top w:val="none" w:sz="0" w:space="0" w:color="auto"/>
            <w:left w:val="none" w:sz="0" w:space="0" w:color="auto"/>
            <w:bottom w:val="none" w:sz="0" w:space="0" w:color="auto"/>
            <w:right w:val="none" w:sz="0" w:space="0" w:color="auto"/>
          </w:divBdr>
          <w:divsChild>
            <w:div w:id="2132165436">
              <w:marLeft w:val="0"/>
              <w:marRight w:val="0"/>
              <w:marTop w:val="0"/>
              <w:marBottom w:val="0"/>
              <w:divBdr>
                <w:top w:val="none" w:sz="0" w:space="0" w:color="auto"/>
                <w:left w:val="none" w:sz="0" w:space="0" w:color="auto"/>
                <w:bottom w:val="none" w:sz="0" w:space="0" w:color="auto"/>
                <w:right w:val="none" w:sz="0" w:space="0" w:color="auto"/>
              </w:divBdr>
              <w:divsChild>
                <w:div w:id="1985816772">
                  <w:marLeft w:val="0"/>
                  <w:marRight w:val="0"/>
                  <w:marTop w:val="0"/>
                  <w:marBottom w:val="0"/>
                  <w:divBdr>
                    <w:top w:val="none" w:sz="0" w:space="0" w:color="auto"/>
                    <w:left w:val="none" w:sz="0" w:space="0" w:color="auto"/>
                    <w:bottom w:val="none" w:sz="0" w:space="0" w:color="auto"/>
                    <w:right w:val="none" w:sz="0" w:space="0" w:color="auto"/>
                  </w:divBdr>
                  <w:divsChild>
                    <w:div w:id="1051464712">
                      <w:marLeft w:val="0"/>
                      <w:marRight w:val="0"/>
                      <w:marTop w:val="0"/>
                      <w:marBottom w:val="0"/>
                      <w:divBdr>
                        <w:top w:val="none" w:sz="0" w:space="0" w:color="auto"/>
                        <w:left w:val="none" w:sz="0" w:space="0" w:color="auto"/>
                        <w:bottom w:val="none" w:sz="0" w:space="0" w:color="auto"/>
                        <w:right w:val="none" w:sz="0" w:space="0" w:color="auto"/>
                      </w:divBdr>
                      <w:divsChild>
                        <w:div w:id="179399005">
                          <w:marLeft w:val="0"/>
                          <w:marRight w:val="0"/>
                          <w:marTop w:val="0"/>
                          <w:marBottom w:val="0"/>
                          <w:divBdr>
                            <w:top w:val="none" w:sz="0" w:space="0" w:color="auto"/>
                            <w:left w:val="none" w:sz="0" w:space="0" w:color="auto"/>
                            <w:bottom w:val="none" w:sz="0" w:space="0" w:color="auto"/>
                            <w:right w:val="none" w:sz="0" w:space="0" w:color="auto"/>
                          </w:divBdr>
                          <w:divsChild>
                            <w:div w:id="1055735379">
                              <w:marLeft w:val="0"/>
                              <w:marRight w:val="0"/>
                              <w:marTop w:val="0"/>
                              <w:marBottom w:val="0"/>
                              <w:divBdr>
                                <w:top w:val="none" w:sz="0" w:space="0" w:color="auto"/>
                                <w:left w:val="none" w:sz="0" w:space="0" w:color="auto"/>
                                <w:bottom w:val="none" w:sz="0" w:space="0" w:color="auto"/>
                                <w:right w:val="none" w:sz="0" w:space="0" w:color="auto"/>
                              </w:divBdr>
                              <w:divsChild>
                                <w:div w:id="1519390212">
                                  <w:marLeft w:val="0"/>
                                  <w:marRight w:val="0"/>
                                  <w:marTop w:val="0"/>
                                  <w:marBottom w:val="0"/>
                                  <w:divBdr>
                                    <w:top w:val="none" w:sz="0" w:space="0" w:color="auto"/>
                                    <w:left w:val="none" w:sz="0" w:space="0" w:color="auto"/>
                                    <w:bottom w:val="none" w:sz="0" w:space="0" w:color="auto"/>
                                    <w:right w:val="none" w:sz="0" w:space="0" w:color="auto"/>
                                  </w:divBdr>
                                  <w:divsChild>
                                    <w:div w:id="2052803638">
                                      <w:marLeft w:val="0"/>
                                      <w:marRight w:val="0"/>
                                      <w:marTop w:val="0"/>
                                      <w:marBottom w:val="0"/>
                                      <w:divBdr>
                                        <w:top w:val="none" w:sz="0" w:space="0" w:color="auto"/>
                                        <w:left w:val="none" w:sz="0" w:space="0" w:color="auto"/>
                                        <w:bottom w:val="none" w:sz="0" w:space="0" w:color="auto"/>
                                        <w:right w:val="none" w:sz="0" w:space="0" w:color="auto"/>
                                      </w:divBdr>
                                      <w:divsChild>
                                        <w:div w:id="2118675503">
                                          <w:marLeft w:val="0"/>
                                          <w:marRight w:val="0"/>
                                          <w:marTop w:val="0"/>
                                          <w:marBottom w:val="0"/>
                                          <w:divBdr>
                                            <w:top w:val="none" w:sz="0" w:space="0" w:color="auto"/>
                                            <w:left w:val="none" w:sz="0" w:space="0" w:color="auto"/>
                                            <w:bottom w:val="none" w:sz="0" w:space="0" w:color="auto"/>
                                            <w:right w:val="none" w:sz="0" w:space="0" w:color="auto"/>
                                          </w:divBdr>
                                          <w:divsChild>
                                            <w:div w:id="414519000">
                                              <w:marLeft w:val="0"/>
                                              <w:marRight w:val="0"/>
                                              <w:marTop w:val="0"/>
                                              <w:marBottom w:val="0"/>
                                              <w:divBdr>
                                                <w:top w:val="none" w:sz="0" w:space="0" w:color="auto"/>
                                                <w:left w:val="none" w:sz="0" w:space="0" w:color="auto"/>
                                                <w:bottom w:val="none" w:sz="0" w:space="0" w:color="auto"/>
                                                <w:right w:val="none" w:sz="0" w:space="0" w:color="auto"/>
                                              </w:divBdr>
                                              <w:divsChild>
                                                <w:div w:id="1103525827">
                                                  <w:marLeft w:val="0"/>
                                                  <w:marRight w:val="0"/>
                                                  <w:marTop w:val="0"/>
                                                  <w:marBottom w:val="0"/>
                                                  <w:divBdr>
                                                    <w:top w:val="none" w:sz="0" w:space="0" w:color="auto"/>
                                                    <w:left w:val="none" w:sz="0" w:space="0" w:color="auto"/>
                                                    <w:bottom w:val="none" w:sz="0" w:space="0" w:color="auto"/>
                                                    <w:right w:val="none" w:sz="0" w:space="0" w:color="auto"/>
                                                  </w:divBdr>
                                                  <w:divsChild>
                                                    <w:div w:id="9790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077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tivation.ariba@energi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ldefense.com/v3/__https:/event.on24.com/wcc/r/4466648/EB07856D2D518D22F0FF5788760F94FC__;!!Ced_R675!UzAQJT7vn58_C0k14CuCYAbBBcRx6RVEGqYjHFHFy6PUFetzp-tQiGHHjJj93WUFNZKGZpd1UbU88yMWke6D5dv7TXD_BA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sap.com/copyrigh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860681\Downloads\SAP_Ariba_WordTemplate_short_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d1a6b34-5ab1-46e9-a40c-3741fce6869c" xsi:nil="true"/>
    <lcf76f155ced4ddcb4097134ff3c332f xmlns="d1c46c8e-7e99-4546-84ea-f4aabc87a5a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7E4FD3B1E3144480F6B86DF22635B7" ma:contentTypeVersion="14" ma:contentTypeDescription="Crée un document." ma:contentTypeScope="" ma:versionID="0dc19b5a3d8de1d07f9bd0cee9deba51">
  <xsd:schema xmlns:xsd="http://www.w3.org/2001/XMLSchema" xmlns:xs="http://www.w3.org/2001/XMLSchema" xmlns:p="http://schemas.microsoft.com/office/2006/metadata/properties" xmlns:ns2="d1c46c8e-7e99-4546-84ea-f4aabc87a5a4" xmlns:ns3="0d1a6b34-5ab1-46e9-a40c-3741fce6869c" targetNamespace="http://schemas.microsoft.com/office/2006/metadata/properties" ma:root="true" ma:fieldsID="c7e61c3521bd3f5a3c095df8d0351b09" ns2:_="" ns3:_="">
    <xsd:import namespace="d1c46c8e-7e99-4546-84ea-f4aabc87a5a4"/>
    <xsd:import namespace="0d1a6b34-5ab1-46e9-a40c-3741fce686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46c8e-7e99-4546-84ea-f4aabc87a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60fd4b1-590a-4863-a642-a3a7f8f6c15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1a6b34-5ab1-46e9-a40c-3741fce6869c"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dc5c247e-104a-4795-847f-57d6ad4a2ef2}" ma:internalName="TaxCatchAll" ma:showField="CatchAllData" ma:web="0d1a6b34-5ab1-46e9-a40c-3741fce68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0A1AA-68E0-4B48-BC04-8398864F43AC}">
  <ds:schemaRefs>
    <ds:schemaRef ds:uri="http://schemas.openxmlformats.org/officeDocument/2006/bibliography"/>
  </ds:schemaRefs>
</ds:datastoreItem>
</file>

<file path=customXml/itemProps2.xml><?xml version="1.0" encoding="utf-8"?>
<ds:datastoreItem xmlns:ds="http://schemas.openxmlformats.org/officeDocument/2006/customXml" ds:itemID="{9FB163EF-FDEE-4742-B1DC-B6ED1084DB12}">
  <ds:schemaRefs>
    <ds:schemaRef ds:uri="http://schemas.microsoft.com/office/2006/metadata/properties"/>
    <ds:schemaRef ds:uri="http://schemas.microsoft.com/office/infopath/2007/PartnerControls"/>
    <ds:schemaRef ds:uri="0d1a6b34-5ab1-46e9-a40c-3741fce6869c"/>
    <ds:schemaRef ds:uri="d1c46c8e-7e99-4546-84ea-f4aabc87a5a4"/>
  </ds:schemaRefs>
</ds:datastoreItem>
</file>

<file path=customXml/itemProps3.xml><?xml version="1.0" encoding="utf-8"?>
<ds:datastoreItem xmlns:ds="http://schemas.openxmlformats.org/officeDocument/2006/customXml" ds:itemID="{352FE2A5-5636-4264-931F-6407EE758CE4}">
  <ds:schemaRefs>
    <ds:schemaRef ds:uri="http://schemas.microsoft.com/sharepoint/v3/contenttype/forms"/>
  </ds:schemaRefs>
</ds:datastoreItem>
</file>

<file path=customXml/itemProps4.xml><?xml version="1.0" encoding="utf-8"?>
<ds:datastoreItem xmlns:ds="http://schemas.openxmlformats.org/officeDocument/2006/customXml" ds:itemID="{487099B8-D6EA-498E-94BA-D3EC474BF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46c8e-7e99-4546-84ea-f4aabc87a5a4"/>
    <ds:schemaRef ds:uri="0d1a6b34-5ab1-46e9-a40c-3741fce68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2f7676c-f455-423c-82f6-dc2d99791af7}" enabled="0" method="" siteId="{42f7676c-f455-423c-82f6-dc2d99791af7}" removed="1"/>
</clbl:labelList>
</file>

<file path=docProps/app.xml><?xml version="1.0" encoding="utf-8"?>
<Properties xmlns="http://schemas.openxmlformats.org/officeDocument/2006/extended-properties" xmlns:vt="http://schemas.openxmlformats.org/officeDocument/2006/docPropsVTypes">
  <Template>SAP_Ariba_WordTemplate_short_US.dotx</Template>
  <TotalTime>3</TotalTime>
  <Pages>1</Pages>
  <Words>429</Words>
  <Characters>2451</Characters>
  <Application>Microsoft Office Word</Application>
  <DocSecurity>0</DocSecurity>
  <Lines>20</Lines>
  <Paragraphs>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SAP</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Gausman, Jessica</dc:creator>
  <cp:lastModifiedBy>Stinson, Annette (external - Service)</cp:lastModifiedBy>
  <cp:revision>4</cp:revision>
  <cp:lastPrinted>2016-12-16T09:52:00Z</cp:lastPrinted>
  <dcterms:created xsi:type="dcterms:W3CDTF">2024-02-06T15:35:00Z</dcterms:created>
  <dcterms:modified xsi:type="dcterms:W3CDTF">2024-02-06T15:37:00Z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0x010100C77E4FD3B1E3144480F6B86DF22635B7</vt:lpwstr>
  </property>
  <property fmtid="{D5CDD505-2E9C-101B-9397-08002B2CF9AE}" pid="3" name="MediaServiceImageTags">
    <vt:lpwstr/>
  </property>
</Properties>
</file>