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817FA" w14:textId="77777777" w:rsidR="001E7505" w:rsidRDefault="001E7505" w:rsidP="00AB1AEE">
      <w:pPr>
        <w:rPr>
          <w:b/>
          <w:bCs/>
          <w:sz w:val="24"/>
          <w:szCs w:val="24"/>
          <w:lang w:val="en-US" w:eastAsia="en-CA"/>
        </w:rPr>
      </w:pPr>
      <w:r>
        <w:rPr>
          <w:noProof/>
          <w:lang w:eastAsia="en-CA"/>
        </w:rPr>
        <w:drawing>
          <wp:inline distT="0" distB="0" distL="0" distR="0" wp14:anchorId="3F1F93BD" wp14:editId="65BA9698">
            <wp:extent cx="54864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X Email Header 1.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828800"/>
                    </a:xfrm>
                    <a:prstGeom prst="rect">
                      <a:avLst/>
                    </a:prstGeom>
                  </pic:spPr>
                </pic:pic>
              </a:graphicData>
            </a:graphic>
          </wp:inline>
        </w:drawing>
      </w:r>
    </w:p>
    <w:p w14:paraId="45262396" w14:textId="74B1FE7C" w:rsidR="0022376D" w:rsidRDefault="0022376D" w:rsidP="0022376D">
      <w:pPr>
        <w:rPr>
          <w:b/>
          <w:bCs/>
          <w:sz w:val="24"/>
          <w:szCs w:val="24"/>
          <w:lang w:val="en-US" w:eastAsia="en-CA"/>
        </w:rPr>
      </w:pPr>
    </w:p>
    <w:p w14:paraId="54103B00" w14:textId="56CF1A28" w:rsidR="0022376D" w:rsidRDefault="003A04ED" w:rsidP="00AB1AEE">
      <w:pPr>
        <w:rPr>
          <w:b/>
          <w:bCs/>
          <w:sz w:val="24"/>
          <w:szCs w:val="24"/>
          <w:lang w:val="en-US" w:eastAsia="en-CA"/>
        </w:rPr>
      </w:pPr>
      <w:r>
        <w:rPr>
          <w:b/>
          <w:bCs/>
          <w:sz w:val="24"/>
          <w:szCs w:val="24"/>
          <w:lang w:val="en-US" w:eastAsia="en-CA"/>
        </w:rPr>
        <w:t>Re</w:t>
      </w:r>
      <w:r w:rsidR="0022376D">
        <w:rPr>
          <w:b/>
          <w:bCs/>
          <w:sz w:val="24"/>
          <w:szCs w:val="24"/>
          <w:lang w:val="en-US" w:eastAsia="en-CA"/>
        </w:rPr>
        <w:t xml:space="preserve">: 1GX </w:t>
      </w:r>
      <w:r>
        <w:rPr>
          <w:b/>
          <w:bCs/>
          <w:sz w:val="24"/>
          <w:szCs w:val="24"/>
          <w:lang w:val="en-US" w:eastAsia="en-CA"/>
        </w:rPr>
        <w:t>–</w:t>
      </w:r>
      <w:r w:rsidR="0022376D">
        <w:rPr>
          <w:b/>
          <w:bCs/>
          <w:sz w:val="24"/>
          <w:szCs w:val="24"/>
          <w:lang w:val="en-US" w:eastAsia="en-CA"/>
        </w:rPr>
        <w:t xml:space="preserve"> </w:t>
      </w:r>
      <w:r>
        <w:rPr>
          <w:b/>
          <w:bCs/>
          <w:sz w:val="24"/>
          <w:szCs w:val="24"/>
          <w:lang w:val="en-US" w:eastAsia="en-CA"/>
        </w:rPr>
        <w:t xml:space="preserve">changing how we do business </w:t>
      </w:r>
      <w:bookmarkStart w:id="0" w:name="_GoBack"/>
      <w:bookmarkEnd w:id="0"/>
      <w:r w:rsidR="0022376D">
        <w:rPr>
          <w:b/>
          <w:bCs/>
          <w:sz w:val="24"/>
          <w:szCs w:val="24"/>
          <w:lang w:val="en-US" w:eastAsia="en-CA"/>
        </w:rPr>
        <w:t>–</w:t>
      </w:r>
      <w:r>
        <w:rPr>
          <w:b/>
          <w:bCs/>
          <w:sz w:val="24"/>
          <w:szCs w:val="24"/>
          <w:lang w:val="en-US" w:eastAsia="en-CA"/>
        </w:rPr>
        <w:t xml:space="preserve"> a </w:t>
      </w:r>
      <w:r w:rsidR="0022376D">
        <w:rPr>
          <w:b/>
          <w:bCs/>
          <w:sz w:val="24"/>
          <w:szCs w:val="24"/>
          <w:lang w:val="en-US" w:eastAsia="en-CA"/>
        </w:rPr>
        <w:t>message from the Government of Alberta</w:t>
      </w:r>
    </w:p>
    <w:p w14:paraId="345082C3" w14:textId="77777777" w:rsidR="0022376D" w:rsidRDefault="0022376D" w:rsidP="00AB1AEE">
      <w:pPr>
        <w:rPr>
          <w:b/>
          <w:bCs/>
          <w:sz w:val="24"/>
          <w:szCs w:val="24"/>
          <w:lang w:val="en-US" w:eastAsia="en-CA"/>
        </w:rPr>
      </w:pPr>
    </w:p>
    <w:p w14:paraId="6C91FE27" w14:textId="4E8496E3" w:rsidR="00AE657F" w:rsidRDefault="00EC27AB" w:rsidP="00116C31">
      <w:pPr>
        <w:rPr>
          <w:rFonts w:ascii="Arial" w:hAnsi="Arial" w:cs="Arial"/>
          <w:lang w:val="en-US"/>
        </w:rPr>
      </w:pPr>
      <w:r>
        <w:rPr>
          <w:rFonts w:ascii="Arial" w:hAnsi="Arial" w:cs="Arial"/>
          <w:lang w:val="en-US"/>
        </w:rPr>
        <w:t>The Government of Alberta is</w:t>
      </w:r>
      <w:r w:rsidR="007473FB">
        <w:rPr>
          <w:rFonts w:ascii="Arial" w:hAnsi="Arial" w:cs="Arial"/>
          <w:lang w:val="en-US"/>
        </w:rPr>
        <w:t xml:space="preserve"> phasing in </w:t>
      </w:r>
      <w:r w:rsidR="006002F8">
        <w:rPr>
          <w:rFonts w:ascii="Arial" w:hAnsi="Arial" w:cs="Arial"/>
          <w:lang w:val="en-US"/>
        </w:rPr>
        <w:t xml:space="preserve">a new </w:t>
      </w:r>
      <w:r w:rsidR="0010684B">
        <w:rPr>
          <w:rFonts w:ascii="Arial" w:hAnsi="Arial" w:cs="Arial"/>
          <w:lang w:val="en-US"/>
        </w:rPr>
        <w:t>way to do</w:t>
      </w:r>
      <w:r w:rsidR="006002F8">
        <w:rPr>
          <w:rFonts w:ascii="Arial" w:hAnsi="Arial" w:cs="Arial"/>
          <w:lang w:val="en-US"/>
        </w:rPr>
        <w:t xml:space="preserve"> business we call 1</w:t>
      </w:r>
      <w:r w:rsidR="007473FB">
        <w:rPr>
          <w:rFonts w:ascii="Arial" w:hAnsi="Arial" w:cs="Arial"/>
          <w:lang w:val="en-US"/>
        </w:rPr>
        <w:t>GX (One Government eXperience)</w:t>
      </w:r>
      <w:r w:rsidR="00DE6A64">
        <w:rPr>
          <w:rFonts w:ascii="Arial" w:hAnsi="Arial" w:cs="Arial"/>
          <w:lang w:val="en-US"/>
        </w:rPr>
        <w:t>.</w:t>
      </w:r>
      <w:r w:rsidR="007473FB">
        <w:rPr>
          <w:rFonts w:ascii="Arial" w:hAnsi="Arial" w:cs="Arial"/>
          <w:lang w:val="en-US"/>
        </w:rPr>
        <w:t xml:space="preserve"> </w:t>
      </w:r>
      <w:r w:rsidR="00264940" w:rsidRPr="00264940">
        <w:rPr>
          <w:rFonts w:ascii="Arial" w:hAnsi="Arial" w:cs="Arial"/>
          <w:lang w:val="en-US"/>
        </w:rPr>
        <w:t xml:space="preserve">1GX uses the SAP Ariba application to create one experience when you supply goods, services or construction, regardless of whether you do business with one ministry, multiple ministries or the entire Government of Alberta. </w:t>
      </w:r>
    </w:p>
    <w:p w14:paraId="4F9D5243" w14:textId="77777777" w:rsidR="00264940" w:rsidRDefault="00264940" w:rsidP="00116C31">
      <w:pPr>
        <w:rPr>
          <w:rFonts w:ascii="Arial" w:hAnsi="Arial" w:cs="Arial"/>
          <w:lang w:val="en-US"/>
        </w:rPr>
      </w:pPr>
    </w:p>
    <w:p w14:paraId="1A7E519C" w14:textId="77777777" w:rsidR="00AE657F" w:rsidRPr="00FB265D" w:rsidRDefault="00AE657F" w:rsidP="00AE657F">
      <w:pPr>
        <w:rPr>
          <w:rFonts w:ascii="Arial" w:hAnsi="Arial" w:cs="Arial"/>
          <w:b/>
          <w:lang w:val="en-US"/>
        </w:rPr>
      </w:pPr>
      <w:r w:rsidRPr="00FB265D">
        <w:rPr>
          <w:rFonts w:ascii="Arial" w:hAnsi="Arial" w:cs="Arial"/>
          <w:b/>
          <w:lang w:val="en-US"/>
        </w:rPr>
        <w:t>Phasing in 1GX</w:t>
      </w:r>
      <w:r>
        <w:rPr>
          <w:rFonts w:ascii="Arial" w:hAnsi="Arial" w:cs="Arial"/>
          <w:b/>
          <w:lang w:val="en-US"/>
        </w:rPr>
        <w:t xml:space="preserve"> – you’re invited</w:t>
      </w:r>
    </w:p>
    <w:p w14:paraId="7B0D8291" w14:textId="4C700F33" w:rsidR="00AE657F" w:rsidRDefault="00AE657F" w:rsidP="00AE657F">
      <w:pPr>
        <w:rPr>
          <w:rFonts w:ascii="Arial" w:hAnsi="Arial" w:cs="Arial"/>
          <w:lang w:val="en-US"/>
        </w:rPr>
      </w:pPr>
      <w:r>
        <w:rPr>
          <w:rFonts w:ascii="Arial" w:hAnsi="Arial" w:cs="Arial"/>
          <w:lang w:val="en-US"/>
        </w:rPr>
        <w:t xml:space="preserve">1GX is being introduced in phases, and </w:t>
      </w:r>
      <w:r w:rsidR="00731ECF">
        <w:rPr>
          <w:rFonts w:ascii="Arial" w:hAnsi="Arial" w:cs="Arial"/>
          <w:lang w:val="en-US"/>
        </w:rPr>
        <w:t xml:space="preserve">it is already implemented with </w:t>
      </w:r>
      <w:r w:rsidR="003A04ED">
        <w:rPr>
          <w:rFonts w:ascii="Arial" w:hAnsi="Arial" w:cs="Arial"/>
          <w:lang w:val="en-US"/>
        </w:rPr>
        <w:t>most</w:t>
      </w:r>
      <w:r w:rsidR="00731ECF">
        <w:rPr>
          <w:rFonts w:ascii="Arial" w:hAnsi="Arial" w:cs="Arial"/>
          <w:lang w:val="en-US"/>
        </w:rPr>
        <w:t xml:space="preserve"> ministries. You’</w:t>
      </w:r>
      <w:r>
        <w:rPr>
          <w:rFonts w:ascii="Arial" w:hAnsi="Arial" w:cs="Arial"/>
          <w:lang w:val="en-US"/>
        </w:rPr>
        <w:t>re invited to join us as we prepare for the next phase</w:t>
      </w:r>
      <w:r w:rsidRPr="00F16248">
        <w:rPr>
          <w:rFonts w:ascii="Arial" w:hAnsi="Arial" w:cs="Arial"/>
          <w:lang w:val="en-US"/>
        </w:rPr>
        <w:t>.</w:t>
      </w:r>
      <w:r>
        <w:rPr>
          <w:rFonts w:ascii="Arial" w:hAnsi="Arial" w:cs="Arial"/>
          <w:lang w:val="en-US"/>
        </w:rPr>
        <w:t xml:space="preserve"> </w:t>
      </w:r>
    </w:p>
    <w:p w14:paraId="15A9F210" w14:textId="77777777" w:rsidR="0010684B" w:rsidRDefault="0010684B" w:rsidP="00116C31">
      <w:pPr>
        <w:rPr>
          <w:rFonts w:ascii="Arial" w:hAnsi="Arial" w:cs="Arial"/>
          <w:lang w:val="en-US"/>
        </w:rPr>
      </w:pPr>
    </w:p>
    <w:p w14:paraId="4EACEAFD" w14:textId="77777777" w:rsidR="0010684B" w:rsidRPr="00FB265D" w:rsidRDefault="0010684B" w:rsidP="0010684B">
      <w:pPr>
        <w:rPr>
          <w:rFonts w:ascii="Arial" w:hAnsi="Arial" w:cs="Arial"/>
          <w:b/>
          <w:lang w:val="en-US"/>
        </w:rPr>
      </w:pPr>
      <w:r w:rsidRPr="00FB265D">
        <w:rPr>
          <w:rFonts w:ascii="Arial" w:hAnsi="Arial" w:cs="Arial"/>
          <w:b/>
          <w:lang w:val="en-US"/>
        </w:rPr>
        <w:t>No cost</w:t>
      </w:r>
      <w:r>
        <w:rPr>
          <w:rFonts w:ascii="Arial" w:hAnsi="Arial" w:cs="Arial"/>
          <w:b/>
          <w:lang w:val="en-US"/>
        </w:rPr>
        <w:t xml:space="preserve"> to suppliers</w:t>
      </w:r>
    </w:p>
    <w:p w14:paraId="32BC5BBD" w14:textId="2ACBB8C5" w:rsidR="002F6F15" w:rsidRPr="00671FC6" w:rsidRDefault="00DE6A64" w:rsidP="002F6F15">
      <w:pPr>
        <w:rPr>
          <w:b/>
        </w:rPr>
      </w:pPr>
      <w:r>
        <w:rPr>
          <w:rFonts w:ascii="Arial" w:hAnsi="Arial" w:cs="Arial"/>
          <w:lang w:val="en-US"/>
        </w:rPr>
        <w:t>Normally, you would have to pay fees to use an online procurement applica</w:t>
      </w:r>
      <w:r w:rsidR="002F6F15">
        <w:rPr>
          <w:rFonts w:ascii="Arial" w:hAnsi="Arial" w:cs="Arial"/>
          <w:lang w:val="en-US"/>
        </w:rPr>
        <w:t>tion like the SAP Ariba Network</w:t>
      </w:r>
      <w:r w:rsidR="002F6F15" w:rsidRPr="002F6F15">
        <w:rPr>
          <w:rFonts w:ascii="Arial" w:hAnsi="Arial" w:cs="Arial"/>
          <w:lang w:val="en-US"/>
        </w:rPr>
        <w:t>,</w:t>
      </w:r>
      <w:r w:rsidR="002F6F15" w:rsidRPr="002F6F15">
        <w:rPr>
          <w:rFonts w:ascii="Arial" w:hAnsi="Arial" w:cs="Arial"/>
        </w:rPr>
        <w:t xml:space="preserve"> but the Government of Alberta</w:t>
      </w:r>
      <w:r w:rsidR="002F6F15">
        <w:rPr>
          <w:rFonts w:ascii="Arial" w:hAnsi="Arial" w:cs="Arial"/>
        </w:rPr>
        <w:t xml:space="preserve"> has covered the fees to do business </w:t>
      </w:r>
      <w:r w:rsidR="009316B6">
        <w:rPr>
          <w:rFonts w:ascii="Arial" w:hAnsi="Arial" w:cs="Arial"/>
        </w:rPr>
        <w:t xml:space="preserve">with us </w:t>
      </w:r>
      <w:r w:rsidR="002F6F15">
        <w:rPr>
          <w:rFonts w:ascii="Arial" w:hAnsi="Arial" w:cs="Arial"/>
        </w:rPr>
        <w:t>in 1GX.</w:t>
      </w:r>
      <w:r w:rsidR="002F6F15" w:rsidRPr="002F6F15">
        <w:rPr>
          <w:rFonts w:ascii="Arial" w:hAnsi="Arial" w:cs="Arial"/>
        </w:rPr>
        <w:t xml:space="preserve"> </w:t>
      </w:r>
      <w:r w:rsidR="002F6F15">
        <w:rPr>
          <w:rFonts w:ascii="Arial" w:hAnsi="Arial" w:cs="Arial"/>
        </w:rPr>
        <w:t>Y</w:t>
      </w:r>
      <w:r w:rsidR="002F6F15" w:rsidRPr="002F6F15">
        <w:rPr>
          <w:rFonts w:ascii="Arial" w:hAnsi="Arial" w:cs="Arial"/>
        </w:rPr>
        <w:t>ou pay nothing.</w:t>
      </w:r>
      <w:r w:rsidR="002F6F15">
        <w:t xml:space="preserve">  </w:t>
      </w:r>
    </w:p>
    <w:p w14:paraId="74EAE2DF" w14:textId="34A82C68" w:rsidR="00FB265D" w:rsidRDefault="00FB265D" w:rsidP="002122F8">
      <w:pPr>
        <w:rPr>
          <w:rFonts w:ascii="Arial" w:hAnsi="Arial" w:cs="Arial"/>
          <w:lang w:val="en-US"/>
        </w:rPr>
      </w:pPr>
    </w:p>
    <w:p w14:paraId="5E3AD898" w14:textId="6BAEB964" w:rsidR="00AB1AEE" w:rsidRPr="00116C31" w:rsidRDefault="00984977" w:rsidP="00AB1AEE">
      <w:pPr>
        <w:rPr>
          <w:rFonts w:ascii="Arial" w:hAnsi="Arial" w:cs="Arial"/>
          <w:b/>
          <w:lang w:val="en-US"/>
        </w:rPr>
      </w:pPr>
      <w:r>
        <w:rPr>
          <w:rFonts w:ascii="Arial" w:hAnsi="Arial" w:cs="Arial"/>
          <w:b/>
          <w:lang w:val="en-US"/>
        </w:rPr>
        <w:t>Discover 1GX</w:t>
      </w:r>
    </w:p>
    <w:p w14:paraId="6F623464" w14:textId="281AB344" w:rsidR="00FD6593" w:rsidRPr="003A04ED" w:rsidRDefault="0023449C" w:rsidP="003A04ED">
      <w:pPr>
        <w:spacing w:line="276" w:lineRule="auto"/>
        <w:rPr>
          <w:rFonts w:ascii="Arial" w:eastAsia="Times New Roman" w:hAnsi="Arial" w:cs="Arial"/>
          <w:color w:val="000000"/>
          <w:lang w:val="en-US"/>
        </w:rPr>
      </w:pPr>
      <w:r>
        <w:rPr>
          <w:rFonts w:ascii="Arial" w:hAnsi="Arial" w:cs="Arial"/>
          <w:lang w:val="en-US"/>
        </w:rPr>
        <w:t xml:space="preserve">The first step is to </w:t>
      </w:r>
      <w:r w:rsidR="00EC27AB">
        <w:rPr>
          <w:rFonts w:ascii="Arial" w:hAnsi="Arial" w:cs="Arial"/>
          <w:lang w:val="en-US"/>
        </w:rPr>
        <w:t xml:space="preserve">register and </w:t>
      </w:r>
      <w:r>
        <w:rPr>
          <w:rFonts w:ascii="Arial" w:hAnsi="Arial" w:cs="Arial"/>
          <w:lang w:val="en-US"/>
        </w:rPr>
        <w:t xml:space="preserve">attend </w:t>
      </w:r>
      <w:r w:rsidR="004B0BB6">
        <w:rPr>
          <w:rFonts w:ascii="Arial" w:hAnsi="Arial" w:cs="Arial"/>
          <w:lang w:val="en-US"/>
        </w:rPr>
        <w:t xml:space="preserve">a brief “Supplier </w:t>
      </w:r>
      <w:r w:rsidR="003A04ED">
        <w:rPr>
          <w:rFonts w:ascii="Arial" w:hAnsi="Arial" w:cs="Arial"/>
          <w:lang w:val="en-US"/>
        </w:rPr>
        <w:t xml:space="preserve">Summit”, an information </w:t>
      </w:r>
      <w:r w:rsidR="003A04ED">
        <w:rPr>
          <w:rFonts w:ascii="Arial" w:hAnsi="Arial" w:cs="Arial"/>
          <w:lang w:val="en-US"/>
        </w:rPr>
        <w:t>webinar</w:t>
      </w:r>
      <w:r w:rsidR="004B0BB6">
        <w:rPr>
          <w:rFonts w:ascii="Arial" w:hAnsi="Arial" w:cs="Arial"/>
          <w:lang w:val="en-US"/>
        </w:rPr>
        <w:t xml:space="preserve"> </w:t>
      </w:r>
      <w:r w:rsidR="003A04ED">
        <w:rPr>
          <w:rFonts w:ascii="Arial" w:hAnsi="Arial" w:cs="Arial"/>
          <w:lang w:val="en-US"/>
        </w:rPr>
        <w:t>where you’ll</w:t>
      </w:r>
      <w:r w:rsidR="004B0BB6">
        <w:rPr>
          <w:rFonts w:ascii="Arial" w:hAnsi="Arial" w:cs="Arial"/>
          <w:lang w:val="en-US"/>
        </w:rPr>
        <w:t xml:space="preserve"> learn more about 1GX</w:t>
      </w:r>
      <w:r w:rsidR="00EC27AB">
        <w:rPr>
          <w:rFonts w:ascii="Arial" w:hAnsi="Arial" w:cs="Arial"/>
          <w:lang w:val="en-US"/>
        </w:rPr>
        <w:t xml:space="preserve"> and SAP Ariba</w:t>
      </w:r>
      <w:r w:rsidR="00C444B6">
        <w:rPr>
          <w:rFonts w:ascii="Arial" w:hAnsi="Arial" w:cs="Arial"/>
          <w:lang w:val="en-US"/>
        </w:rPr>
        <w:t>,</w:t>
      </w:r>
      <w:r w:rsidR="00EC27AB">
        <w:rPr>
          <w:rFonts w:ascii="Arial" w:hAnsi="Arial" w:cs="Arial"/>
          <w:lang w:val="en-US"/>
        </w:rPr>
        <w:t xml:space="preserve"> </w:t>
      </w:r>
      <w:r>
        <w:rPr>
          <w:rFonts w:ascii="Arial" w:hAnsi="Arial" w:cs="Arial"/>
          <w:lang w:val="en-US"/>
        </w:rPr>
        <w:t>and how to get started.</w:t>
      </w:r>
      <w:r w:rsidR="003A04ED">
        <w:rPr>
          <w:rFonts w:ascii="Arial" w:eastAsia="Times New Roman" w:hAnsi="Arial" w:cs="Arial"/>
          <w:color w:val="000000"/>
          <w:lang w:val="en-US"/>
        </w:rPr>
        <w:t xml:space="preserve"> </w:t>
      </w:r>
      <w:r w:rsidR="00FD6593" w:rsidRPr="003A04ED">
        <w:rPr>
          <w:rFonts w:ascii="Arial" w:eastAsia="Times New Roman" w:hAnsi="Arial" w:cs="Arial"/>
          <w:iCs/>
          <w:color w:val="000000"/>
          <w:lang w:val="en-US"/>
        </w:rPr>
        <w:t>Please invite your Accounts R</w:t>
      </w:r>
      <w:r w:rsidR="00EC27AB" w:rsidRPr="003A04ED">
        <w:rPr>
          <w:rFonts w:ascii="Arial" w:eastAsia="Times New Roman" w:hAnsi="Arial" w:cs="Arial"/>
          <w:iCs/>
          <w:color w:val="000000"/>
          <w:lang w:val="en-US"/>
        </w:rPr>
        <w:t>eceivable representative(s) and</w:t>
      </w:r>
      <w:r w:rsidR="00FD6593" w:rsidRPr="003A04ED">
        <w:rPr>
          <w:rFonts w:ascii="Arial" w:eastAsia="Times New Roman" w:hAnsi="Arial" w:cs="Arial"/>
          <w:iCs/>
          <w:color w:val="000000"/>
          <w:lang w:val="en-US"/>
        </w:rPr>
        <w:t xml:space="preserve"> other members of your organization as appropriate.</w:t>
      </w:r>
      <w:r w:rsidR="00FD6593" w:rsidRPr="003A04ED">
        <w:rPr>
          <w:rFonts w:ascii="Arial" w:eastAsia="Times New Roman" w:hAnsi="Arial" w:cs="Arial"/>
          <w:lang w:val="en-US"/>
        </w:rPr>
        <w:t xml:space="preserve"> </w:t>
      </w:r>
    </w:p>
    <w:p w14:paraId="0C8DA447" w14:textId="272A4220" w:rsidR="00FD6593" w:rsidRDefault="00FD6593" w:rsidP="00AB1AEE">
      <w:pPr>
        <w:autoSpaceDN w:val="0"/>
        <w:rPr>
          <w:rFonts w:ascii="Arial" w:hAnsi="Arial" w:cs="Arial"/>
          <w:lang w:val="en-US"/>
        </w:rPr>
      </w:pPr>
    </w:p>
    <w:p w14:paraId="5200C8D0" w14:textId="77777777" w:rsidR="00E13B89" w:rsidRDefault="00E13B89" w:rsidP="00E13B89">
      <w:pPr>
        <w:rPr>
          <w:rFonts w:ascii="Arial" w:hAnsi="Arial" w:cs="Arial"/>
          <w:lang w:val="en-US"/>
        </w:rPr>
      </w:pPr>
      <w:r>
        <w:rPr>
          <w:rFonts w:ascii="Arial" w:hAnsi="Arial" w:cs="Arial"/>
          <w:lang w:val="en-US"/>
        </w:rPr>
        <w:t>1GX is designed to make</w:t>
      </w:r>
      <w:r w:rsidRPr="00FB265D">
        <w:rPr>
          <w:rFonts w:ascii="Arial" w:hAnsi="Arial" w:cs="Arial"/>
          <w:lang w:val="en-US"/>
        </w:rPr>
        <w:t xml:space="preserve"> working with government easier. </w:t>
      </w:r>
      <w:r>
        <w:rPr>
          <w:rFonts w:ascii="Arial" w:hAnsi="Arial" w:cs="Arial"/>
          <w:lang w:val="en-US"/>
        </w:rPr>
        <w:t xml:space="preserve">You’ll </w:t>
      </w:r>
      <w:r w:rsidRPr="006002F8">
        <w:rPr>
          <w:rFonts w:ascii="Arial" w:hAnsi="Arial" w:cs="Arial"/>
          <w:lang w:val="en-US"/>
        </w:rPr>
        <w:t>follow the same steps to bid, recei</w:t>
      </w:r>
      <w:r>
        <w:rPr>
          <w:rFonts w:ascii="Arial" w:hAnsi="Arial" w:cs="Arial"/>
          <w:lang w:val="en-US"/>
        </w:rPr>
        <w:t>ve orders, invoice and get paid</w:t>
      </w:r>
      <w:r w:rsidRPr="006002F8">
        <w:rPr>
          <w:rFonts w:ascii="Arial" w:hAnsi="Arial" w:cs="Arial"/>
          <w:lang w:val="en-US"/>
        </w:rPr>
        <w:t>.</w:t>
      </w:r>
      <w:r>
        <w:rPr>
          <w:rFonts w:ascii="Arial" w:hAnsi="Arial" w:cs="Arial"/>
          <w:lang w:val="en-US"/>
        </w:rPr>
        <w:t xml:space="preserve"> </w:t>
      </w:r>
      <w:r w:rsidRPr="0010684B">
        <w:rPr>
          <w:rFonts w:ascii="Arial" w:hAnsi="Arial" w:cs="Arial"/>
          <w:lang w:val="en-US"/>
        </w:rPr>
        <w:t xml:space="preserve">You’ll </w:t>
      </w:r>
      <w:r w:rsidRPr="0010684B">
        <w:rPr>
          <w:rFonts w:ascii="Arial" w:hAnsi="Arial" w:cs="Arial"/>
          <w:lang w:val="en-US"/>
        </w:rPr>
        <w:lastRenderedPageBreak/>
        <w:t xml:space="preserve">spend less time submitting estimates, bids and invoices. </w:t>
      </w:r>
      <w:r>
        <w:rPr>
          <w:rFonts w:ascii="Arial" w:hAnsi="Arial" w:cs="Arial"/>
          <w:lang w:val="en-US"/>
        </w:rPr>
        <w:t>Plus y</w:t>
      </w:r>
      <w:r w:rsidRPr="0010684B">
        <w:rPr>
          <w:rFonts w:ascii="Arial" w:hAnsi="Arial" w:cs="Arial"/>
          <w:lang w:val="en-US"/>
        </w:rPr>
        <w:t xml:space="preserve">ou’ll be able to </w:t>
      </w:r>
      <w:r>
        <w:rPr>
          <w:rFonts w:ascii="Arial" w:hAnsi="Arial" w:cs="Arial"/>
          <w:lang w:val="en-US"/>
        </w:rPr>
        <w:t>track</w:t>
      </w:r>
      <w:r w:rsidRPr="0010684B">
        <w:rPr>
          <w:rFonts w:ascii="Arial" w:hAnsi="Arial" w:cs="Arial"/>
          <w:lang w:val="en-US"/>
        </w:rPr>
        <w:t xml:space="preserve"> where your payment is in the proc</w:t>
      </w:r>
      <w:r>
        <w:rPr>
          <w:rFonts w:ascii="Arial" w:hAnsi="Arial" w:cs="Arial"/>
          <w:lang w:val="en-US"/>
        </w:rPr>
        <w:t>ess, online anytime – and better</w:t>
      </w:r>
      <w:r w:rsidRPr="0010684B">
        <w:rPr>
          <w:rFonts w:ascii="Arial" w:hAnsi="Arial" w:cs="Arial"/>
          <w:lang w:val="en-US"/>
        </w:rPr>
        <w:t xml:space="preserve"> yet, you’ll receive payments faster.</w:t>
      </w:r>
    </w:p>
    <w:p w14:paraId="1B379C78" w14:textId="77777777" w:rsidR="00E13B89" w:rsidRDefault="00E13B89" w:rsidP="00AB1AEE">
      <w:pPr>
        <w:autoSpaceDN w:val="0"/>
        <w:rPr>
          <w:rFonts w:ascii="Arial" w:hAnsi="Arial" w:cs="Arial"/>
          <w:lang w:val="en-US"/>
        </w:rPr>
      </w:pPr>
    </w:p>
    <w:p w14:paraId="2983CE79" w14:textId="13704A3A" w:rsidR="00AB1AEE" w:rsidRDefault="00AB1AEE" w:rsidP="00AB1AEE">
      <w:pPr>
        <w:autoSpaceDN w:val="0"/>
        <w:rPr>
          <w:rFonts w:ascii="Arial" w:hAnsi="Arial" w:cs="Arial"/>
          <w:lang w:val="en-US"/>
        </w:rPr>
      </w:pPr>
      <w:r w:rsidRPr="00C870A1">
        <w:rPr>
          <w:rFonts w:ascii="Arial" w:hAnsi="Arial" w:cs="Arial"/>
          <w:lang w:val="en-US"/>
        </w:rPr>
        <w:t>Please note that you</w:t>
      </w:r>
      <w:r w:rsidR="00FD6593">
        <w:rPr>
          <w:rFonts w:ascii="Arial" w:hAnsi="Arial" w:cs="Arial"/>
          <w:lang w:val="en-US"/>
        </w:rPr>
        <w:t xml:space="preserve"> may be contacted by SAP Ariba</w:t>
      </w:r>
      <w:r w:rsidR="00264940">
        <w:rPr>
          <w:rFonts w:ascii="Arial" w:hAnsi="Arial" w:cs="Arial"/>
          <w:lang w:val="en-US"/>
        </w:rPr>
        <w:t>,</w:t>
      </w:r>
      <w:r w:rsidR="00AE657F">
        <w:rPr>
          <w:rFonts w:ascii="Arial" w:hAnsi="Arial" w:cs="Arial"/>
          <w:lang w:val="en-US"/>
        </w:rPr>
        <w:t xml:space="preserve"> </w:t>
      </w:r>
      <w:r w:rsidR="00AE657F" w:rsidRPr="00C870A1">
        <w:rPr>
          <w:rFonts w:ascii="Arial" w:hAnsi="Arial" w:cs="Arial"/>
          <w:lang w:val="en-US"/>
        </w:rPr>
        <w:t>on behalf of the Government of Alberta</w:t>
      </w:r>
      <w:r w:rsidR="00264940">
        <w:rPr>
          <w:rFonts w:ascii="Arial" w:hAnsi="Arial" w:cs="Arial"/>
          <w:lang w:val="en-US"/>
        </w:rPr>
        <w:t>,</w:t>
      </w:r>
      <w:r w:rsidR="00EF4AFB" w:rsidRPr="00C870A1">
        <w:rPr>
          <w:rFonts w:ascii="Arial" w:hAnsi="Arial" w:cs="Arial"/>
          <w:lang w:val="en-US"/>
        </w:rPr>
        <w:t xml:space="preserve"> </w:t>
      </w:r>
      <w:r w:rsidR="00C444B6">
        <w:rPr>
          <w:rFonts w:ascii="Arial" w:hAnsi="Arial" w:cs="Arial"/>
          <w:lang w:val="en-US"/>
        </w:rPr>
        <w:t>by</w:t>
      </w:r>
      <w:r w:rsidR="00EF4AFB" w:rsidRPr="00C870A1">
        <w:rPr>
          <w:rFonts w:ascii="Arial" w:hAnsi="Arial" w:cs="Arial"/>
          <w:lang w:val="en-US"/>
        </w:rPr>
        <w:t xml:space="preserve"> email and telephone following the Supplier Summit</w:t>
      </w:r>
      <w:r w:rsidRPr="00C870A1">
        <w:rPr>
          <w:rFonts w:ascii="Arial" w:hAnsi="Arial" w:cs="Arial"/>
          <w:lang w:val="en-US"/>
        </w:rPr>
        <w:t xml:space="preserve"> </w:t>
      </w:r>
      <w:r w:rsidR="00FD6593">
        <w:rPr>
          <w:rFonts w:ascii="Arial" w:hAnsi="Arial" w:cs="Arial"/>
          <w:lang w:val="en-US"/>
        </w:rPr>
        <w:t xml:space="preserve">to guide you through the </w:t>
      </w:r>
      <w:r w:rsidR="00EF4AFB" w:rsidRPr="00C870A1">
        <w:rPr>
          <w:rFonts w:ascii="Arial" w:hAnsi="Arial" w:cs="Arial"/>
          <w:lang w:val="en-US"/>
        </w:rPr>
        <w:t>next steps to</w:t>
      </w:r>
      <w:r w:rsidRPr="00C870A1">
        <w:rPr>
          <w:rFonts w:ascii="Arial" w:hAnsi="Arial" w:cs="Arial"/>
          <w:lang w:val="en-US"/>
        </w:rPr>
        <w:t xml:space="preserve"> </w:t>
      </w:r>
      <w:r w:rsidR="00EF4AFB" w:rsidRPr="00C870A1">
        <w:rPr>
          <w:rFonts w:ascii="Arial" w:hAnsi="Arial" w:cs="Arial"/>
          <w:lang w:val="en-US"/>
        </w:rPr>
        <w:t>enroll</w:t>
      </w:r>
      <w:r w:rsidRPr="00C870A1">
        <w:rPr>
          <w:rFonts w:ascii="Arial" w:hAnsi="Arial" w:cs="Arial"/>
          <w:lang w:val="en-US"/>
        </w:rPr>
        <w:t xml:space="preserve"> in 1GX.</w:t>
      </w:r>
    </w:p>
    <w:p w14:paraId="5D6B78E9" w14:textId="28A0AD02" w:rsidR="00C444B6" w:rsidRDefault="00C444B6" w:rsidP="00AB1AEE">
      <w:pPr>
        <w:autoSpaceDN w:val="0"/>
        <w:rPr>
          <w:rFonts w:ascii="Arial" w:hAnsi="Arial" w:cs="Arial"/>
          <w:lang w:val="en-US"/>
        </w:rPr>
      </w:pPr>
    </w:p>
    <w:p w14:paraId="4094C9A1" w14:textId="169BE0D8" w:rsidR="00286A5C" w:rsidRDefault="00405AA1" w:rsidP="003A04ED">
      <w:pPr>
        <w:suppressAutoHyphens/>
        <w:autoSpaceDE w:val="0"/>
        <w:autoSpaceDN w:val="0"/>
        <w:adjustRightInd w:val="0"/>
        <w:spacing w:line="276" w:lineRule="auto"/>
        <w:rPr>
          <w:rFonts w:ascii="Arial" w:eastAsia="Calibri" w:hAnsi="Arial" w:cs="HelveticaNeueLT Std Cn"/>
          <w:color w:val="36424A"/>
          <w:lang w:val="en-US"/>
        </w:rPr>
      </w:pPr>
      <w:r w:rsidRPr="00405AA1">
        <w:rPr>
          <w:rFonts w:ascii="Arial" w:eastAsia="Calibri" w:hAnsi="Arial" w:cs="HelveticaNeueLT Std Cn"/>
          <w:lang w:val="en-US"/>
        </w:rPr>
        <w:t xml:space="preserve">Questions? Please contact us at </w:t>
      </w:r>
      <w:hyperlink r:id="rId12" w:history="1">
        <w:r w:rsidRPr="00405AA1">
          <w:rPr>
            <w:rFonts w:ascii="Arial" w:eastAsia="Calibri" w:hAnsi="Arial" w:cs="HelveticaNeueLT Std Cn"/>
            <w:color w:val="0000FF"/>
            <w:u w:val="single"/>
            <w:lang w:val="en-US"/>
          </w:rPr>
          <w:t>1GXSupplierHelp@gov.ab.ca</w:t>
        </w:r>
      </w:hyperlink>
      <w:r w:rsidRPr="00405AA1">
        <w:rPr>
          <w:rFonts w:ascii="Arial" w:eastAsia="Calibri" w:hAnsi="Arial" w:cs="HelveticaNeueLT Std Cn"/>
          <w:color w:val="36424A"/>
          <w:lang w:val="en-US"/>
        </w:rPr>
        <w:t xml:space="preserve"> </w:t>
      </w:r>
      <w:r w:rsidRPr="00405AA1">
        <w:rPr>
          <w:rFonts w:ascii="Arial" w:eastAsia="Calibri" w:hAnsi="Arial" w:cs="HelveticaNeueLT Std Cn"/>
          <w:lang w:val="en-US"/>
        </w:rPr>
        <w:t>or 780-643-0150 (8:15 am – 4:30 pm MST), or contact Ariba technical support at</w:t>
      </w:r>
      <w:r w:rsidRPr="00405AA1">
        <w:rPr>
          <w:rFonts w:ascii="Arial" w:eastAsia="Calibri" w:hAnsi="Arial" w:cs="HelveticaNeueLT Std Cn"/>
          <w:color w:val="36424A"/>
          <w:lang w:val="en-US"/>
        </w:rPr>
        <w:t xml:space="preserve"> </w:t>
      </w:r>
      <w:hyperlink r:id="rId13" w:history="1">
        <w:r w:rsidRPr="00405AA1">
          <w:rPr>
            <w:rFonts w:ascii="Arial" w:eastAsia="Calibri" w:hAnsi="Arial" w:cs="HelveticaNeueLT Std Cn"/>
            <w:color w:val="0000FF"/>
            <w:u w:val="single"/>
            <w:lang w:val="en-US"/>
          </w:rPr>
          <w:t>ari.ba/supplierquestions</w:t>
        </w:r>
      </w:hyperlink>
      <w:r w:rsidRPr="00405AA1">
        <w:rPr>
          <w:rFonts w:ascii="Arial" w:eastAsia="Calibri" w:hAnsi="Arial" w:cs="HelveticaNeueLT Std Cn"/>
          <w:color w:val="36424A"/>
          <w:lang w:val="en-US"/>
        </w:rPr>
        <w:t xml:space="preserve">. </w:t>
      </w:r>
    </w:p>
    <w:p w14:paraId="750D6CFF" w14:textId="77777777" w:rsidR="003A04ED" w:rsidRPr="003A04ED" w:rsidRDefault="003A04ED" w:rsidP="003A04ED">
      <w:pPr>
        <w:suppressAutoHyphens/>
        <w:autoSpaceDE w:val="0"/>
        <w:autoSpaceDN w:val="0"/>
        <w:adjustRightInd w:val="0"/>
        <w:spacing w:line="276" w:lineRule="auto"/>
        <w:rPr>
          <w:rFonts w:ascii="Arial" w:eastAsia="Calibri" w:hAnsi="Arial" w:cs="HelveticaNeueLT Std Cn"/>
          <w:color w:val="36424A"/>
          <w:lang w:val="en-US"/>
        </w:rPr>
      </w:pPr>
    </w:p>
    <w:p w14:paraId="2707FEE1" w14:textId="77777777" w:rsidR="001E7505" w:rsidRPr="00C870A1" w:rsidRDefault="001E7505">
      <w:pPr>
        <w:rPr>
          <w:rFonts w:ascii="Arial" w:hAnsi="Arial" w:cs="Arial"/>
        </w:rPr>
      </w:pPr>
      <w:r w:rsidRPr="00C870A1">
        <w:rPr>
          <w:rFonts w:ascii="Arial" w:hAnsi="Arial" w:cs="Arial"/>
          <w:noProof/>
          <w:lang w:eastAsia="en-CA"/>
        </w:rPr>
        <w:drawing>
          <wp:inline distT="0" distB="0" distL="0" distR="0" wp14:anchorId="799F7745" wp14:editId="75AF93D7">
            <wp:extent cx="5486400"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X Email Footer.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603250"/>
                    </a:xfrm>
                    <a:prstGeom prst="rect">
                      <a:avLst/>
                    </a:prstGeom>
                  </pic:spPr>
                </pic:pic>
              </a:graphicData>
            </a:graphic>
          </wp:inline>
        </w:drawing>
      </w:r>
    </w:p>
    <w:sectPr w:rsidR="001E7505" w:rsidRPr="00C870A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76930" w14:textId="77777777" w:rsidR="0083423C" w:rsidRDefault="0083423C" w:rsidP="004E1D61">
      <w:r>
        <w:separator/>
      </w:r>
    </w:p>
  </w:endnote>
  <w:endnote w:type="continuationSeparator" w:id="0">
    <w:p w14:paraId="7D14B8F9" w14:textId="77777777" w:rsidR="0083423C" w:rsidRDefault="0083423C" w:rsidP="004E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1B93" w14:textId="6F012EF1" w:rsidR="004E1D61" w:rsidRDefault="004E1D61">
    <w:pPr>
      <w:pStyle w:val="Footer"/>
    </w:pPr>
    <w:r>
      <w:rPr>
        <w:noProof/>
        <w:lang w:eastAsia="en-CA"/>
      </w:rPr>
      <mc:AlternateContent>
        <mc:Choice Requires="wps">
          <w:drawing>
            <wp:anchor distT="0" distB="0" distL="114300" distR="114300" simplePos="0" relativeHeight="251659264" behindDoc="0" locked="0" layoutInCell="0" allowOverlap="1" wp14:anchorId="1B72CC56" wp14:editId="41B24505">
              <wp:simplePos x="0" y="0"/>
              <wp:positionH relativeFrom="page">
                <wp:posOffset>0</wp:posOffset>
              </wp:positionH>
              <wp:positionV relativeFrom="page">
                <wp:posOffset>9594850</wp:posOffset>
              </wp:positionV>
              <wp:extent cx="7772400" cy="273050"/>
              <wp:effectExtent l="0" t="0" r="0" b="12700"/>
              <wp:wrapNone/>
              <wp:docPr id="3" name="MSIPCM943841c589b33e5b1fce756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28CBC" w14:textId="5D1337FA" w:rsidR="004E1D61" w:rsidRPr="004C3CE0" w:rsidRDefault="004C3CE0" w:rsidP="004C3CE0">
                          <w:pPr>
                            <w:rPr>
                              <w:color w:val="000000"/>
                            </w:rPr>
                          </w:pPr>
                          <w:r w:rsidRPr="004C3CE0">
                            <w:rPr>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72CC56" id="_x0000_t202" coordsize="21600,21600" o:spt="202" path="m,l,21600r21600,l21600,xe">
              <v:stroke joinstyle="miter"/>
              <v:path gradientshapeok="t" o:connecttype="rect"/>
            </v:shapetype>
            <v:shape id="MSIPCM943841c589b33e5b1fce7560"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" o:allowincell="f" filled="f" stroked="f" strokeweight=".5pt">
              <v:textbox inset="20pt,0,,0">
                <w:txbxContent>
                  <w:p w14:paraId="1CB28CBC" w14:textId="5D1337FA" w:rsidR="004E1D61" w:rsidRPr="004C3CE0" w:rsidRDefault="004C3CE0" w:rsidP="004C3CE0">
                    <w:pPr>
                      <w:rPr>
                        <w:color w:val="000000"/>
                      </w:rPr>
                    </w:pPr>
                    <w:r w:rsidRPr="004C3CE0">
                      <w:rPr>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DE9C5" w14:textId="77777777" w:rsidR="0083423C" w:rsidRDefault="0083423C" w:rsidP="004E1D61">
      <w:r>
        <w:separator/>
      </w:r>
    </w:p>
  </w:footnote>
  <w:footnote w:type="continuationSeparator" w:id="0">
    <w:p w14:paraId="76A320E2" w14:textId="77777777" w:rsidR="0083423C" w:rsidRDefault="0083423C" w:rsidP="004E1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72AF"/>
    <w:multiLevelType w:val="hybridMultilevel"/>
    <w:tmpl w:val="472CDB1A"/>
    <w:lvl w:ilvl="0" w:tplc="C444EEC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00A3420"/>
    <w:multiLevelType w:val="hybridMultilevel"/>
    <w:tmpl w:val="7F84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1D5120"/>
    <w:multiLevelType w:val="hybridMultilevel"/>
    <w:tmpl w:val="FF8C3A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EE"/>
    <w:rsid w:val="00083ADB"/>
    <w:rsid w:val="0010684B"/>
    <w:rsid w:val="00116C31"/>
    <w:rsid w:val="001E7505"/>
    <w:rsid w:val="00210AF0"/>
    <w:rsid w:val="002122F8"/>
    <w:rsid w:val="0022376D"/>
    <w:rsid w:val="0023449C"/>
    <w:rsid w:val="00254722"/>
    <w:rsid w:val="00260FD1"/>
    <w:rsid w:val="00264940"/>
    <w:rsid w:val="00286A5C"/>
    <w:rsid w:val="002F6F15"/>
    <w:rsid w:val="00334C35"/>
    <w:rsid w:val="003A04ED"/>
    <w:rsid w:val="003F2C45"/>
    <w:rsid w:val="00400927"/>
    <w:rsid w:val="00405AA1"/>
    <w:rsid w:val="00406F2D"/>
    <w:rsid w:val="004B0BB6"/>
    <w:rsid w:val="004B44F1"/>
    <w:rsid w:val="004C3CE0"/>
    <w:rsid w:val="004E1D61"/>
    <w:rsid w:val="00502FF1"/>
    <w:rsid w:val="005A1B2B"/>
    <w:rsid w:val="005A23B3"/>
    <w:rsid w:val="005B5357"/>
    <w:rsid w:val="006002F8"/>
    <w:rsid w:val="00731ECF"/>
    <w:rsid w:val="007473FB"/>
    <w:rsid w:val="00762665"/>
    <w:rsid w:val="0081012B"/>
    <w:rsid w:val="00814471"/>
    <w:rsid w:val="0083423C"/>
    <w:rsid w:val="00840AD0"/>
    <w:rsid w:val="00854E6C"/>
    <w:rsid w:val="00872BEA"/>
    <w:rsid w:val="008839CE"/>
    <w:rsid w:val="009316B6"/>
    <w:rsid w:val="00984977"/>
    <w:rsid w:val="009B42F9"/>
    <w:rsid w:val="009C18C7"/>
    <w:rsid w:val="009D097B"/>
    <w:rsid w:val="009D1698"/>
    <w:rsid w:val="00AB1AEE"/>
    <w:rsid w:val="00AE657F"/>
    <w:rsid w:val="00B1431A"/>
    <w:rsid w:val="00B76AB9"/>
    <w:rsid w:val="00B77556"/>
    <w:rsid w:val="00C007B7"/>
    <w:rsid w:val="00C02C91"/>
    <w:rsid w:val="00C349D6"/>
    <w:rsid w:val="00C444B6"/>
    <w:rsid w:val="00C517EA"/>
    <w:rsid w:val="00C53B65"/>
    <w:rsid w:val="00C870A1"/>
    <w:rsid w:val="00DA3912"/>
    <w:rsid w:val="00DE6A64"/>
    <w:rsid w:val="00E13B89"/>
    <w:rsid w:val="00E27886"/>
    <w:rsid w:val="00E35D8A"/>
    <w:rsid w:val="00EC27AB"/>
    <w:rsid w:val="00ED3AA1"/>
    <w:rsid w:val="00EF4AFB"/>
    <w:rsid w:val="00F16248"/>
    <w:rsid w:val="00FB265D"/>
    <w:rsid w:val="00FD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3E5192"/>
  <w15:chartTrackingRefBased/>
  <w15:docId w15:val="{B2406098-1022-4981-8B19-0AFDD773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AEE"/>
    <w:pPr>
      <w:spacing w:after="0" w:line="240" w:lineRule="auto"/>
    </w:pPr>
    <w:rPr>
      <w:rFonts w:ascii="Calibri" w:hAnsi="Calibri"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AEE"/>
    <w:rPr>
      <w:color w:val="0563C1"/>
      <w:u w:val="single"/>
    </w:rPr>
  </w:style>
  <w:style w:type="character" w:customStyle="1" w:styleId="ListParagraphChar">
    <w:name w:val="List Paragraph Char"/>
    <w:basedOn w:val="DefaultParagraphFont"/>
    <w:link w:val="ListParagraph"/>
    <w:uiPriority w:val="34"/>
    <w:locked/>
    <w:rsid w:val="00AB1AEE"/>
    <w:rPr>
      <w:rFonts w:ascii="Arial" w:hAnsi="Arial" w:cs="Arial"/>
      <w:color w:val="000000"/>
    </w:rPr>
  </w:style>
  <w:style w:type="paragraph" w:styleId="ListParagraph">
    <w:name w:val="List Paragraph"/>
    <w:basedOn w:val="Normal"/>
    <w:link w:val="ListParagraphChar"/>
    <w:uiPriority w:val="34"/>
    <w:qFormat/>
    <w:rsid w:val="00AB1AEE"/>
    <w:pPr>
      <w:autoSpaceDE w:val="0"/>
      <w:autoSpaceDN w:val="0"/>
      <w:spacing w:before="90" w:after="180" w:line="312" w:lineRule="auto"/>
      <w:ind w:left="720"/>
      <w:contextualSpacing/>
    </w:pPr>
    <w:rPr>
      <w:rFonts w:ascii="Arial" w:hAnsi="Arial" w:cs="Arial"/>
      <w:color w:val="000000"/>
      <w:lang w:val="en-US"/>
    </w:rPr>
  </w:style>
  <w:style w:type="paragraph" w:styleId="Header">
    <w:name w:val="header"/>
    <w:basedOn w:val="Normal"/>
    <w:link w:val="HeaderChar"/>
    <w:uiPriority w:val="99"/>
    <w:unhideWhenUsed/>
    <w:rsid w:val="004E1D61"/>
    <w:pPr>
      <w:tabs>
        <w:tab w:val="center" w:pos="4680"/>
        <w:tab w:val="right" w:pos="9360"/>
      </w:tabs>
    </w:pPr>
  </w:style>
  <w:style w:type="character" w:customStyle="1" w:styleId="HeaderChar">
    <w:name w:val="Header Char"/>
    <w:basedOn w:val="DefaultParagraphFont"/>
    <w:link w:val="Header"/>
    <w:uiPriority w:val="99"/>
    <w:rsid w:val="004E1D61"/>
    <w:rPr>
      <w:rFonts w:ascii="Calibri" w:hAnsi="Calibri" w:cs="Calibri"/>
      <w:lang w:val="en-CA"/>
    </w:rPr>
  </w:style>
  <w:style w:type="paragraph" w:styleId="Footer">
    <w:name w:val="footer"/>
    <w:basedOn w:val="Normal"/>
    <w:link w:val="FooterChar"/>
    <w:uiPriority w:val="99"/>
    <w:unhideWhenUsed/>
    <w:rsid w:val="004E1D61"/>
    <w:pPr>
      <w:tabs>
        <w:tab w:val="center" w:pos="4680"/>
        <w:tab w:val="right" w:pos="9360"/>
      </w:tabs>
    </w:pPr>
  </w:style>
  <w:style w:type="character" w:customStyle="1" w:styleId="FooterChar">
    <w:name w:val="Footer Char"/>
    <w:basedOn w:val="DefaultParagraphFont"/>
    <w:link w:val="Footer"/>
    <w:uiPriority w:val="99"/>
    <w:rsid w:val="004E1D61"/>
    <w:rPr>
      <w:rFonts w:ascii="Calibri" w:hAnsi="Calibri" w:cs="Calibri"/>
      <w:lang w:val="en-CA"/>
    </w:rPr>
  </w:style>
  <w:style w:type="character" w:styleId="CommentReference">
    <w:name w:val="annotation reference"/>
    <w:basedOn w:val="DefaultParagraphFont"/>
    <w:uiPriority w:val="99"/>
    <w:semiHidden/>
    <w:unhideWhenUsed/>
    <w:rsid w:val="005A23B3"/>
    <w:rPr>
      <w:sz w:val="16"/>
      <w:szCs w:val="16"/>
    </w:rPr>
  </w:style>
  <w:style w:type="paragraph" w:styleId="CommentText">
    <w:name w:val="annotation text"/>
    <w:basedOn w:val="Normal"/>
    <w:link w:val="CommentTextChar"/>
    <w:uiPriority w:val="99"/>
    <w:semiHidden/>
    <w:unhideWhenUsed/>
    <w:rsid w:val="005A23B3"/>
    <w:rPr>
      <w:sz w:val="20"/>
      <w:szCs w:val="20"/>
    </w:rPr>
  </w:style>
  <w:style w:type="character" w:customStyle="1" w:styleId="CommentTextChar">
    <w:name w:val="Comment Text Char"/>
    <w:basedOn w:val="DefaultParagraphFont"/>
    <w:link w:val="CommentText"/>
    <w:uiPriority w:val="99"/>
    <w:semiHidden/>
    <w:rsid w:val="005A23B3"/>
    <w:rPr>
      <w:rFonts w:ascii="Calibri" w:hAnsi="Calibri" w:cs="Calibri"/>
      <w:sz w:val="20"/>
      <w:szCs w:val="20"/>
      <w:lang w:val="en-CA"/>
    </w:rPr>
  </w:style>
  <w:style w:type="paragraph" w:styleId="CommentSubject">
    <w:name w:val="annotation subject"/>
    <w:basedOn w:val="CommentText"/>
    <w:next w:val="CommentText"/>
    <w:link w:val="CommentSubjectChar"/>
    <w:uiPriority w:val="99"/>
    <w:semiHidden/>
    <w:unhideWhenUsed/>
    <w:rsid w:val="005A23B3"/>
    <w:rPr>
      <w:b/>
      <w:bCs/>
    </w:rPr>
  </w:style>
  <w:style w:type="character" w:customStyle="1" w:styleId="CommentSubjectChar">
    <w:name w:val="Comment Subject Char"/>
    <w:basedOn w:val="CommentTextChar"/>
    <w:link w:val="CommentSubject"/>
    <w:uiPriority w:val="99"/>
    <w:semiHidden/>
    <w:rsid w:val="005A23B3"/>
    <w:rPr>
      <w:rFonts w:ascii="Calibri" w:hAnsi="Calibri" w:cs="Calibri"/>
      <w:b/>
      <w:bCs/>
      <w:sz w:val="20"/>
      <w:szCs w:val="20"/>
      <w:lang w:val="en-CA"/>
    </w:rPr>
  </w:style>
  <w:style w:type="paragraph" w:styleId="BalloonText">
    <w:name w:val="Balloon Text"/>
    <w:basedOn w:val="Normal"/>
    <w:link w:val="BalloonTextChar"/>
    <w:uiPriority w:val="99"/>
    <w:semiHidden/>
    <w:unhideWhenUsed/>
    <w:rsid w:val="005A2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B3"/>
    <w:rPr>
      <w:rFonts w:ascii="Segoe UI" w:hAnsi="Segoe UI" w:cs="Segoe UI"/>
      <w:sz w:val="18"/>
      <w:szCs w:val="18"/>
      <w:lang w:val="en-CA"/>
    </w:rPr>
  </w:style>
  <w:style w:type="character" w:styleId="FollowedHyperlink">
    <w:name w:val="FollowedHyperlink"/>
    <w:basedOn w:val="DefaultParagraphFont"/>
    <w:uiPriority w:val="99"/>
    <w:semiHidden/>
    <w:unhideWhenUsed/>
    <w:rsid w:val="00AE6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3107">
      <w:bodyDiv w:val="1"/>
      <w:marLeft w:val="0"/>
      <w:marRight w:val="0"/>
      <w:marTop w:val="0"/>
      <w:marBottom w:val="0"/>
      <w:divBdr>
        <w:top w:val="none" w:sz="0" w:space="0" w:color="auto"/>
        <w:left w:val="none" w:sz="0" w:space="0" w:color="auto"/>
        <w:bottom w:val="none" w:sz="0" w:space="0" w:color="auto"/>
        <w:right w:val="none" w:sz="0" w:space="0" w:color="auto"/>
      </w:divBdr>
    </w:div>
    <w:div w:id="508829994">
      <w:bodyDiv w:val="1"/>
      <w:marLeft w:val="0"/>
      <w:marRight w:val="0"/>
      <w:marTop w:val="0"/>
      <w:marBottom w:val="0"/>
      <w:divBdr>
        <w:top w:val="none" w:sz="0" w:space="0" w:color="auto"/>
        <w:left w:val="none" w:sz="0" w:space="0" w:color="auto"/>
        <w:bottom w:val="none" w:sz="0" w:space="0" w:color="auto"/>
        <w:right w:val="none" w:sz="0" w:space="0" w:color="auto"/>
      </w:divBdr>
    </w:div>
    <w:div w:id="732772609">
      <w:bodyDiv w:val="1"/>
      <w:marLeft w:val="0"/>
      <w:marRight w:val="0"/>
      <w:marTop w:val="0"/>
      <w:marBottom w:val="0"/>
      <w:divBdr>
        <w:top w:val="none" w:sz="0" w:space="0" w:color="auto"/>
        <w:left w:val="none" w:sz="0" w:space="0" w:color="auto"/>
        <w:bottom w:val="none" w:sz="0" w:space="0" w:color="auto"/>
        <w:right w:val="none" w:sz="0" w:space="0" w:color="auto"/>
      </w:divBdr>
    </w:div>
    <w:div w:id="750808128">
      <w:bodyDiv w:val="1"/>
      <w:marLeft w:val="0"/>
      <w:marRight w:val="0"/>
      <w:marTop w:val="0"/>
      <w:marBottom w:val="0"/>
      <w:divBdr>
        <w:top w:val="none" w:sz="0" w:space="0" w:color="auto"/>
        <w:left w:val="none" w:sz="0" w:space="0" w:color="auto"/>
        <w:bottom w:val="none" w:sz="0" w:space="0" w:color="auto"/>
        <w:right w:val="none" w:sz="0" w:space="0" w:color="auto"/>
      </w:divBdr>
    </w:div>
    <w:div w:id="874579080">
      <w:bodyDiv w:val="1"/>
      <w:marLeft w:val="0"/>
      <w:marRight w:val="0"/>
      <w:marTop w:val="0"/>
      <w:marBottom w:val="0"/>
      <w:divBdr>
        <w:top w:val="none" w:sz="0" w:space="0" w:color="auto"/>
        <w:left w:val="none" w:sz="0" w:space="0" w:color="auto"/>
        <w:bottom w:val="none" w:sz="0" w:space="0" w:color="auto"/>
        <w:right w:val="none" w:sz="0" w:space="0" w:color="auto"/>
      </w:divBdr>
    </w:div>
    <w:div w:id="1402408951">
      <w:bodyDiv w:val="1"/>
      <w:marLeft w:val="0"/>
      <w:marRight w:val="0"/>
      <w:marTop w:val="0"/>
      <w:marBottom w:val="0"/>
      <w:divBdr>
        <w:top w:val="none" w:sz="0" w:space="0" w:color="auto"/>
        <w:left w:val="none" w:sz="0" w:space="0" w:color="auto"/>
        <w:bottom w:val="none" w:sz="0" w:space="0" w:color="auto"/>
        <w:right w:val="none" w:sz="0" w:space="0" w:color="auto"/>
      </w:divBdr>
    </w:div>
    <w:div w:id="1804886632">
      <w:bodyDiv w:val="1"/>
      <w:marLeft w:val="0"/>
      <w:marRight w:val="0"/>
      <w:marTop w:val="0"/>
      <w:marBottom w:val="0"/>
      <w:divBdr>
        <w:top w:val="none" w:sz="0" w:space="0" w:color="auto"/>
        <w:left w:val="none" w:sz="0" w:space="0" w:color="auto"/>
        <w:bottom w:val="none" w:sz="0" w:space="0" w:color="auto"/>
        <w:right w:val="none" w:sz="0" w:space="0" w:color="auto"/>
      </w:divBdr>
    </w:div>
    <w:div w:id="19810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i.ba/supplierques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1GXSupplierHelp@gov.ab.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47858EC0CE743BC9D830F15291059" ma:contentTypeVersion="1" ma:contentTypeDescription="Create a new document." ma:contentTypeScope="" ma:versionID="af3cc734c7a395dda245af6747d93034">
  <xsd:schema xmlns:xsd="http://www.w3.org/2001/XMLSchema" xmlns:xs="http://www.w3.org/2001/XMLSchema" xmlns:p="http://schemas.microsoft.com/office/2006/metadata/properties" xmlns:ns2="c3065b44-c01c-4bef-9325-e3c1077d2367" targetNamespace="http://schemas.microsoft.com/office/2006/metadata/properties" ma:root="true" ma:fieldsID="45bbb632091f3afe021d3b150c1f707d" ns2:_="">
    <xsd:import namespace="c3065b44-c01c-4bef-9325-e3c1077d23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65b44-c01c-4bef-9325-e3c1077d2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22C4-97E0-4024-836D-96165EC34ED8}">
  <ds:schemaRefs>
    <ds:schemaRef ds:uri="http://schemas.microsoft.com/sharepoint/v3/contenttype/forms"/>
  </ds:schemaRefs>
</ds:datastoreItem>
</file>

<file path=customXml/itemProps2.xml><?xml version="1.0" encoding="utf-8"?>
<ds:datastoreItem xmlns:ds="http://schemas.openxmlformats.org/officeDocument/2006/customXml" ds:itemID="{9DC79A28-83F1-4DB3-BBFB-21E52C9F7C1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3065b44-c01c-4bef-9325-e3c1077d2367"/>
    <ds:schemaRef ds:uri="http://www.w3.org/XML/1998/namespace"/>
    <ds:schemaRef ds:uri="http://purl.org/dc/dcmitype/"/>
  </ds:schemaRefs>
</ds:datastoreItem>
</file>

<file path=customXml/itemProps3.xml><?xml version="1.0" encoding="utf-8"?>
<ds:datastoreItem xmlns:ds="http://schemas.openxmlformats.org/officeDocument/2006/customXml" ds:itemID="{89A4A462-1DFA-4D91-B2EA-494D3040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65b44-c01c-4bef-9325-e3c1077d2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D45E4-6719-42E1-B51C-D0AD0270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1595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Hawrelak</dc:creator>
  <cp:keywords/>
  <dc:description/>
  <cp:lastModifiedBy>Sharon Hawrelak</cp:lastModifiedBy>
  <cp:revision>2</cp:revision>
  <dcterms:created xsi:type="dcterms:W3CDTF">2021-03-30T22:24:00Z</dcterms:created>
  <dcterms:modified xsi:type="dcterms:W3CDTF">2021-03-30T22:24:00Z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0x010100EA847858EC0CE743BC9D830F15291059</vt:lpwstr>
  </property>
  <property fmtid="{D5CDD505-2E9C-101B-9397-08002B2CF9AE}" pid="3" name="MSIP_Label_60c3ebf9-3c2f-4745-a75f-55836bdb736f_Enabled">
    <vt:lpwstr>true</vt:lpwstr>
  </property>
  <property fmtid="{D5CDD505-2E9C-101B-9397-08002B2CF9AE}" pid="4" name="MSIP_Label_60c3ebf9-3c2f-4745-a75f-55836bdb736f_SetDate">
    <vt:lpwstr>2021-03-30T22:23:12Z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95d0baff-1cba-406c-9a68-0000a0a71d8f</vt:lpwstr>
  </property>
  <property fmtid="{D5CDD505-2E9C-101B-9397-08002B2CF9AE}" pid="9" name="MSIP_Label_60c3ebf9-3c2f-4745-a75f-55836bdb736f_ContentBits">
    <vt:lpwstr>2</vt:lpwstr>
  </property>
</Properties>
</file>