
<file path=[Content_Types].xml><?xml version="1.0" encoding="utf-8"?>
<Types xmlns="http://schemas.openxmlformats.org/package/2006/content-types">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F0ACFB" w14:textId="75B14F4C" w:rsidR="00DB5259" w:rsidRDefault="00DB5259">
      <w:r w:rsidRPr="00DB5259">
        <w:rPr>
          <w:noProof/>
        </w:rPr>
        <mc:AlternateContent>
          <mc:Choice Requires="wps">
            <w:drawing>
              <wp:anchor distT="0" distB="0" distL="114300" distR="114300" simplePos="0" relativeHeight="251659264" behindDoc="1" locked="0" layoutInCell="1" allowOverlap="1" wp14:anchorId="74D657CF" wp14:editId="0B1E368C">
                <wp:simplePos x="0" y="0"/>
                <wp:positionH relativeFrom="column">
                  <wp:posOffset>0</wp:posOffset>
                </wp:positionH>
                <wp:positionV relativeFrom="paragraph">
                  <wp:posOffset>-74930</wp:posOffset>
                </wp:positionV>
                <wp:extent cx="6172200" cy="114300"/>
                <wp:effectExtent l="0" t="0" r="0" b="0"/>
                <wp:wrapNone/>
                <wp:docPr id="4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114300"/>
                        </a:xfrm>
                        <a:prstGeom prst="rect">
                          <a:avLst/>
                        </a:prstGeom>
                        <a:solidFill>
                          <a:srgbClr val="F0AB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8C050F" id="Rectangle 4" o:spid="_x0000_s1026" style="position:absolute;margin-left:0;margin-top:-5.9pt;width:486pt;height: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" fillcolor="#f0ab00" stroked="f"/>
            </w:pict>
          </mc:Fallback>
        </mc:AlternateContent>
      </w:r>
    </w:p>
    <w:p w14:paraId="1A28E889" w14:textId="77777777" w:rsidR="00DB5259" w:rsidRDefault="00DB5259"/>
    <w:p w14:paraId="2E6D90F5" w14:textId="72D67C5D" w:rsidR="00DB5259" w:rsidRDefault="00DB5259"/>
    <w:p w14:paraId="3C5EE1E4" w14:textId="77777777" w:rsidR="00DB5259" w:rsidRDefault="00DB5259"/>
    <w:p w14:paraId="1F0CCE55" w14:textId="784F98B8" w:rsidR="00DB5259" w:rsidRDefault="005406E6">
      <w:r w:rsidRPr="003C323B">
        <w:rPr>
          <w:b/>
          <w:noProof/>
          <w:sz w:val="48"/>
          <w:szCs w:val="48"/>
        </w:rPr>
        <w:drawing>
          <wp:inline distT="0" distB="0" distL="0" distR="0" wp14:anchorId="20A2C2A8" wp14:editId="05FBDFCA">
            <wp:extent cx="6858000" cy="1928641"/>
            <wp:effectExtent l="0" t="0" r="0" b="0"/>
            <wp:docPr id="17" name="Illustration" descr="Example of an illustration" title="Illustration for title slide">
              <a:extLst xmlns:a="http://schemas.openxmlformats.org/drawingml/2006/main">
                <a:ext uri="{FF2B5EF4-FFF2-40B4-BE49-F238E27FC236}">
                  <a16:creationId xmlns:a16="http://schemas.microsoft.com/office/drawing/2014/main" id="{FD14F36E-07D2-4603-8052-37711C0D346D}"/>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7" name="Illustration" descr="Example of an illustration" title="Illustration for title slide">
                      <a:extLst>
                        <a:ext uri="{FF2B5EF4-FFF2-40B4-BE49-F238E27FC236}">
                          <a16:creationId xmlns:a16="http://schemas.microsoft.com/office/drawing/2014/main" id="{FD14F36E-07D2-4603-8052-37711C0D346D}"/>
                        </a:ext>
                      </a:extLst>
                    </pic:cNvPr>
                    <pic:cNvPicPr>
                      <a:picLocks noGrp="1" noChangeAspect="1"/>
                    </pic:cNvPicPr>
                  </pic:nvPicPr>
                  <pic:blipFill>
                    <a:blip r:embed="rId11"/>
                    <a:srcRect t="3112" b="3112"/>
                    <a:stretch>
                      <a:fillRect/>
                    </a:stretch>
                  </pic:blipFill>
                  <pic:spPr bwMode="gray">
                    <a:xfrm>
                      <a:off x="0" y="0"/>
                      <a:ext cx="6858000" cy="1928641"/>
                    </a:xfrm>
                    <a:prstGeom prst="rect">
                      <a:avLst/>
                    </a:prstGeom>
                    <a:noFill/>
                  </pic:spPr>
                </pic:pic>
              </a:graphicData>
            </a:graphic>
          </wp:inline>
        </w:drawing>
      </w:r>
    </w:p>
    <w:p w14:paraId="495458F0" w14:textId="29CEF965" w:rsidR="00DB5259" w:rsidRDefault="00DB5259"/>
    <w:p w14:paraId="43E4C2A8" w14:textId="77777777" w:rsidR="00DB5259" w:rsidRDefault="00DB5259"/>
    <w:p w14:paraId="30AD0D06" w14:textId="41ED87F6" w:rsidR="00DB5259" w:rsidRDefault="00DB5259"/>
    <w:p w14:paraId="5085CF65" w14:textId="3AA99253" w:rsidR="005406E6" w:rsidRDefault="005406E6"/>
    <w:p w14:paraId="165F3FEA" w14:textId="77777777" w:rsidR="005406E6" w:rsidRDefault="005406E6"/>
    <w:p w14:paraId="79D97C8A" w14:textId="21CF1B15" w:rsidR="00DB5259" w:rsidRDefault="00DB5259"/>
    <w:p w14:paraId="278BA069" w14:textId="7555284F" w:rsidR="00DB5259" w:rsidRDefault="00DB5259"/>
    <w:p w14:paraId="3295B3BD" w14:textId="370F33EE" w:rsidR="00DB5259" w:rsidRPr="00DB5259" w:rsidRDefault="00DB5259">
      <w:pPr>
        <w:rPr>
          <w:b/>
          <w:sz w:val="48"/>
          <w:szCs w:val="48"/>
        </w:rPr>
      </w:pPr>
      <w:r w:rsidRPr="00DB5259">
        <w:rPr>
          <w:b/>
          <w:sz w:val="48"/>
          <w:szCs w:val="48"/>
        </w:rPr>
        <w:t>SAP Ariba S</w:t>
      </w:r>
      <w:r w:rsidR="00792AFB">
        <w:rPr>
          <w:b/>
          <w:sz w:val="48"/>
          <w:szCs w:val="48"/>
        </w:rPr>
        <w:t xml:space="preserve">upplier </w:t>
      </w:r>
      <w:r w:rsidR="005A61C9">
        <w:rPr>
          <w:b/>
          <w:sz w:val="48"/>
          <w:szCs w:val="48"/>
        </w:rPr>
        <w:t>Solution Blueprint</w:t>
      </w:r>
    </w:p>
    <w:p w14:paraId="341D1A19" w14:textId="1A6F811A" w:rsidR="00DB5259" w:rsidRPr="00DB5259" w:rsidRDefault="007E161F">
      <w:pPr>
        <w:rPr>
          <w:sz w:val="48"/>
          <w:szCs w:val="48"/>
        </w:rPr>
      </w:pPr>
      <w:r>
        <w:rPr>
          <w:sz w:val="48"/>
          <w:szCs w:val="48"/>
        </w:rPr>
        <w:t>Ju</w:t>
      </w:r>
      <w:r w:rsidR="00A57E2A">
        <w:rPr>
          <w:sz w:val="48"/>
          <w:szCs w:val="48"/>
        </w:rPr>
        <w:t>ly</w:t>
      </w:r>
      <w:r>
        <w:rPr>
          <w:sz w:val="48"/>
          <w:szCs w:val="48"/>
        </w:rPr>
        <w:t xml:space="preserve"> 2020</w:t>
      </w:r>
    </w:p>
    <w:p w14:paraId="5B7F1303" w14:textId="06C1C355" w:rsidR="00DB5259" w:rsidRDefault="00DB5259"/>
    <w:p w14:paraId="35094371" w14:textId="42CD4ED7" w:rsidR="00DB5259" w:rsidRDefault="00DB5259"/>
    <w:p w14:paraId="3F6D085D" w14:textId="172AB88D" w:rsidR="00DB5259" w:rsidRDefault="00DB5259"/>
    <w:p w14:paraId="54E6A81B" w14:textId="0CF085C8" w:rsidR="00DB5259" w:rsidRDefault="00780ED0">
      <w:r>
        <w:t xml:space="preserve">           </w:t>
      </w:r>
    </w:p>
    <w:p w14:paraId="2FCC0939" w14:textId="595663E6" w:rsidR="00DB5259" w:rsidRDefault="00BF3A93">
      <w:r>
        <w:rPr>
          <w:noProof/>
          <w:lang w:eastAsia="de-DE"/>
        </w:rPr>
        <w:drawing>
          <wp:anchor distT="0" distB="0" distL="114300" distR="114300" simplePos="0" relativeHeight="251662336" behindDoc="0" locked="0" layoutInCell="1" allowOverlap="1" wp14:anchorId="6D901650" wp14:editId="3C83F552">
            <wp:simplePos x="0" y="0"/>
            <wp:positionH relativeFrom="margin">
              <wp:align>right</wp:align>
            </wp:positionH>
            <wp:positionV relativeFrom="margin">
              <wp:align>bottom</wp:align>
            </wp:positionV>
            <wp:extent cx="1180800" cy="230400"/>
            <wp:effectExtent l="0" t="0" r="635"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AP_Ariba_horz_R_pos_blugld.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80800" cy="230400"/>
                    </a:xfrm>
                    <a:prstGeom prst="rect">
                      <a:avLst/>
                    </a:prstGeom>
                  </pic:spPr>
                </pic:pic>
              </a:graphicData>
            </a:graphic>
            <wp14:sizeRelH relativeFrom="margin">
              <wp14:pctWidth>0</wp14:pctWidth>
            </wp14:sizeRelH>
            <wp14:sizeRelV relativeFrom="margin">
              <wp14:pctHeight>0</wp14:pctHeight>
            </wp14:sizeRelV>
          </wp:anchor>
        </w:drawing>
      </w:r>
    </w:p>
    <w:p w14:paraId="418A9B63" w14:textId="67213625" w:rsidR="00DB5259" w:rsidRDefault="007E161F">
      <w:pPr>
        <w:sectPr w:rsidR="00DB5259" w:rsidSect="00DB5259">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cols w:space="720"/>
          <w:titlePg/>
          <w:docGrid w:linePitch="360"/>
        </w:sectPr>
      </w:pPr>
      <w:r>
        <w:t xml:space="preserve">                                                  </w:t>
      </w:r>
      <w:r>
        <w:rPr>
          <w:noProof/>
        </w:rPr>
        <w:drawing>
          <wp:inline distT="0" distB="0" distL="0" distR="0" wp14:anchorId="7AD7C25B" wp14:editId="1D306231">
            <wp:extent cx="3583940" cy="184531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83940" cy="1845310"/>
                    </a:xfrm>
                    <a:prstGeom prst="rect">
                      <a:avLst/>
                    </a:prstGeom>
                    <a:noFill/>
                    <a:ln>
                      <a:noFill/>
                    </a:ln>
                  </pic:spPr>
                </pic:pic>
              </a:graphicData>
            </a:graphic>
          </wp:inline>
        </w:drawing>
      </w:r>
    </w:p>
    <w:sdt>
      <w:sdtPr>
        <w:rPr>
          <w:rFonts w:asciiTheme="minorHAnsi" w:eastAsiaTheme="minorHAnsi" w:hAnsiTheme="minorHAnsi" w:cstheme="minorBidi"/>
          <w:caps w:val="0"/>
          <w:color w:val="auto"/>
          <w:sz w:val="22"/>
          <w:szCs w:val="22"/>
        </w:rPr>
        <w:id w:val="1394390234"/>
        <w:docPartObj>
          <w:docPartGallery w:val="Table of Contents"/>
          <w:docPartUnique/>
        </w:docPartObj>
      </w:sdtPr>
      <w:sdtEndPr>
        <w:rPr>
          <w:b/>
          <w:bCs/>
          <w:noProof/>
        </w:rPr>
      </w:sdtEndPr>
      <w:sdtContent>
        <w:p w14:paraId="318DC30A" w14:textId="1B1FAF22" w:rsidR="000556AC" w:rsidRPr="001373B4" w:rsidRDefault="000556AC" w:rsidP="00616256">
          <w:pPr>
            <w:pStyle w:val="TOCHeading"/>
          </w:pPr>
          <w:r w:rsidRPr="001373B4">
            <w:t>Table of Contents</w:t>
          </w:r>
        </w:p>
        <w:p w14:paraId="40F9DC79" w14:textId="326E9F1C" w:rsidR="00000EE9" w:rsidRDefault="000556AC">
          <w:pPr>
            <w:pStyle w:val="TOC1"/>
            <w:tabs>
              <w:tab w:val="right" w:leader="dot" w:pos="10070"/>
            </w:tabs>
            <w:rPr>
              <w:rFonts w:eastAsiaTheme="minorEastAsia"/>
              <w:noProof/>
              <w:lang w:val="en-CA" w:eastAsia="en-CA"/>
            </w:rPr>
          </w:pPr>
          <w:r>
            <w:fldChar w:fldCharType="begin"/>
          </w:r>
          <w:r>
            <w:instrText xml:space="preserve"> TOC \o "1-3" \h \z \u </w:instrText>
          </w:r>
          <w:r>
            <w:fldChar w:fldCharType="separate"/>
          </w:r>
          <w:hyperlink w:anchor="_Toc19712901" w:history="1">
            <w:r w:rsidR="00000EE9" w:rsidRPr="003A2939">
              <w:rPr>
                <w:rStyle w:val="Hyperlink"/>
                <w:noProof/>
              </w:rPr>
              <w:t>Version History</w:t>
            </w:r>
            <w:r w:rsidR="00000EE9">
              <w:rPr>
                <w:noProof/>
                <w:webHidden/>
              </w:rPr>
              <w:tab/>
            </w:r>
            <w:r w:rsidR="00000EE9">
              <w:rPr>
                <w:noProof/>
                <w:webHidden/>
              </w:rPr>
              <w:fldChar w:fldCharType="begin"/>
            </w:r>
            <w:r w:rsidR="00000EE9">
              <w:rPr>
                <w:noProof/>
                <w:webHidden/>
              </w:rPr>
              <w:instrText xml:space="preserve"> PAGEREF _Toc19712901 \h </w:instrText>
            </w:r>
            <w:r w:rsidR="00000EE9">
              <w:rPr>
                <w:noProof/>
                <w:webHidden/>
              </w:rPr>
            </w:r>
            <w:r w:rsidR="00000EE9">
              <w:rPr>
                <w:noProof/>
                <w:webHidden/>
              </w:rPr>
              <w:fldChar w:fldCharType="separate"/>
            </w:r>
            <w:r w:rsidR="00000EE9">
              <w:rPr>
                <w:noProof/>
                <w:webHidden/>
              </w:rPr>
              <w:t>4</w:t>
            </w:r>
            <w:r w:rsidR="00000EE9">
              <w:rPr>
                <w:noProof/>
                <w:webHidden/>
              </w:rPr>
              <w:fldChar w:fldCharType="end"/>
            </w:r>
          </w:hyperlink>
        </w:p>
        <w:p w14:paraId="4C8BD4EA" w14:textId="1D545F07" w:rsidR="00000EE9" w:rsidRDefault="0083140F">
          <w:pPr>
            <w:pStyle w:val="TOC1"/>
            <w:tabs>
              <w:tab w:val="right" w:leader="dot" w:pos="10070"/>
            </w:tabs>
            <w:rPr>
              <w:rFonts w:eastAsiaTheme="minorEastAsia"/>
              <w:noProof/>
              <w:lang w:val="en-CA" w:eastAsia="en-CA"/>
            </w:rPr>
          </w:pPr>
          <w:hyperlink w:anchor="_Toc19712902" w:history="1">
            <w:r w:rsidR="00000EE9" w:rsidRPr="003A2939">
              <w:rPr>
                <w:rStyle w:val="Hyperlink"/>
                <w:noProof/>
              </w:rPr>
              <w:t>SAP STATEMENT OF CONFIDENTIALITY AND EXCEPTIONS</w:t>
            </w:r>
            <w:r w:rsidR="00000EE9">
              <w:rPr>
                <w:noProof/>
                <w:webHidden/>
              </w:rPr>
              <w:tab/>
            </w:r>
            <w:r w:rsidR="00000EE9">
              <w:rPr>
                <w:noProof/>
                <w:webHidden/>
              </w:rPr>
              <w:fldChar w:fldCharType="begin"/>
            </w:r>
            <w:r w:rsidR="00000EE9">
              <w:rPr>
                <w:noProof/>
                <w:webHidden/>
              </w:rPr>
              <w:instrText xml:space="preserve"> PAGEREF _Toc19712902 \h </w:instrText>
            </w:r>
            <w:r w:rsidR="00000EE9">
              <w:rPr>
                <w:noProof/>
                <w:webHidden/>
              </w:rPr>
            </w:r>
            <w:r w:rsidR="00000EE9">
              <w:rPr>
                <w:noProof/>
                <w:webHidden/>
              </w:rPr>
              <w:fldChar w:fldCharType="separate"/>
            </w:r>
            <w:r w:rsidR="00000EE9">
              <w:rPr>
                <w:noProof/>
                <w:webHidden/>
              </w:rPr>
              <w:t>4</w:t>
            </w:r>
            <w:r w:rsidR="00000EE9">
              <w:rPr>
                <w:noProof/>
                <w:webHidden/>
              </w:rPr>
              <w:fldChar w:fldCharType="end"/>
            </w:r>
          </w:hyperlink>
        </w:p>
        <w:p w14:paraId="2B73EF5F" w14:textId="563FE4E1" w:rsidR="00000EE9" w:rsidRDefault="0083140F">
          <w:pPr>
            <w:pStyle w:val="TOC1"/>
            <w:tabs>
              <w:tab w:val="right" w:leader="dot" w:pos="10070"/>
            </w:tabs>
            <w:rPr>
              <w:rFonts w:eastAsiaTheme="minorEastAsia"/>
              <w:noProof/>
              <w:lang w:val="en-CA" w:eastAsia="en-CA"/>
            </w:rPr>
          </w:pPr>
          <w:hyperlink w:anchor="_Toc19712903" w:history="1">
            <w:r w:rsidR="00000EE9" w:rsidRPr="003A2939">
              <w:rPr>
                <w:rStyle w:val="Hyperlink"/>
                <w:noProof/>
              </w:rPr>
              <w:t>PROJECT DYNAMICS</w:t>
            </w:r>
            <w:r w:rsidR="00000EE9">
              <w:rPr>
                <w:noProof/>
                <w:webHidden/>
              </w:rPr>
              <w:tab/>
            </w:r>
            <w:r w:rsidR="00000EE9">
              <w:rPr>
                <w:noProof/>
                <w:webHidden/>
              </w:rPr>
              <w:fldChar w:fldCharType="begin"/>
            </w:r>
            <w:r w:rsidR="00000EE9">
              <w:rPr>
                <w:noProof/>
                <w:webHidden/>
              </w:rPr>
              <w:instrText xml:space="preserve"> PAGEREF _Toc19712903 \h </w:instrText>
            </w:r>
            <w:r w:rsidR="00000EE9">
              <w:rPr>
                <w:noProof/>
                <w:webHidden/>
              </w:rPr>
            </w:r>
            <w:r w:rsidR="00000EE9">
              <w:rPr>
                <w:noProof/>
                <w:webHidden/>
              </w:rPr>
              <w:fldChar w:fldCharType="separate"/>
            </w:r>
            <w:r w:rsidR="00000EE9">
              <w:rPr>
                <w:noProof/>
                <w:webHidden/>
              </w:rPr>
              <w:t>5</w:t>
            </w:r>
            <w:r w:rsidR="00000EE9">
              <w:rPr>
                <w:noProof/>
                <w:webHidden/>
              </w:rPr>
              <w:fldChar w:fldCharType="end"/>
            </w:r>
          </w:hyperlink>
        </w:p>
        <w:p w14:paraId="19B2EB9A" w14:textId="68689B8F" w:rsidR="00000EE9" w:rsidRDefault="0083140F">
          <w:pPr>
            <w:pStyle w:val="TOC1"/>
            <w:tabs>
              <w:tab w:val="right" w:leader="dot" w:pos="10070"/>
            </w:tabs>
            <w:rPr>
              <w:rFonts w:eastAsiaTheme="minorEastAsia"/>
              <w:noProof/>
              <w:lang w:val="en-CA" w:eastAsia="en-CA"/>
            </w:rPr>
          </w:pPr>
          <w:hyperlink w:anchor="_Toc19712904" w:history="1">
            <w:r w:rsidR="00000EE9" w:rsidRPr="003A2939">
              <w:rPr>
                <w:rStyle w:val="Hyperlink"/>
                <w:noProof/>
              </w:rPr>
              <w:t>TIME LINES AND SCHEDULES</w:t>
            </w:r>
            <w:r w:rsidR="00000EE9">
              <w:rPr>
                <w:noProof/>
                <w:webHidden/>
              </w:rPr>
              <w:tab/>
            </w:r>
            <w:r w:rsidR="00000EE9">
              <w:rPr>
                <w:noProof/>
                <w:webHidden/>
              </w:rPr>
              <w:fldChar w:fldCharType="begin"/>
            </w:r>
            <w:r w:rsidR="00000EE9">
              <w:rPr>
                <w:noProof/>
                <w:webHidden/>
              </w:rPr>
              <w:instrText xml:space="preserve"> PAGEREF _Toc19712904 \h </w:instrText>
            </w:r>
            <w:r w:rsidR="00000EE9">
              <w:rPr>
                <w:noProof/>
                <w:webHidden/>
              </w:rPr>
            </w:r>
            <w:r w:rsidR="00000EE9">
              <w:rPr>
                <w:noProof/>
                <w:webHidden/>
              </w:rPr>
              <w:fldChar w:fldCharType="separate"/>
            </w:r>
            <w:r w:rsidR="00000EE9">
              <w:rPr>
                <w:noProof/>
                <w:webHidden/>
              </w:rPr>
              <w:t>6</w:t>
            </w:r>
            <w:r w:rsidR="00000EE9">
              <w:rPr>
                <w:noProof/>
                <w:webHidden/>
              </w:rPr>
              <w:fldChar w:fldCharType="end"/>
            </w:r>
          </w:hyperlink>
        </w:p>
        <w:p w14:paraId="00052F7E" w14:textId="22B5609A" w:rsidR="00000EE9" w:rsidRDefault="0083140F">
          <w:pPr>
            <w:pStyle w:val="TOC2"/>
            <w:tabs>
              <w:tab w:val="right" w:leader="dot" w:pos="10070"/>
            </w:tabs>
            <w:rPr>
              <w:rFonts w:eastAsiaTheme="minorEastAsia"/>
              <w:noProof/>
              <w:lang w:val="en-CA" w:eastAsia="en-CA"/>
            </w:rPr>
          </w:pPr>
          <w:hyperlink w:anchor="_Toc19712905" w:history="1">
            <w:r w:rsidR="00000EE9" w:rsidRPr="003A2939">
              <w:rPr>
                <w:rStyle w:val="Hyperlink"/>
                <w:noProof/>
              </w:rPr>
              <w:t>SAP Ariba Integration Methodology Time Line</w:t>
            </w:r>
            <w:r w:rsidR="00000EE9">
              <w:rPr>
                <w:noProof/>
                <w:webHidden/>
              </w:rPr>
              <w:tab/>
            </w:r>
            <w:r w:rsidR="00000EE9">
              <w:rPr>
                <w:noProof/>
                <w:webHidden/>
              </w:rPr>
              <w:fldChar w:fldCharType="begin"/>
            </w:r>
            <w:r w:rsidR="00000EE9">
              <w:rPr>
                <w:noProof/>
                <w:webHidden/>
              </w:rPr>
              <w:instrText xml:space="preserve"> PAGEREF _Toc19712905 \h </w:instrText>
            </w:r>
            <w:r w:rsidR="00000EE9">
              <w:rPr>
                <w:noProof/>
                <w:webHidden/>
              </w:rPr>
            </w:r>
            <w:r w:rsidR="00000EE9">
              <w:rPr>
                <w:noProof/>
                <w:webHidden/>
              </w:rPr>
              <w:fldChar w:fldCharType="separate"/>
            </w:r>
            <w:r w:rsidR="00000EE9">
              <w:rPr>
                <w:noProof/>
                <w:webHidden/>
              </w:rPr>
              <w:t>6</w:t>
            </w:r>
            <w:r w:rsidR="00000EE9">
              <w:rPr>
                <w:noProof/>
                <w:webHidden/>
              </w:rPr>
              <w:fldChar w:fldCharType="end"/>
            </w:r>
          </w:hyperlink>
        </w:p>
        <w:p w14:paraId="61FB9F42" w14:textId="0CE609AA" w:rsidR="00000EE9" w:rsidRDefault="0083140F">
          <w:pPr>
            <w:pStyle w:val="TOC2"/>
            <w:tabs>
              <w:tab w:val="right" w:leader="dot" w:pos="10070"/>
            </w:tabs>
            <w:rPr>
              <w:rFonts w:eastAsiaTheme="minorEastAsia"/>
              <w:noProof/>
              <w:lang w:val="en-CA" w:eastAsia="en-CA"/>
            </w:rPr>
          </w:pPr>
          <w:hyperlink w:anchor="_Toc19712906" w:history="1">
            <w:r w:rsidR="00000EE9" w:rsidRPr="003A2939">
              <w:rPr>
                <w:rStyle w:val="Hyperlink"/>
                <w:noProof/>
              </w:rPr>
              <w:t>Project Schedule</w:t>
            </w:r>
            <w:r w:rsidR="00000EE9">
              <w:rPr>
                <w:noProof/>
                <w:webHidden/>
              </w:rPr>
              <w:tab/>
            </w:r>
            <w:r w:rsidR="00000EE9">
              <w:rPr>
                <w:noProof/>
                <w:webHidden/>
              </w:rPr>
              <w:fldChar w:fldCharType="begin"/>
            </w:r>
            <w:r w:rsidR="00000EE9">
              <w:rPr>
                <w:noProof/>
                <w:webHidden/>
              </w:rPr>
              <w:instrText xml:space="preserve"> PAGEREF _Toc19712906 \h </w:instrText>
            </w:r>
            <w:r w:rsidR="00000EE9">
              <w:rPr>
                <w:noProof/>
                <w:webHidden/>
              </w:rPr>
            </w:r>
            <w:r w:rsidR="00000EE9">
              <w:rPr>
                <w:noProof/>
                <w:webHidden/>
              </w:rPr>
              <w:fldChar w:fldCharType="separate"/>
            </w:r>
            <w:r w:rsidR="00000EE9">
              <w:rPr>
                <w:noProof/>
                <w:webHidden/>
              </w:rPr>
              <w:t>7</w:t>
            </w:r>
            <w:r w:rsidR="00000EE9">
              <w:rPr>
                <w:noProof/>
                <w:webHidden/>
              </w:rPr>
              <w:fldChar w:fldCharType="end"/>
            </w:r>
          </w:hyperlink>
        </w:p>
        <w:p w14:paraId="0D198072" w14:textId="3C638D41" w:rsidR="00000EE9" w:rsidRDefault="0083140F">
          <w:pPr>
            <w:pStyle w:val="TOC2"/>
            <w:tabs>
              <w:tab w:val="right" w:leader="dot" w:pos="10070"/>
            </w:tabs>
            <w:rPr>
              <w:rFonts w:eastAsiaTheme="minorEastAsia"/>
              <w:noProof/>
              <w:lang w:val="en-CA" w:eastAsia="en-CA"/>
            </w:rPr>
          </w:pPr>
          <w:hyperlink w:anchor="_Toc19712907" w:history="1">
            <w:r w:rsidR="00000EE9" w:rsidRPr="003A2939">
              <w:rPr>
                <w:rStyle w:val="Hyperlink"/>
                <w:noProof/>
              </w:rPr>
              <w:t>Contingency Plan</w:t>
            </w:r>
            <w:r w:rsidR="00000EE9">
              <w:rPr>
                <w:noProof/>
                <w:webHidden/>
              </w:rPr>
              <w:tab/>
            </w:r>
            <w:r w:rsidR="00000EE9">
              <w:rPr>
                <w:noProof/>
                <w:webHidden/>
              </w:rPr>
              <w:fldChar w:fldCharType="begin"/>
            </w:r>
            <w:r w:rsidR="00000EE9">
              <w:rPr>
                <w:noProof/>
                <w:webHidden/>
              </w:rPr>
              <w:instrText xml:space="preserve"> PAGEREF _Toc19712907 \h </w:instrText>
            </w:r>
            <w:r w:rsidR="00000EE9">
              <w:rPr>
                <w:noProof/>
                <w:webHidden/>
              </w:rPr>
            </w:r>
            <w:r w:rsidR="00000EE9">
              <w:rPr>
                <w:noProof/>
                <w:webHidden/>
              </w:rPr>
              <w:fldChar w:fldCharType="separate"/>
            </w:r>
            <w:r w:rsidR="00000EE9">
              <w:rPr>
                <w:noProof/>
                <w:webHidden/>
              </w:rPr>
              <w:t>7</w:t>
            </w:r>
            <w:r w:rsidR="00000EE9">
              <w:rPr>
                <w:noProof/>
                <w:webHidden/>
              </w:rPr>
              <w:fldChar w:fldCharType="end"/>
            </w:r>
          </w:hyperlink>
        </w:p>
        <w:p w14:paraId="2661521C" w14:textId="5A6C389E" w:rsidR="00000EE9" w:rsidRDefault="0083140F">
          <w:pPr>
            <w:pStyle w:val="TOC1"/>
            <w:tabs>
              <w:tab w:val="right" w:leader="dot" w:pos="10070"/>
            </w:tabs>
            <w:rPr>
              <w:rFonts w:eastAsiaTheme="minorEastAsia"/>
              <w:noProof/>
              <w:lang w:val="en-CA" w:eastAsia="en-CA"/>
            </w:rPr>
          </w:pPr>
          <w:hyperlink w:anchor="_Toc19712908" w:history="1">
            <w:r w:rsidR="00000EE9" w:rsidRPr="003A2939">
              <w:rPr>
                <w:rStyle w:val="Hyperlink"/>
                <w:noProof/>
              </w:rPr>
              <w:t>ASSUMPTIONS &amp; CONSTRAINTS</w:t>
            </w:r>
            <w:r w:rsidR="00000EE9">
              <w:rPr>
                <w:noProof/>
                <w:webHidden/>
              </w:rPr>
              <w:tab/>
            </w:r>
            <w:r w:rsidR="00000EE9">
              <w:rPr>
                <w:noProof/>
                <w:webHidden/>
              </w:rPr>
              <w:fldChar w:fldCharType="begin"/>
            </w:r>
            <w:r w:rsidR="00000EE9">
              <w:rPr>
                <w:noProof/>
                <w:webHidden/>
              </w:rPr>
              <w:instrText xml:space="preserve"> PAGEREF _Toc19712908 \h </w:instrText>
            </w:r>
            <w:r w:rsidR="00000EE9">
              <w:rPr>
                <w:noProof/>
                <w:webHidden/>
              </w:rPr>
            </w:r>
            <w:r w:rsidR="00000EE9">
              <w:rPr>
                <w:noProof/>
                <w:webHidden/>
              </w:rPr>
              <w:fldChar w:fldCharType="separate"/>
            </w:r>
            <w:r w:rsidR="00000EE9">
              <w:rPr>
                <w:noProof/>
                <w:webHidden/>
              </w:rPr>
              <w:t>8</w:t>
            </w:r>
            <w:r w:rsidR="00000EE9">
              <w:rPr>
                <w:noProof/>
                <w:webHidden/>
              </w:rPr>
              <w:fldChar w:fldCharType="end"/>
            </w:r>
          </w:hyperlink>
        </w:p>
        <w:p w14:paraId="7E97B497" w14:textId="1C345356" w:rsidR="00000EE9" w:rsidRDefault="0083140F">
          <w:pPr>
            <w:pStyle w:val="TOC2"/>
            <w:tabs>
              <w:tab w:val="right" w:leader="dot" w:pos="10070"/>
            </w:tabs>
            <w:rPr>
              <w:rFonts w:eastAsiaTheme="minorEastAsia"/>
              <w:noProof/>
              <w:lang w:val="en-CA" w:eastAsia="en-CA"/>
            </w:rPr>
          </w:pPr>
          <w:hyperlink w:anchor="_Toc19712909" w:history="1">
            <w:r w:rsidR="00000EE9" w:rsidRPr="003A2939">
              <w:rPr>
                <w:rStyle w:val="Hyperlink"/>
                <w:noProof/>
              </w:rPr>
              <w:t>Assumptions</w:t>
            </w:r>
            <w:r w:rsidR="00000EE9">
              <w:rPr>
                <w:noProof/>
                <w:webHidden/>
              </w:rPr>
              <w:tab/>
            </w:r>
            <w:r w:rsidR="00000EE9">
              <w:rPr>
                <w:noProof/>
                <w:webHidden/>
              </w:rPr>
              <w:fldChar w:fldCharType="begin"/>
            </w:r>
            <w:r w:rsidR="00000EE9">
              <w:rPr>
                <w:noProof/>
                <w:webHidden/>
              </w:rPr>
              <w:instrText xml:space="preserve"> PAGEREF _Toc19712909 \h </w:instrText>
            </w:r>
            <w:r w:rsidR="00000EE9">
              <w:rPr>
                <w:noProof/>
                <w:webHidden/>
              </w:rPr>
            </w:r>
            <w:r w:rsidR="00000EE9">
              <w:rPr>
                <w:noProof/>
                <w:webHidden/>
              </w:rPr>
              <w:fldChar w:fldCharType="separate"/>
            </w:r>
            <w:r w:rsidR="00000EE9">
              <w:rPr>
                <w:noProof/>
                <w:webHidden/>
              </w:rPr>
              <w:t>8</w:t>
            </w:r>
            <w:r w:rsidR="00000EE9">
              <w:rPr>
                <w:noProof/>
                <w:webHidden/>
              </w:rPr>
              <w:fldChar w:fldCharType="end"/>
            </w:r>
          </w:hyperlink>
        </w:p>
        <w:p w14:paraId="1CF7FC72" w14:textId="0B2B1E8D" w:rsidR="00000EE9" w:rsidRDefault="0083140F">
          <w:pPr>
            <w:pStyle w:val="TOC2"/>
            <w:tabs>
              <w:tab w:val="right" w:leader="dot" w:pos="10070"/>
            </w:tabs>
            <w:rPr>
              <w:rFonts w:eastAsiaTheme="minorEastAsia"/>
              <w:noProof/>
              <w:lang w:val="en-CA" w:eastAsia="en-CA"/>
            </w:rPr>
          </w:pPr>
          <w:hyperlink w:anchor="_Toc19712910" w:history="1">
            <w:r w:rsidR="00000EE9" w:rsidRPr="003A2939">
              <w:rPr>
                <w:rStyle w:val="Hyperlink"/>
                <w:noProof/>
              </w:rPr>
              <w:t>Constraints</w:t>
            </w:r>
            <w:r w:rsidR="00000EE9">
              <w:rPr>
                <w:noProof/>
                <w:webHidden/>
              </w:rPr>
              <w:tab/>
            </w:r>
            <w:r w:rsidR="00000EE9">
              <w:rPr>
                <w:noProof/>
                <w:webHidden/>
              </w:rPr>
              <w:fldChar w:fldCharType="begin"/>
            </w:r>
            <w:r w:rsidR="00000EE9">
              <w:rPr>
                <w:noProof/>
                <w:webHidden/>
              </w:rPr>
              <w:instrText xml:space="preserve"> PAGEREF _Toc19712910 \h </w:instrText>
            </w:r>
            <w:r w:rsidR="00000EE9">
              <w:rPr>
                <w:noProof/>
                <w:webHidden/>
              </w:rPr>
            </w:r>
            <w:r w:rsidR="00000EE9">
              <w:rPr>
                <w:noProof/>
                <w:webHidden/>
              </w:rPr>
              <w:fldChar w:fldCharType="separate"/>
            </w:r>
            <w:r w:rsidR="00000EE9">
              <w:rPr>
                <w:noProof/>
                <w:webHidden/>
              </w:rPr>
              <w:t>8</w:t>
            </w:r>
            <w:r w:rsidR="00000EE9">
              <w:rPr>
                <w:noProof/>
                <w:webHidden/>
              </w:rPr>
              <w:fldChar w:fldCharType="end"/>
            </w:r>
          </w:hyperlink>
        </w:p>
        <w:p w14:paraId="709C50FE" w14:textId="69F94A35" w:rsidR="00000EE9" w:rsidRDefault="0083140F">
          <w:pPr>
            <w:pStyle w:val="TOC1"/>
            <w:tabs>
              <w:tab w:val="right" w:leader="dot" w:pos="10070"/>
            </w:tabs>
            <w:rPr>
              <w:rFonts w:eastAsiaTheme="minorEastAsia"/>
              <w:noProof/>
              <w:lang w:val="en-CA" w:eastAsia="en-CA"/>
            </w:rPr>
          </w:pPr>
          <w:hyperlink w:anchor="_Toc19712911" w:history="1">
            <w:r w:rsidR="00000EE9" w:rsidRPr="003A2939">
              <w:rPr>
                <w:rStyle w:val="Hyperlink"/>
                <w:noProof/>
              </w:rPr>
              <w:t>PROJECT SCOPE</w:t>
            </w:r>
            <w:r w:rsidR="00000EE9">
              <w:rPr>
                <w:noProof/>
                <w:webHidden/>
              </w:rPr>
              <w:tab/>
            </w:r>
            <w:r w:rsidR="00000EE9">
              <w:rPr>
                <w:noProof/>
                <w:webHidden/>
              </w:rPr>
              <w:fldChar w:fldCharType="begin"/>
            </w:r>
            <w:r w:rsidR="00000EE9">
              <w:rPr>
                <w:noProof/>
                <w:webHidden/>
              </w:rPr>
              <w:instrText xml:space="preserve"> PAGEREF _Toc19712911 \h </w:instrText>
            </w:r>
            <w:r w:rsidR="00000EE9">
              <w:rPr>
                <w:noProof/>
                <w:webHidden/>
              </w:rPr>
            </w:r>
            <w:r w:rsidR="00000EE9">
              <w:rPr>
                <w:noProof/>
                <w:webHidden/>
              </w:rPr>
              <w:fldChar w:fldCharType="separate"/>
            </w:r>
            <w:r w:rsidR="00000EE9">
              <w:rPr>
                <w:noProof/>
                <w:webHidden/>
              </w:rPr>
              <w:t>9</w:t>
            </w:r>
            <w:r w:rsidR="00000EE9">
              <w:rPr>
                <w:noProof/>
                <w:webHidden/>
              </w:rPr>
              <w:fldChar w:fldCharType="end"/>
            </w:r>
          </w:hyperlink>
        </w:p>
        <w:p w14:paraId="37DC073A" w14:textId="740FDA22" w:rsidR="00000EE9" w:rsidRDefault="0083140F">
          <w:pPr>
            <w:pStyle w:val="TOC2"/>
            <w:tabs>
              <w:tab w:val="right" w:leader="dot" w:pos="10070"/>
            </w:tabs>
            <w:rPr>
              <w:rFonts w:eastAsiaTheme="minorEastAsia"/>
              <w:noProof/>
              <w:lang w:val="en-CA" w:eastAsia="en-CA"/>
            </w:rPr>
          </w:pPr>
          <w:hyperlink w:anchor="_Toc19712912" w:history="1">
            <w:r w:rsidR="00000EE9" w:rsidRPr="003A2939">
              <w:rPr>
                <w:rStyle w:val="Hyperlink"/>
                <w:noProof/>
              </w:rPr>
              <w:t>Document Details and Supplier Transmission</w:t>
            </w:r>
            <w:r w:rsidR="00000EE9">
              <w:rPr>
                <w:noProof/>
                <w:webHidden/>
              </w:rPr>
              <w:tab/>
            </w:r>
            <w:r w:rsidR="00000EE9">
              <w:rPr>
                <w:noProof/>
                <w:webHidden/>
              </w:rPr>
              <w:fldChar w:fldCharType="begin"/>
            </w:r>
            <w:r w:rsidR="00000EE9">
              <w:rPr>
                <w:noProof/>
                <w:webHidden/>
              </w:rPr>
              <w:instrText xml:space="preserve"> PAGEREF _Toc19712912 \h </w:instrText>
            </w:r>
            <w:r w:rsidR="00000EE9">
              <w:rPr>
                <w:noProof/>
                <w:webHidden/>
              </w:rPr>
            </w:r>
            <w:r w:rsidR="00000EE9">
              <w:rPr>
                <w:noProof/>
                <w:webHidden/>
              </w:rPr>
              <w:fldChar w:fldCharType="separate"/>
            </w:r>
            <w:r w:rsidR="00000EE9">
              <w:rPr>
                <w:noProof/>
                <w:webHidden/>
              </w:rPr>
              <w:t>9</w:t>
            </w:r>
            <w:r w:rsidR="00000EE9">
              <w:rPr>
                <w:noProof/>
                <w:webHidden/>
              </w:rPr>
              <w:fldChar w:fldCharType="end"/>
            </w:r>
          </w:hyperlink>
        </w:p>
        <w:p w14:paraId="0F0E05BA" w14:textId="1C40E7A0" w:rsidR="00000EE9" w:rsidRDefault="0083140F">
          <w:pPr>
            <w:pStyle w:val="TOC1"/>
            <w:tabs>
              <w:tab w:val="right" w:leader="dot" w:pos="10070"/>
            </w:tabs>
            <w:rPr>
              <w:rFonts w:eastAsiaTheme="minorEastAsia"/>
              <w:noProof/>
              <w:lang w:val="en-CA" w:eastAsia="en-CA"/>
            </w:rPr>
          </w:pPr>
          <w:hyperlink w:anchor="_Toc19712913" w:history="1">
            <w:r w:rsidR="00000EE9">
              <w:rPr>
                <w:noProof/>
                <w:webHidden/>
              </w:rPr>
              <w:tab/>
            </w:r>
            <w:r w:rsidR="00000EE9">
              <w:rPr>
                <w:noProof/>
                <w:webHidden/>
              </w:rPr>
              <w:fldChar w:fldCharType="begin"/>
            </w:r>
            <w:r w:rsidR="00000EE9">
              <w:rPr>
                <w:noProof/>
                <w:webHidden/>
              </w:rPr>
              <w:instrText xml:space="preserve"> PAGEREF _Toc19712913 \h </w:instrText>
            </w:r>
            <w:r w:rsidR="00000EE9">
              <w:rPr>
                <w:noProof/>
                <w:webHidden/>
              </w:rPr>
            </w:r>
            <w:r w:rsidR="00000EE9">
              <w:rPr>
                <w:noProof/>
                <w:webHidden/>
              </w:rPr>
              <w:fldChar w:fldCharType="separate"/>
            </w:r>
            <w:r w:rsidR="00000EE9">
              <w:rPr>
                <w:noProof/>
                <w:webHidden/>
              </w:rPr>
              <w:t>10</w:t>
            </w:r>
            <w:r w:rsidR="00000EE9">
              <w:rPr>
                <w:noProof/>
                <w:webHidden/>
              </w:rPr>
              <w:fldChar w:fldCharType="end"/>
            </w:r>
          </w:hyperlink>
        </w:p>
        <w:p w14:paraId="27FE7941" w14:textId="505FDB4F" w:rsidR="00000EE9" w:rsidRDefault="0083140F">
          <w:pPr>
            <w:pStyle w:val="TOC2"/>
            <w:tabs>
              <w:tab w:val="right" w:leader="dot" w:pos="10070"/>
            </w:tabs>
            <w:rPr>
              <w:rFonts w:eastAsiaTheme="minorEastAsia"/>
              <w:noProof/>
              <w:lang w:val="en-CA" w:eastAsia="en-CA"/>
            </w:rPr>
          </w:pPr>
          <w:hyperlink w:anchor="_Toc19712914" w:history="1">
            <w:r w:rsidR="00000EE9" w:rsidRPr="003A2939">
              <w:rPr>
                <w:rStyle w:val="Hyperlink"/>
                <w:noProof/>
              </w:rPr>
              <w:t>Cutover Documents</w:t>
            </w:r>
            <w:r w:rsidR="00000EE9">
              <w:rPr>
                <w:noProof/>
                <w:webHidden/>
              </w:rPr>
              <w:tab/>
            </w:r>
            <w:r w:rsidR="00000EE9">
              <w:rPr>
                <w:noProof/>
                <w:webHidden/>
              </w:rPr>
              <w:fldChar w:fldCharType="begin"/>
            </w:r>
            <w:r w:rsidR="00000EE9">
              <w:rPr>
                <w:noProof/>
                <w:webHidden/>
              </w:rPr>
              <w:instrText xml:space="preserve"> PAGEREF _Toc19712914 \h </w:instrText>
            </w:r>
            <w:r w:rsidR="00000EE9">
              <w:rPr>
                <w:noProof/>
                <w:webHidden/>
              </w:rPr>
            </w:r>
            <w:r w:rsidR="00000EE9">
              <w:rPr>
                <w:noProof/>
                <w:webHidden/>
              </w:rPr>
              <w:fldChar w:fldCharType="separate"/>
            </w:r>
            <w:r w:rsidR="00000EE9">
              <w:rPr>
                <w:noProof/>
                <w:webHidden/>
              </w:rPr>
              <w:t>10</w:t>
            </w:r>
            <w:r w:rsidR="00000EE9">
              <w:rPr>
                <w:noProof/>
                <w:webHidden/>
              </w:rPr>
              <w:fldChar w:fldCharType="end"/>
            </w:r>
          </w:hyperlink>
        </w:p>
        <w:p w14:paraId="687E6D6E" w14:textId="3B1D0ED6" w:rsidR="00000EE9" w:rsidRDefault="0083140F">
          <w:pPr>
            <w:pStyle w:val="TOC1"/>
            <w:tabs>
              <w:tab w:val="right" w:leader="dot" w:pos="10070"/>
            </w:tabs>
            <w:rPr>
              <w:rFonts w:eastAsiaTheme="minorEastAsia"/>
              <w:noProof/>
              <w:lang w:val="en-CA" w:eastAsia="en-CA"/>
            </w:rPr>
          </w:pPr>
          <w:hyperlink w:anchor="_Toc19712915" w:history="1">
            <w:r w:rsidR="00000EE9" w:rsidRPr="003A2939">
              <w:rPr>
                <w:rStyle w:val="Hyperlink"/>
                <w:noProof/>
              </w:rPr>
              <w:t>DOCUMENT REQUIREMENTS</w:t>
            </w:r>
            <w:r w:rsidR="00000EE9">
              <w:rPr>
                <w:noProof/>
                <w:webHidden/>
              </w:rPr>
              <w:tab/>
            </w:r>
            <w:r w:rsidR="00000EE9">
              <w:rPr>
                <w:noProof/>
                <w:webHidden/>
              </w:rPr>
              <w:fldChar w:fldCharType="begin"/>
            </w:r>
            <w:r w:rsidR="00000EE9">
              <w:rPr>
                <w:noProof/>
                <w:webHidden/>
              </w:rPr>
              <w:instrText xml:space="preserve"> PAGEREF _Toc19712915 \h </w:instrText>
            </w:r>
            <w:r w:rsidR="00000EE9">
              <w:rPr>
                <w:noProof/>
                <w:webHidden/>
              </w:rPr>
            </w:r>
            <w:r w:rsidR="00000EE9">
              <w:rPr>
                <w:noProof/>
                <w:webHidden/>
              </w:rPr>
              <w:fldChar w:fldCharType="separate"/>
            </w:r>
            <w:r w:rsidR="00000EE9">
              <w:rPr>
                <w:noProof/>
                <w:webHidden/>
              </w:rPr>
              <w:t>11</w:t>
            </w:r>
            <w:r w:rsidR="00000EE9">
              <w:rPr>
                <w:noProof/>
                <w:webHidden/>
              </w:rPr>
              <w:fldChar w:fldCharType="end"/>
            </w:r>
          </w:hyperlink>
        </w:p>
        <w:p w14:paraId="5539055A" w14:textId="4ABDD1AB" w:rsidR="00000EE9" w:rsidRDefault="0083140F">
          <w:pPr>
            <w:pStyle w:val="TOC2"/>
            <w:tabs>
              <w:tab w:val="right" w:leader="dot" w:pos="10070"/>
            </w:tabs>
            <w:rPr>
              <w:rFonts w:eastAsiaTheme="minorEastAsia"/>
              <w:noProof/>
              <w:lang w:val="en-CA" w:eastAsia="en-CA"/>
            </w:rPr>
          </w:pPr>
          <w:hyperlink w:anchor="_Toc19712916" w:history="1">
            <w:r w:rsidR="00000EE9" w:rsidRPr="003A2939">
              <w:rPr>
                <w:rStyle w:val="Hyperlink"/>
                <w:noProof/>
              </w:rPr>
              <w:t>Orders</w:t>
            </w:r>
            <w:r w:rsidR="00000EE9">
              <w:rPr>
                <w:noProof/>
                <w:webHidden/>
              </w:rPr>
              <w:tab/>
            </w:r>
            <w:r w:rsidR="00000EE9">
              <w:rPr>
                <w:noProof/>
                <w:webHidden/>
              </w:rPr>
              <w:fldChar w:fldCharType="begin"/>
            </w:r>
            <w:r w:rsidR="00000EE9">
              <w:rPr>
                <w:noProof/>
                <w:webHidden/>
              </w:rPr>
              <w:instrText xml:space="preserve"> PAGEREF _Toc19712916 \h </w:instrText>
            </w:r>
            <w:r w:rsidR="00000EE9">
              <w:rPr>
                <w:noProof/>
                <w:webHidden/>
              </w:rPr>
            </w:r>
            <w:r w:rsidR="00000EE9">
              <w:rPr>
                <w:noProof/>
                <w:webHidden/>
              </w:rPr>
              <w:fldChar w:fldCharType="separate"/>
            </w:r>
            <w:r w:rsidR="00000EE9">
              <w:rPr>
                <w:noProof/>
                <w:webHidden/>
              </w:rPr>
              <w:t>11</w:t>
            </w:r>
            <w:r w:rsidR="00000EE9">
              <w:rPr>
                <w:noProof/>
                <w:webHidden/>
              </w:rPr>
              <w:fldChar w:fldCharType="end"/>
            </w:r>
          </w:hyperlink>
        </w:p>
        <w:p w14:paraId="078F3939" w14:textId="76300A4A" w:rsidR="00000EE9" w:rsidRDefault="0083140F">
          <w:pPr>
            <w:pStyle w:val="TOC2"/>
            <w:tabs>
              <w:tab w:val="right" w:leader="dot" w:pos="10070"/>
            </w:tabs>
            <w:rPr>
              <w:rFonts w:eastAsiaTheme="minorEastAsia"/>
              <w:noProof/>
              <w:lang w:val="en-CA" w:eastAsia="en-CA"/>
            </w:rPr>
          </w:pPr>
          <w:hyperlink w:anchor="_Toc19712917" w:history="1">
            <w:r w:rsidR="00000EE9">
              <w:rPr>
                <w:noProof/>
                <w:webHidden/>
              </w:rPr>
              <w:tab/>
            </w:r>
            <w:r w:rsidR="00000EE9">
              <w:rPr>
                <w:noProof/>
                <w:webHidden/>
              </w:rPr>
              <w:fldChar w:fldCharType="begin"/>
            </w:r>
            <w:r w:rsidR="00000EE9">
              <w:rPr>
                <w:noProof/>
                <w:webHidden/>
              </w:rPr>
              <w:instrText xml:space="preserve"> PAGEREF _Toc19712917 \h </w:instrText>
            </w:r>
            <w:r w:rsidR="00000EE9">
              <w:rPr>
                <w:noProof/>
                <w:webHidden/>
              </w:rPr>
            </w:r>
            <w:r w:rsidR="00000EE9">
              <w:rPr>
                <w:noProof/>
                <w:webHidden/>
              </w:rPr>
              <w:fldChar w:fldCharType="separate"/>
            </w:r>
            <w:r w:rsidR="00000EE9">
              <w:rPr>
                <w:noProof/>
                <w:webHidden/>
              </w:rPr>
              <w:t>12</w:t>
            </w:r>
            <w:r w:rsidR="00000EE9">
              <w:rPr>
                <w:noProof/>
                <w:webHidden/>
              </w:rPr>
              <w:fldChar w:fldCharType="end"/>
            </w:r>
          </w:hyperlink>
        </w:p>
        <w:p w14:paraId="1C92E5EC" w14:textId="570010C1" w:rsidR="00000EE9" w:rsidRDefault="0083140F">
          <w:pPr>
            <w:pStyle w:val="TOC2"/>
            <w:tabs>
              <w:tab w:val="right" w:leader="dot" w:pos="10070"/>
            </w:tabs>
            <w:rPr>
              <w:rFonts w:eastAsiaTheme="minorEastAsia"/>
              <w:noProof/>
              <w:lang w:val="en-CA" w:eastAsia="en-CA"/>
            </w:rPr>
          </w:pPr>
          <w:hyperlink w:anchor="_Toc19712918" w:history="1">
            <w:r w:rsidR="00000EE9" w:rsidRPr="003A2939">
              <w:rPr>
                <w:rStyle w:val="Hyperlink"/>
                <w:noProof/>
              </w:rPr>
              <w:t>Order Confirmation</w:t>
            </w:r>
            <w:r w:rsidR="00000EE9">
              <w:rPr>
                <w:noProof/>
                <w:webHidden/>
              </w:rPr>
              <w:tab/>
            </w:r>
            <w:r w:rsidR="00000EE9">
              <w:rPr>
                <w:noProof/>
                <w:webHidden/>
              </w:rPr>
              <w:fldChar w:fldCharType="begin"/>
            </w:r>
            <w:r w:rsidR="00000EE9">
              <w:rPr>
                <w:noProof/>
                <w:webHidden/>
              </w:rPr>
              <w:instrText xml:space="preserve"> PAGEREF _Toc19712918 \h </w:instrText>
            </w:r>
            <w:r w:rsidR="00000EE9">
              <w:rPr>
                <w:noProof/>
                <w:webHidden/>
              </w:rPr>
            </w:r>
            <w:r w:rsidR="00000EE9">
              <w:rPr>
                <w:noProof/>
                <w:webHidden/>
              </w:rPr>
              <w:fldChar w:fldCharType="separate"/>
            </w:r>
            <w:r w:rsidR="00000EE9">
              <w:rPr>
                <w:noProof/>
                <w:webHidden/>
              </w:rPr>
              <w:t>12</w:t>
            </w:r>
            <w:r w:rsidR="00000EE9">
              <w:rPr>
                <w:noProof/>
                <w:webHidden/>
              </w:rPr>
              <w:fldChar w:fldCharType="end"/>
            </w:r>
          </w:hyperlink>
        </w:p>
        <w:p w14:paraId="5F20F921" w14:textId="3F21695C" w:rsidR="00000EE9" w:rsidRDefault="0083140F" w:rsidP="005D4E07">
          <w:pPr>
            <w:pStyle w:val="TOC2"/>
            <w:tabs>
              <w:tab w:val="right" w:leader="dot" w:pos="10070"/>
            </w:tabs>
            <w:rPr>
              <w:rFonts w:eastAsiaTheme="minorEastAsia"/>
              <w:noProof/>
              <w:lang w:val="en-CA" w:eastAsia="en-CA"/>
            </w:rPr>
          </w:pPr>
          <w:hyperlink w:anchor="_Toc19712919" w:history="1">
            <w:r w:rsidR="00000EE9" w:rsidRPr="003A2939">
              <w:rPr>
                <w:rStyle w:val="Hyperlink"/>
                <w:noProof/>
              </w:rPr>
              <w:t>Advanced Shipping Notification (ASN)</w:t>
            </w:r>
            <w:r w:rsidR="00000EE9">
              <w:rPr>
                <w:noProof/>
                <w:webHidden/>
              </w:rPr>
              <w:tab/>
            </w:r>
            <w:r w:rsidR="00000EE9">
              <w:rPr>
                <w:noProof/>
                <w:webHidden/>
              </w:rPr>
              <w:fldChar w:fldCharType="begin"/>
            </w:r>
            <w:r w:rsidR="00000EE9">
              <w:rPr>
                <w:noProof/>
                <w:webHidden/>
              </w:rPr>
              <w:instrText xml:space="preserve"> PAGEREF _Toc19712919 \h </w:instrText>
            </w:r>
            <w:r w:rsidR="00000EE9">
              <w:rPr>
                <w:noProof/>
                <w:webHidden/>
              </w:rPr>
            </w:r>
            <w:r w:rsidR="00000EE9">
              <w:rPr>
                <w:noProof/>
                <w:webHidden/>
              </w:rPr>
              <w:fldChar w:fldCharType="separate"/>
            </w:r>
            <w:r w:rsidR="00000EE9">
              <w:rPr>
                <w:noProof/>
                <w:webHidden/>
              </w:rPr>
              <w:t>13</w:t>
            </w:r>
            <w:r w:rsidR="00000EE9">
              <w:rPr>
                <w:noProof/>
                <w:webHidden/>
              </w:rPr>
              <w:fldChar w:fldCharType="end"/>
            </w:r>
          </w:hyperlink>
        </w:p>
        <w:p w14:paraId="0F023FA2" w14:textId="79AB3009" w:rsidR="00000EE9" w:rsidRDefault="0083140F">
          <w:pPr>
            <w:pStyle w:val="TOC2"/>
            <w:tabs>
              <w:tab w:val="right" w:leader="dot" w:pos="10070"/>
            </w:tabs>
            <w:rPr>
              <w:rFonts w:eastAsiaTheme="minorEastAsia"/>
              <w:noProof/>
              <w:lang w:val="en-CA" w:eastAsia="en-CA"/>
            </w:rPr>
          </w:pPr>
          <w:hyperlink w:anchor="_Toc19712921" w:history="1">
            <w:r w:rsidR="00000EE9" w:rsidRPr="003A2939">
              <w:rPr>
                <w:rStyle w:val="Hyperlink"/>
                <w:noProof/>
              </w:rPr>
              <w:t>Invoice</w:t>
            </w:r>
            <w:r w:rsidR="00000EE9">
              <w:rPr>
                <w:noProof/>
                <w:webHidden/>
              </w:rPr>
              <w:tab/>
            </w:r>
            <w:r w:rsidR="00000EE9">
              <w:rPr>
                <w:noProof/>
                <w:webHidden/>
              </w:rPr>
              <w:fldChar w:fldCharType="begin"/>
            </w:r>
            <w:r w:rsidR="00000EE9">
              <w:rPr>
                <w:noProof/>
                <w:webHidden/>
              </w:rPr>
              <w:instrText xml:space="preserve"> PAGEREF _Toc19712921 \h </w:instrText>
            </w:r>
            <w:r w:rsidR="00000EE9">
              <w:rPr>
                <w:noProof/>
                <w:webHidden/>
              </w:rPr>
            </w:r>
            <w:r w:rsidR="00000EE9">
              <w:rPr>
                <w:noProof/>
                <w:webHidden/>
              </w:rPr>
              <w:fldChar w:fldCharType="separate"/>
            </w:r>
            <w:r w:rsidR="00000EE9">
              <w:rPr>
                <w:noProof/>
                <w:webHidden/>
              </w:rPr>
              <w:t>1</w:t>
            </w:r>
            <w:r w:rsidR="00000EE9">
              <w:rPr>
                <w:noProof/>
                <w:webHidden/>
              </w:rPr>
              <w:fldChar w:fldCharType="end"/>
            </w:r>
          </w:hyperlink>
          <w:r w:rsidR="005D4E07">
            <w:rPr>
              <w:noProof/>
            </w:rPr>
            <w:t>4</w:t>
          </w:r>
        </w:p>
        <w:p w14:paraId="644FD8C1" w14:textId="4A4739FF" w:rsidR="00000EE9" w:rsidRDefault="0083140F">
          <w:pPr>
            <w:pStyle w:val="TOC2"/>
            <w:tabs>
              <w:tab w:val="right" w:leader="dot" w:pos="10070"/>
            </w:tabs>
            <w:rPr>
              <w:rFonts w:eastAsiaTheme="minorEastAsia"/>
              <w:noProof/>
              <w:lang w:val="en-CA" w:eastAsia="en-CA"/>
            </w:rPr>
          </w:pPr>
          <w:hyperlink w:anchor="_Toc19712922" w:history="1">
            <w:r w:rsidR="00000EE9" w:rsidRPr="003A2939">
              <w:rPr>
                <w:rStyle w:val="Hyperlink"/>
                <w:noProof/>
              </w:rPr>
              <w:t>Supporting Documentation</w:t>
            </w:r>
            <w:r w:rsidR="00000EE9">
              <w:rPr>
                <w:noProof/>
                <w:webHidden/>
              </w:rPr>
              <w:tab/>
            </w:r>
            <w:r w:rsidR="00000EE9">
              <w:rPr>
                <w:noProof/>
                <w:webHidden/>
              </w:rPr>
              <w:fldChar w:fldCharType="begin"/>
            </w:r>
            <w:r w:rsidR="00000EE9">
              <w:rPr>
                <w:noProof/>
                <w:webHidden/>
              </w:rPr>
              <w:instrText xml:space="preserve"> PAGEREF _Toc19712922 \h </w:instrText>
            </w:r>
            <w:r w:rsidR="00000EE9">
              <w:rPr>
                <w:noProof/>
                <w:webHidden/>
              </w:rPr>
            </w:r>
            <w:r w:rsidR="00000EE9">
              <w:rPr>
                <w:noProof/>
                <w:webHidden/>
              </w:rPr>
              <w:fldChar w:fldCharType="separate"/>
            </w:r>
            <w:r w:rsidR="00000EE9">
              <w:rPr>
                <w:noProof/>
                <w:webHidden/>
              </w:rPr>
              <w:t>1</w:t>
            </w:r>
            <w:r w:rsidR="00000EE9">
              <w:rPr>
                <w:noProof/>
                <w:webHidden/>
              </w:rPr>
              <w:fldChar w:fldCharType="end"/>
            </w:r>
          </w:hyperlink>
          <w:r w:rsidR="005D4E07">
            <w:rPr>
              <w:noProof/>
            </w:rPr>
            <w:t>8</w:t>
          </w:r>
        </w:p>
        <w:p w14:paraId="663B5913" w14:textId="0073FAD5" w:rsidR="00000EE9" w:rsidRDefault="0083140F">
          <w:pPr>
            <w:pStyle w:val="TOC2"/>
            <w:tabs>
              <w:tab w:val="right" w:leader="dot" w:pos="10070"/>
            </w:tabs>
            <w:rPr>
              <w:rFonts w:eastAsiaTheme="minorEastAsia"/>
              <w:noProof/>
              <w:lang w:val="en-CA" w:eastAsia="en-CA"/>
            </w:rPr>
          </w:pPr>
          <w:hyperlink w:anchor="_Toc19712923" w:history="1">
            <w:r w:rsidR="00000EE9" w:rsidRPr="003A2939">
              <w:rPr>
                <w:rStyle w:val="Hyperlink"/>
                <w:noProof/>
              </w:rPr>
              <w:t>Where to Find Buyer Transaction Rules</w:t>
            </w:r>
            <w:r w:rsidR="00000EE9">
              <w:rPr>
                <w:noProof/>
                <w:webHidden/>
              </w:rPr>
              <w:tab/>
            </w:r>
            <w:r w:rsidR="00000EE9">
              <w:rPr>
                <w:noProof/>
                <w:webHidden/>
              </w:rPr>
              <w:fldChar w:fldCharType="begin"/>
            </w:r>
            <w:r w:rsidR="00000EE9">
              <w:rPr>
                <w:noProof/>
                <w:webHidden/>
              </w:rPr>
              <w:instrText xml:space="preserve"> PAGEREF _Toc19712923 \h </w:instrText>
            </w:r>
            <w:r w:rsidR="00000EE9">
              <w:rPr>
                <w:noProof/>
                <w:webHidden/>
              </w:rPr>
            </w:r>
            <w:r w:rsidR="00000EE9">
              <w:rPr>
                <w:noProof/>
                <w:webHidden/>
              </w:rPr>
              <w:fldChar w:fldCharType="separate"/>
            </w:r>
            <w:r w:rsidR="00000EE9">
              <w:rPr>
                <w:noProof/>
                <w:webHidden/>
              </w:rPr>
              <w:t>1</w:t>
            </w:r>
            <w:r w:rsidR="00000EE9">
              <w:rPr>
                <w:noProof/>
                <w:webHidden/>
              </w:rPr>
              <w:fldChar w:fldCharType="end"/>
            </w:r>
          </w:hyperlink>
          <w:r w:rsidR="005D4E07">
            <w:rPr>
              <w:noProof/>
            </w:rPr>
            <w:t>8</w:t>
          </w:r>
        </w:p>
        <w:p w14:paraId="0DD51C80" w14:textId="08C76186" w:rsidR="00000EE9" w:rsidRDefault="0083140F">
          <w:pPr>
            <w:pStyle w:val="TOC1"/>
            <w:tabs>
              <w:tab w:val="right" w:leader="dot" w:pos="10070"/>
            </w:tabs>
            <w:rPr>
              <w:rFonts w:eastAsiaTheme="minorEastAsia"/>
              <w:noProof/>
              <w:lang w:val="en-CA" w:eastAsia="en-CA"/>
            </w:rPr>
          </w:pPr>
          <w:hyperlink w:anchor="_Toc19712924" w:history="1">
            <w:r w:rsidR="00000EE9" w:rsidRPr="003A2939">
              <w:rPr>
                <w:rStyle w:val="Hyperlink"/>
                <w:noProof/>
              </w:rPr>
              <w:t>CONNECTIVITY AND INFRASTRUCTURE</w:t>
            </w:r>
            <w:r w:rsidR="00000EE9">
              <w:rPr>
                <w:noProof/>
                <w:webHidden/>
              </w:rPr>
              <w:tab/>
            </w:r>
          </w:hyperlink>
          <w:r w:rsidR="005D4E07">
            <w:rPr>
              <w:noProof/>
            </w:rPr>
            <w:t>19</w:t>
          </w:r>
        </w:p>
        <w:p w14:paraId="43B311DF" w14:textId="45228B2C" w:rsidR="00000EE9" w:rsidRDefault="0083140F">
          <w:pPr>
            <w:pStyle w:val="TOC2"/>
            <w:tabs>
              <w:tab w:val="right" w:leader="dot" w:pos="10070"/>
            </w:tabs>
            <w:rPr>
              <w:rFonts w:eastAsiaTheme="minorEastAsia"/>
              <w:noProof/>
              <w:lang w:val="en-CA" w:eastAsia="en-CA"/>
            </w:rPr>
          </w:pPr>
          <w:hyperlink w:anchor="_Toc19712925" w:history="1">
            <w:r w:rsidR="00000EE9" w:rsidRPr="003A2939">
              <w:rPr>
                <w:rStyle w:val="Hyperlink"/>
                <w:noProof/>
              </w:rPr>
              <w:t>Buyer Profile</w:t>
            </w:r>
            <w:r w:rsidR="00000EE9">
              <w:rPr>
                <w:noProof/>
                <w:webHidden/>
              </w:rPr>
              <w:tab/>
            </w:r>
          </w:hyperlink>
          <w:r w:rsidR="005D4E07">
            <w:rPr>
              <w:noProof/>
            </w:rPr>
            <w:t>19</w:t>
          </w:r>
        </w:p>
        <w:p w14:paraId="47C17AC4" w14:textId="48915DF1" w:rsidR="00000EE9" w:rsidRDefault="0083140F">
          <w:pPr>
            <w:pStyle w:val="TOC2"/>
            <w:tabs>
              <w:tab w:val="right" w:leader="dot" w:pos="10070"/>
            </w:tabs>
            <w:rPr>
              <w:rFonts w:eastAsiaTheme="minorEastAsia"/>
              <w:noProof/>
              <w:lang w:val="en-CA" w:eastAsia="en-CA"/>
            </w:rPr>
          </w:pPr>
          <w:hyperlink w:anchor="_Toc19712926" w:history="1">
            <w:r w:rsidR="00000EE9" w:rsidRPr="003A2939">
              <w:rPr>
                <w:rStyle w:val="Hyperlink"/>
                <w:noProof/>
              </w:rPr>
              <w:t>Supplier Profile</w:t>
            </w:r>
            <w:r w:rsidR="00000EE9">
              <w:rPr>
                <w:noProof/>
                <w:webHidden/>
              </w:rPr>
              <w:tab/>
            </w:r>
          </w:hyperlink>
          <w:r w:rsidR="005D4E07">
            <w:rPr>
              <w:noProof/>
            </w:rPr>
            <w:t>20</w:t>
          </w:r>
        </w:p>
        <w:p w14:paraId="648F9A7A" w14:textId="4E520978" w:rsidR="00000EE9" w:rsidRDefault="0083140F">
          <w:pPr>
            <w:pStyle w:val="TOC2"/>
            <w:tabs>
              <w:tab w:val="right" w:leader="dot" w:pos="10070"/>
            </w:tabs>
            <w:rPr>
              <w:rFonts w:eastAsiaTheme="minorEastAsia"/>
              <w:noProof/>
              <w:lang w:val="en-CA" w:eastAsia="en-CA"/>
            </w:rPr>
          </w:pPr>
          <w:hyperlink w:anchor="_Toc19712927" w:history="1">
            <w:r w:rsidR="00000EE9" w:rsidRPr="003A2939">
              <w:rPr>
                <w:rStyle w:val="Hyperlink"/>
                <w:noProof/>
              </w:rPr>
              <w:t>Supplier ERP Connection</w:t>
            </w:r>
            <w:r w:rsidR="00000EE9">
              <w:rPr>
                <w:noProof/>
                <w:webHidden/>
              </w:rPr>
              <w:tab/>
            </w:r>
            <w:r w:rsidR="00000EE9">
              <w:rPr>
                <w:noProof/>
                <w:webHidden/>
              </w:rPr>
              <w:fldChar w:fldCharType="begin"/>
            </w:r>
            <w:r w:rsidR="00000EE9">
              <w:rPr>
                <w:noProof/>
                <w:webHidden/>
              </w:rPr>
              <w:instrText xml:space="preserve"> PAGEREF _Toc19712927 \h </w:instrText>
            </w:r>
            <w:r w:rsidR="00000EE9">
              <w:rPr>
                <w:noProof/>
                <w:webHidden/>
              </w:rPr>
            </w:r>
            <w:r w:rsidR="00000EE9">
              <w:rPr>
                <w:noProof/>
                <w:webHidden/>
              </w:rPr>
              <w:fldChar w:fldCharType="separate"/>
            </w:r>
            <w:r w:rsidR="00000EE9">
              <w:rPr>
                <w:noProof/>
                <w:webHidden/>
              </w:rPr>
              <w:t>2</w:t>
            </w:r>
            <w:r w:rsidR="00000EE9">
              <w:rPr>
                <w:noProof/>
                <w:webHidden/>
              </w:rPr>
              <w:fldChar w:fldCharType="end"/>
            </w:r>
          </w:hyperlink>
          <w:r w:rsidR="005D4E07">
            <w:rPr>
              <w:noProof/>
            </w:rPr>
            <w:t>0</w:t>
          </w:r>
        </w:p>
        <w:p w14:paraId="74261C06" w14:textId="4E11309A" w:rsidR="00000EE9" w:rsidRDefault="0083140F">
          <w:pPr>
            <w:pStyle w:val="TOC1"/>
            <w:tabs>
              <w:tab w:val="right" w:leader="dot" w:pos="10070"/>
            </w:tabs>
            <w:rPr>
              <w:rFonts w:eastAsiaTheme="minorEastAsia"/>
              <w:noProof/>
              <w:lang w:val="en-CA" w:eastAsia="en-CA"/>
            </w:rPr>
          </w:pPr>
          <w:hyperlink w:anchor="_Toc19712928" w:history="1">
            <w:r w:rsidR="00000EE9" w:rsidRPr="003A2939">
              <w:rPr>
                <w:rStyle w:val="Hyperlink"/>
                <w:noProof/>
              </w:rPr>
              <w:t>SUPPLIER ERROR HANDLING &amp; BUSINESS PROCESS</w:t>
            </w:r>
            <w:r w:rsidR="00000EE9">
              <w:rPr>
                <w:noProof/>
                <w:webHidden/>
              </w:rPr>
              <w:tab/>
            </w:r>
            <w:r w:rsidR="00000EE9">
              <w:rPr>
                <w:noProof/>
                <w:webHidden/>
              </w:rPr>
              <w:fldChar w:fldCharType="begin"/>
            </w:r>
            <w:r w:rsidR="00000EE9">
              <w:rPr>
                <w:noProof/>
                <w:webHidden/>
              </w:rPr>
              <w:instrText xml:space="preserve"> PAGEREF _Toc19712928 \h </w:instrText>
            </w:r>
            <w:r w:rsidR="00000EE9">
              <w:rPr>
                <w:noProof/>
                <w:webHidden/>
              </w:rPr>
            </w:r>
            <w:r w:rsidR="00000EE9">
              <w:rPr>
                <w:noProof/>
                <w:webHidden/>
              </w:rPr>
              <w:fldChar w:fldCharType="separate"/>
            </w:r>
            <w:r w:rsidR="00000EE9">
              <w:rPr>
                <w:noProof/>
                <w:webHidden/>
              </w:rPr>
              <w:t>2</w:t>
            </w:r>
            <w:r w:rsidR="00000EE9">
              <w:rPr>
                <w:noProof/>
                <w:webHidden/>
              </w:rPr>
              <w:fldChar w:fldCharType="end"/>
            </w:r>
          </w:hyperlink>
          <w:r w:rsidR="005D4E07">
            <w:rPr>
              <w:noProof/>
            </w:rPr>
            <w:t>1</w:t>
          </w:r>
        </w:p>
        <w:p w14:paraId="750E0CFC" w14:textId="1729C725" w:rsidR="00000EE9" w:rsidRDefault="0083140F">
          <w:pPr>
            <w:pStyle w:val="TOC2"/>
            <w:tabs>
              <w:tab w:val="right" w:leader="dot" w:pos="10070"/>
            </w:tabs>
            <w:rPr>
              <w:rFonts w:eastAsiaTheme="minorEastAsia"/>
              <w:noProof/>
              <w:lang w:val="en-CA" w:eastAsia="en-CA"/>
            </w:rPr>
          </w:pPr>
          <w:hyperlink w:anchor="_Toc19712929" w:history="1">
            <w:r w:rsidR="00000EE9" w:rsidRPr="003A2939">
              <w:rPr>
                <w:rStyle w:val="Hyperlink"/>
                <w:noProof/>
              </w:rPr>
              <w:t>Order Validation</w:t>
            </w:r>
            <w:r w:rsidR="00000EE9">
              <w:rPr>
                <w:noProof/>
                <w:webHidden/>
              </w:rPr>
              <w:tab/>
            </w:r>
            <w:r w:rsidR="00000EE9">
              <w:rPr>
                <w:noProof/>
                <w:webHidden/>
              </w:rPr>
              <w:fldChar w:fldCharType="begin"/>
            </w:r>
            <w:r w:rsidR="00000EE9">
              <w:rPr>
                <w:noProof/>
                <w:webHidden/>
              </w:rPr>
              <w:instrText xml:space="preserve"> PAGEREF _Toc19712929 \h </w:instrText>
            </w:r>
            <w:r w:rsidR="00000EE9">
              <w:rPr>
                <w:noProof/>
                <w:webHidden/>
              </w:rPr>
            </w:r>
            <w:r w:rsidR="00000EE9">
              <w:rPr>
                <w:noProof/>
                <w:webHidden/>
              </w:rPr>
              <w:fldChar w:fldCharType="separate"/>
            </w:r>
            <w:r w:rsidR="00000EE9">
              <w:rPr>
                <w:noProof/>
                <w:webHidden/>
              </w:rPr>
              <w:t>2</w:t>
            </w:r>
            <w:r w:rsidR="00000EE9">
              <w:rPr>
                <w:noProof/>
                <w:webHidden/>
              </w:rPr>
              <w:fldChar w:fldCharType="end"/>
            </w:r>
          </w:hyperlink>
          <w:r w:rsidR="005D4E07">
            <w:rPr>
              <w:noProof/>
            </w:rPr>
            <w:t>1</w:t>
          </w:r>
        </w:p>
        <w:p w14:paraId="371514A9" w14:textId="27A88371" w:rsidR="00000EE9" w:rsidRDefault="0083140F">
          <w:pPr>
            <w:pStyle w:val="TOC2"/>
            <w:tabs>
              <w:tab w:val="right" w:leader="dot" w:pos="10070"/>
            </w:tabs>
            <w:rPr>
              <w:rFonts w:eastAsiaTheme="minorEastAsia"/>
              <w:noProof/>
              <w:lang w:val="en-CA" w:eastAsia="en-CA"/>
            </w:rPr>
          </w:pPr>
          <w:hyperlink w:anchor="_Toc19712930" w:history="1">
            <w:r w:rsidR="00000EE9" w:rsidRPr="003A2939">
              <w:rPr>
                <w:rStyle w:val="Hyperlink"/>
                <w:noProof/>
              </w:rPr>
              <w:t>Invoice Processing</w:t>
            </w:r>
            <w:r w:rsidR="00000EE9">
              <w:rPr>
                <w:noProof/>
                <w:webHidden/>
              </w:rPr>
              <w:tab/>
            </w:r>
            <w:r w:rsidR="00000EE9">
              <w:rPr>
                <w:noProof/>
                <w:webHidden/>
              </w:rPr>
              <w:fldChar w:fldCharType="begin"/>
            </w:r>
            <w:r w:rsidR="00000EE9">
              <w:rPr>
                <w:noProof/>
                <w:webHidden/>
              </w:rPr>
              <w:instrText xml:space="preserve"> PAGEREF _Toc19712930 \h </w:instrText>
            </w:r>
            <w:r w:rsidR="00000EE9">
              <w:rPr>
                <w:noProof/>
                <w:webHidden/>
              </w:rPr>
            </w:r>
            <w:r w:rsidR="00000EE9">
              <w:rPr>
                <w:noProof/>
                <w:webHidden/>
              </w:rPr>
              <w:fldChar w:fldCharType="separate"/>
            </w:r>
            <w:r w:rsidR="00000EE9">
              <w:rPr>
                <w:noProof/>
                <w:webHidden/>
              </w:rPr>
              <w:t>2</w:t>
            </w:r>
            <w:r w:rsidR="00000EE9">
              <w:rPr>
                <w:noProof/>
                <w:webHidden/>
              </w:rPr>
              <w:fldChar w:fldCharType="end"/>
            </w:r>
          </w:hyperlink>
          <w:r w:rsidR="005D4E07">
            <w:rPr>
              <w:noProof/>
            </w:rPr>
            <w:t>1</w:t>
          </w:r>
        </w:p>
        <w:p w14:paraId="3EC66DA3" w14:textId="24FF35D2" w:rsidR="00000EE9" w:rsidRDefault="0083140F">
          <w:pPr>
            <w:pStyle w:val="TOC2"/>
            <w:tabs>
              <w:tab w:val="right" w:leader="dot" w:pos="10070"/>
            </w:tabs>
            <w:rPr>
              <w:rFonts w:eastAsiaTheme="minorEastAsia"/>
              <w:noProof/>
              <w:lang w:val="en-CA" w:eastAsia="en-CA"/>
            </w:rPr>
          </w:pPr>
          <w:hyperlink w:anchor="_Toc19712931" w:history="1">
            <w:r w:rsidR="00000EE9" w:rsidRPr="003A2939">
              <w:rPr>
                <w:rStyle w:val="Hyperlink"/>
                <w:noProof/>
              </w:rPr>
              <w:t>Error Handling</w:t>
            </w:r>
            <w:r w:rsidR="00000EE9">
              <w:rPr>
                <w:noProof/>
                <w:webHidden/>
              </w:rPr>
              <w:tab/>
            </w:r>
            <w:r w:rsidR="00000EE9">
              <w:rPr>
                <w:noProof/>
                <w:webHidden/>
              </w:rPr>
              <w:fldChar w:fldCharType="begin"/>
            </w:r>
            <w:r w:rsidR="00000EE9">
              <w:rPr>
                <w:noProof/>
                <w:webHidden/>
              </w:rPr>
              <w:instrText xml:space="preserve"> PAGEREF _Toc19712931 \h </w:instrText>
            </w:r>
            <w:r w:rsidR="00000EE9">
              <w:rPr>
                <w:noProof/>
                <w:webHidden/>
              </w:rPr>
            </w:r>
            <w:r w:rsidR="00000EE9">
              <w:rPr>
                <w:noProof/>
                <w:webHidden/>
              </w:rPr>
              <w:fldChar w:fldCharType="separate"/>
            </w:r>
            <w:r w:rsidR="00000EE9">
              <w:rPr>
                <w:noProof/>
                <w:webHidden/>
              </w:rPr>
              <w:t>2</w:t>
            </w:r>
            <w:r w:rsidR="00000EE9">
              <w:rPr>
                <w:noProof/>
                <w:webHidden/>
              </w:rPr>
              <w:fldChar w:fldCharType="end"/>
            </w:r>
          </w:hyperlink>
          <w:r w:rsidR="005D4E07">
            <w:rPr>
              <w:noProof/>
            </w:rPr>
            <w:t>1</w:t>
          </w:r>
        </w:p>
        <w:p w14:paraId="5D68E2AD" w14:textId="0AB4A5E5" w:rsidR="00000EE9" w:rsidRDefault="0083140F">
          <w:pPr>
            <w:pStyle w:val="TOC2"/>
            <w:tabs>
              <w:tab w:val="right" w:leader="dot" w:pos="10070"/>
            </w:tabs>
            <w:rPr>
              <w:rFonts w:eastAsiaTheme="minorEastAsia"/>
              <w:noProof/>
              <w:lang w:val="en-CA" w:eastAsia="en-CA"/>
            </w:rPr>
          </w:pPr>
          <w:hyperlink w:anchor="_Toc19712932" w:history="1">
            <w:r w:rsidR="00000EE9" w:rsidRPr="003A2939">
              <w:rPr>
                <w:rStyle w:val="Hyperlink"/>
                <w:noProof/>
              </w:rPr>
              <w:t>Business Processes</w:t>
            </w:r>
            <w:r w:rsidR="00000EE9">
              <w:rPr>
                <w:noProof/>
                <w:webHidden/>
              </w:rPr>
              <w:tab/>
            </w:r>
            <w:r w:rsidR="00000EE9">
              <w:rPr>
                <w:noProof/>
                <w:webHidden/>
              </w:rPr>
              <w:fldChar w:fldCharType="begin"/>
            </w:r>
            <w:r w:rsidR="00000EE9">
              <w:rPr>
                <w:noProof/>
                <w:webHidden/>
              </w:rPr>
              <w:instrText xml:space="preserve"> PAGEREF _Toc19712932 \h </w:instrText>
            </w:r>
            <w:r w:rsidR="00000EE9">
              <w:rPr>
                <w:noProof/>
                <w:webHidden/>
              </w:rPr>
            </w:r>
            <w:r w:rsidR="00000EE9">
              <w:rPr>
                <w:noProof/>
                <w:webHidden/>
              </w:rPr>
              <w:fldChar w:fldCharType="separate"/>
            </w:r>
            <w:r w:rsidR="00000EE9">
              <w:rPr>
                <w:noProof/>
                <w:webHidden/>
              </w:rPr>
              <w:t>2</w:t>
            </w:r>
            <w:r w:rsidR="00000EE9">
              <w:rPr>
                <w:noProof/>
                <w:webHidden/>
              </w:rPr>
              <w:fldChar w:fldCharType="end"/>
            </w:r>
          </w:hyperlink>
          <w:r w:rsidR="005D4E07">
            <w:rPr>
              <w:noProof/>
            </w:rPr>
            <w:t>2</w:t>
          </w:r>
        </w:p>
        <w:p w14:paraId="1BCCE63C" w14:textId="578D6660" w:rsidR="00000EE9" w:rsidRDefault="0083140F">
          <w:pPr>
            <w:pStyle w:val="TOC1"/>
            <w:tabs>
              <w:tab w:val="right" w:leader="dot" w:pos="10070"/>
            </w:tabs>
            <w:rPr>
              <w:rFonts w:eastAsiaTheme="minorEastAsia"/>
              <w:noProof/>
              <w:lang w:val="en-CA" w:eastAsia="en-CA"/>
            </w:rPr>
          </w:pPr>
          <w:hyperlink w:anchor="_Toc19712933" w:history="1">
            <w:r w:rsidR="00000EE9" w:rsidRPr="003A2939">
              <w:rPr>
                <w:rStyle w:val="Hyperlink"/>
                <w:noProof/>
              </w:rPr>
              <w:t>POST GO LIVE SUPPORT</w:t>
            </w:r>
            <w:r w:rsidR="00000EE9">
              <w:rPr>
                <w:noProof/>
                <w:webHidden/>
              </w:rPr>
              <w:tab/>
            </w:r>
            <w:r w:rsidR="00000EE9">
              <w:rPr>
                <w:noProof/>
                <w:webHidden/>
              </w:rPr>
              <w:fldChar w:fldCharType="begin"/>
            </w:r>
            <w:r w:rsidR="00000EE9">
              <w:rPr>
                <w:noProof/>
                <w:webHidden/>
              </w:rPr>
              <w:instrText xml:space="preserve"> PAGEREF _Toc19712933 \h </w:instrText>
            </w:r>
            <w:r w:rsidR="00000EE9">
              <w:rPr>
                <w:noProof/>
                <w:webHidden/>
              </w:rPr>
            </w:r>
            <w:r w:rsidR="00000EE9">
              <w:rPr>
                <w:noProof/>
                <w:webHidden/>
              </w:rPr>
              <w:fldChar w:fldCharType="separate"/>
            </w:r>
            <w:r w:rsidR="00000EE9">
              <w:rPr>
                <w:noProof/>
                <w:webHidden/>
              </w:rPr>
              <w:t>2</w:t>
            </w:r>
            <w:r w:rsidR="00000EE9">
              <w:rPr>
                <w:noProof/>
                <w:webHidden/>
              </w:rPr>
              <w:fldChar w:fldCharType="end"/>
            </w:r>
          </w:hyperlink>
          <w:r w:rsidR="005D4E07">
            <w:rPr>
              <w:noProof/>
            </w:rPr>
            <w:t>4</w:t>
          </w:r>
        </w:p>
        <w:p w14:paraId="1EA9480B" w14:textId="3F2AB368" w:rsidR="00000EE9" w:rsidRDefault="0083140F">
          <w:pPr>
            <w:pStyle w:val="TOC1"/>
            <w:tabs>
              <w:tab w:val="right" w:leader="dot" w:pos="10070"/>
            </w:tabs>
            <w:rPr>
              <w:rFonts w:eastAsiaTheme="minorEastAsia"/>
              <w:noProof/>
              <w:lang w:val="en-CA" w:eastAsia="en-CA"/>
            </w:rPr>
          </w:pPr>
          <w:hyperlink w:anchor="_Toc19712934" w:history="1">
            <w:r w:rsidR="00000EE9" w:rsidRPr="003A2939">
              <w:rPr>
                <w:rStyle w:val="Hyperlink"/>
                <w:noProof/>
              </w:rPr>
              <w:t>SUPPLEMENTAL DOCUMENTATION</w:t>
            </w:r>
            <w:r w:rsidR="00000EE9">
              <w:rPr>
                <w:noProof/>
                <w:webHidden/>
              </w:rPr>
              <w:tab/>
            </w:r>
            <w:r w:rsidR="00000EE9">
              <w:rPr>
                <w:noProof/>
                <w:webHidden/>
              </w:rPr>
              <w:fldChar w:fldCharType="begin"/>
            </w:r>
            <w:r w:rsidR="00000EE9">
              <w:rPr>
                <w:noProof/>
                <w:webHidden/>
              </w:rPr>
              <w:instrText xml:space="preserve"> PAGEREF _Toc19712934 \h </w:instrText>
            </w:r>
            <w:r w:rsidR="00000EE9">
              <w:rPr>
                <w:noProof/>
                <w:webHidden/>
              </w:rPr>
            </w:r>
            <w:r w:rsidR="00000EE9">
              <w:rPr>
                <w:noProof/>
                <w:webHidden/>
              </w:rPr>
              <w:fldChar w:fldCharType="separate"/>
            </w:r>
            <w:r w:rsidR="00000EE9">
              <w:rPr>
                <w:noProof/>
                <w:webHidden/>
              </w:rPr>
              <w:t>2</w:t>
            </w:r>
            <w:r w:rsidR="00000EE9">
              <w:rPr>
                <w:noProof/>
                <w:webHidden/>
              </w:rPr>
              <w:fldChar w:fldCharType="end"/>
            </w:r>
          </w:hyperlink>
          <w:r w:rsidR="005D4E07">
            <w:rPr>
              <w:noProof/>
            </w:rPr>
            <w:t>5</w:t>
          </w:r>
        </w:p>
        <w:p w14:paraId="5F3D82F8" w14:textId="57980F55" w:rsidR="00000EE9" w:rsidRDefault="0083140F">
          <w:pPr>
            <w:pStyle w:val="TOC2"/>
            <w:tabs>
              <w:tab w:val="right" w:leader="dot" w:pos="10070"/>
            </w:tabs>
            <w:rPr>
              <w:rFonts w:eastAsiaTheme="minorEastAsia"/>
              <w:noProof/>
              <w:lang w:val="en-CA" w:eastAsia="en-CA"/>
            </w:rPr>
          </w:pPr>
          <w:hyperlink w:anchor="_Toc19712935" w:history="1">
            <w:r w:rsidR="00000EE9" w:rsidRPr="003A2939">
              <w:rPr>
                <w:rStyle w:val="Hyperlink"/>
                <w:noProof/>
              </w:rPr>
              <w:t>cXML Section for Supplemental Documentation</w:t>
            </w:r>
            <w:r w:rsidR="00000EE9">
              <w:rPr>
                <w:noProof/>
                <w:webHidden/>
              </w:rPr>
              <w:tab/>
            </w:r>
            <w:r w:rsidR="00000EE9">
              <w:rPr>
                <w:noProof/>
                <w:webHidden/>
              </w:rPr>
              <w:fldChar w:fldCharType="begin"/>
            </w:r>
            <w:r w:rsidR="00000EE9">
              <w:rPr>
                <w:noProof/>
                <w:webHidden/>
              </w:rPr>
              <w:instrText xml:space="preserve"> PAGEREF _Toc19712935 \h </w:instrText>
            </w:r>
            <w:r w:rsidR="00000EE9">
              <w:rPr>
                <w:noProof/>
                <w:webHidden/>
              </w:rPr>
            </w:r>
            <w:r w:rsidR="00000EE9">
              <w:rPr>
                <w:noProof/>
                <w:webHidden/>
              </w:rPr>
              <w:fldChar w:fldCharType="separate"/>
            </w:r>
            <w:r w:rsidR="00000EE9">
              <w:rPr>
                <w:noProof/>
                <w:webHidden/>
              </w:rPr>
              <w:t>2</w:t>
            </w:r>
            <w:r w:rsidR="00000EE9">
              <w:rPr>
                <w:noProof/>
                <w:webHidden/>
              </w:rPr>
              <w:fldChar w:fldCharType="end"/>
            </w:r>
          </w:hyperlink>
          <w:r w:rsidR="005D4E07">
            <w:rPr>
              <w:noProof/>
            </w:rPr>
            <w:t>5</w:t>
          </w:r>
        </w:p>
        <w:p w14:paraId="55D64E0B" w14:textId="7970F20C" w:rsidR="00000EE9" w:rsidRDefault="0083140F">
          <w:pPr>
            <w:pStyle w:val="TOC2"/>
            <w:tabs>
              <w:tab w:val="right" w:leader="dot" w:pos="10070"/>
            </w:tabs>
            <w:rPr>
              <w:rFonts w:eastAsiaTheme="minorEastAsia"/>
              <w:noProof/>
              <w:lang w:val="en-CA" w:eastAsia="en-CA"/>
            </w:rPr>
          </w:pPr>
          <w:hyperlink w:anchor="_Toc19712936" w:history="1">
            <w:r w:rsidR="00000EE9" w:rsidRPr="003A2939">
              <w:rPr>
                <w:rStyle w:val="Hyperlink"/>
                <w:noProof/>
              </w:rPr>
              <w:t>EDI x12 Supplemental Documentation via SAP Ariba Cloud Integration Gateway</w:t>
            </w:r>
            <w:r w:rsidR="00000EE9">
              <w:rPr>
                <w:noProof/>
                <w:webHidden/>
              </w:rPr>
              <w:tab/>
            </w:r>
            <w:r w:rsidR="00000EE9">
              <w:rPr>
                <w:noProof/>
                <w:webHidden/>
              </w:rPr>
              <w:fldChar w:fldCharType="begin"/>
            </w:r>
            <w:r w:rsidR="00000EE9">
              <w:rPr>
                <w:noProof/>
                <w:webHidden/>
              </w:rPr>
              <w:instrText xml:space="preserve"> PAGEREF _Toc19712936 \h </w:instrText>
            </w:r>
            <w:r w:rsidR="00000EE9">
              <w:rPr>
                <w:noProof/>
                <w:webHidden/>
              </w:rPr>
            </w:r>
            <w:r w:rsidR="00000EE9">
              <w:rPr>
                <w:noProof/>
                <w:webHidden/>
              </w:rPr>
              <w:fldChar w:fldCharType="separate"/>
            </w:r>
            <w:r w:rsidR="00000EE9">
              <w:rPr>
                <w:noProof/>
                <w:webHidden/>
              </w:rPr>
              <w:t>2</w:t>
            </w:r>
            <w:r w:rsidR="00000EE9">
              <w:rPr>
                <w:noProof/>
                <w:webHidden/>
              </w:rPr>
              <w:fldChar w:fldCharType="end"/>
            </w:r>
          </w:hyperlink>
          <w:r w:rsidR="005D4E07">
            <w:rPr>
              <w:noProof/>
            </w:rPr>
            <w:t>5</w:t>
          </w:r>
        </w:p>
        <w:p w14:paraId="197CCFB2" w14:textId="6C957EE2" w:rsidR="00000EE9" w:rsidRDefault="0083140F">
          <w:pPr>
            <w:pStyle w:val="TOC2"/>
            <w:tabs>
              <w:tab w:val="right" w:leader="dot" w:pos="10070"/>
            </w:tabs>
            <w:rPr>
              <w:rFonts w:eastAsiaTheme="minorEastAsia"/>
              <w:noProof/>
              <w:lang w:val="en-CA" w:eastAsia="en-CA"/>
            </w:rPr>
          </w:pPr>
          <w:hyperlink w:anchor="_Toc19712937" w:history="1">
            <w:r w:rsidR="00000EE9" w:rsidRPr="003A2939">
              <w:rPr>
                <w:rStyle w:val="Hyperlink"/>
                <w:noProof/>
              </w:rPr>
              <w:t>PIDX Supplemental Documentation via SAP Ariba Cloud Integration Gateway</w:t>
            </w:r>
            <w:r w:rsidR="00000EE9">
              <w:rPr>
                <w:noProof/>
                <w:webHidden/>
              </w:rPr>
              <w:tab/>
            </w:r>
            <w:r w:rsidR="00000EE9">
              <w:rPr>
                <w:noProof/>
                <w:webHidden/>
              </w:rPr>
              <w:fldChar w:fldCharType="begin"/>
            </w:r>
            <w:r w:rsidR="00000EE9">
              <w:rPr>
                <w:noProof/>
                <w:webHidden/>
              </w:rPr>
              <w:instrText xml:space="preserve"> PAGEREF _Toc19712937 \h </w:instrText>
            </w:r>
            <w:r w:rsidR="00000EE9">
              <w:rPr>
                <w:noProof/>
                <w:webHidden/>
              </w:rPr>
            </w:r>
            <w:r w:rsidR="00000EE9">
              <w:rPr>
                <w:noProof/>
                <w:webHidden/>
              </w:rPr>
              <w:fldChar w:fldCharType="separate"/>
            </w:r>
            <w:r w:rsidR="00000EE9">
              <w:rPr>
                <w:noProof/>
                <w:webHidden/>
              </w:rPr>
              <w:t>2</w:t>
            </w:r>
            <w:r w:rsidR="00000EE9">
              <w:rPr>
                <w:noProof/>
                <w:webHidden/>
              </w:rPr>
              <w:fldChar w:fldCharType="end"/>
            </w:r>
          </w:hyperlink>
          <w:r w:rsidR="005D4E07">
            <w:rPr>
              <w:noProof/>
            </w:rPr>
            <w:t>5</w:t>
          </w:r>
        </w:p>
        <w:p w14:paraId="64388F04" w14:textId="21E03EE2" w:rsidR="00000EE9" w:rsidRDefault="0083140F">
          <w:pPr>
            <w:pStyle w:val="TOC1"/>
            <w:tabs>
              <w:tab w:val="right" w:leader="dot" w:pos="10070"/>
            </w:tabs>
            <w:rPr>
              <w:rFonts w:eastAsiaTheme="minorEastAsia"/>
              <w:noProof/>
              <w:lang w:val="en-CA" w:eastAsia="en-CA"/>
            </w:rPr>
          </w:pPr>
          <w:hyperlink w:anchor="_Toc19712938" w:history="1">
            <w:r w:rsidR="00000EE9" w:rsidRPr="003A2939">
              <w:rPr>
                <w:rStyle w:val="Hyperlink"/>
                <w:noProof/>
              </w:rPr>
              <w:t>SAP ARIBA CUSTOMER SUPPORT FOR SUPPLIERS</w:t>
            </w:r>
            <w:r w:rsidR="00000EE9">
              <w:rPr>
                <w:noProof/>
                <w:webHidden/>
              </w:rPr>
              <w:tab/>
            </w:r>
            <w:r w:rsidR="00000EE9">
              <w:rPr>
                <w:noProof/>
                <w:webHidden/>
              </w:rPr>
              <w:fldChar w:fldCharType="begin"/>
            </w:r>
            <w:r w:rsidR="00000EE9">
              <w:rPr>
                <w:noProof/>
                <w:webHidden/>
              </w:rPr>
              <w:instrText xml:space="preserve"> PAGEREF _Toc19712938 \h </w:instrText>
            </w:r>
            <w:r w:rsidR="00000EE9">
              <w:rPr>
                <w:noProof/>
                <w:webHidden/>
              </w:rPr>
            </w:r>
            <w:r w:rsidR="00000EE9">
              <w:rPr>
                <w:noProof/>
                <w:webHidden/>
              </w:rPr>
              <w:fldChar w:fldCharType="end"/>
            </w:r>
          </w:hyperlink>
          <w:r w:rsidR="005D4E07">
            <w:rPr>
              <w:noProof/>
            </w:rPr>
            <w:t>26</w:t>
          </w:r>
        </w:p>
        <w:p w14:paraId="68D384DC" w14:textId="5EF68154" w:rsidR="00000EE9" w:rsidRDefault="0083140F">
          <w:pPr>
            <w:pStyle w:val="TOC1"/>
            <w:tabs>
              <w:tab w:val="right" w:leader="dot" w:pos="10070"/>
            </w:tabs>
            <w:rPr>
              <w:rFonts w:eastAsiaTheme="minorEastAsia"/>
              <w:noProof/>
              <w:lang w:val="en-CA" w:eastAsia="en-CA"/>
            </w:rPr>
          </w:pPr>
          <w:hyperlink w:anchor="_Toc19712939" w:history="1">
            <w:r w:rsidR="00000EE9" w:rsidRPr="003A2939">
              <w:rPr>
                <w:rStyle w:val="Hyperlink"/>
                <w:noProof/>
              </w:rPr>
              <w:t>APPENDIX A</w:t>
            </w:r>
            <w:r w:rsidR="00000EE9">
              <w:rPr>
                <w:noProof/>
                <w:webHidden/>
              </w:rPr>
              <w:tab/>
            </w:r>
            <w:r w:rsidR="00000EE9">
              <w:rPr>
                <w:noProof/>
                <w:webHidden/>
              </w:rPr>
              <w:fldChar w:fldCharType="begin"/>
            </w:r>
            <w:r w:rsidR="00000EE9">
              <w:rPr>
                <w:noProof/>
                <w:webHidden/>
              </w:rPr>
              <w:instrText xml:space="preserve"> PAGEREF _Toc19712939 \h </w:instrText>
            </w:r>
            <w:r w:rsidR="00000EE9">
              <w:rPr>
                <w:noProof/>
                <w:webHidden/>
              </w:rPr>
            </w:r>
            <w:r w:rsidR="00000EE9">
              <w:rPr>
                <w:noProof/>
                <w:webHidden/>
              </w:rPr>
              <w:fldChar w:fldCharType="separate"/>
            </w:r>
            <w:r w:rsidR="005D4E07">
              <w:rPr>
                <w:noProof/>
                <w:webHidden/>
              </w:rPr>
              <w:t>2</w:t>
            </w:r>
            <w:r w:rsidR="00000EE9">
              <w:rPr>
                <w:noProof/>
                <w:webHidden/>
              </w:rPr>
              <w:fldChar w:fldCharType="end"/>
            </w:r>
          </w:hyperlink>
          <w:r w:rsidR="005D4E07">
            <w:rPr>
              <w:noProof/>
            </w:rPr>
            <w:t>7</w:t>
          </w:r>
        </w:p>
        <w:p w14:paraId="159CE828" w14:textId="0AA2D57A" w:rsidR="00000EE9" w:rsidRDefault="0083140F">
          <w:pPr>
            <w:pStyle w:val="TOC2"/>
            <w:tabs>
              <w:tab w:val="right" w:leader="dot" w:pos="10070"/>
            </w:tabs>
            <w:rPr>
              <w:rFonts w:eastAsiaTheme="minorEastAsia"/>
              <w:noProof/>
              <w:lang w:val="en-CA" w:eastAsia="en-CA"/>
            </w:rPr>
          </w:pPr>
          <w:hyperlink w:anchor="_Toc19712940" w:history="1">
            <w:r w:rsidR="00000EE9" w:rsidRPr="003A2939">
              <w:rPr>
                <w:rStyle w:val="Hyperlink"/>
                <w:noProof/>
              </w:rPr>
              <w:t>Precision Rounding on Invoice</w:t>
            </w:r>
            <w:r w:rsidR="00000EE9">
              <w:rPr>
                <w:noProof/>
                <w:webHidden/>
              </w:rPr>
              <w:tab/>
            </w:r>
            <w:r w:rsidR="00000EE9">
              <w:rPr>
                <w:noProof/>
                <w:webHidden/>
              </w:rPr>
              <w:fldChar w:fldCharType="begin"/>
            </w:r>
            <w:r w:rsidR="00000EE9">
              <w:rPr>
                <w:noProof/>
                <w:webHidden/>
              </w:rPr>
              <w:instrText xml:space="preserve"> PAGEREF _Toc19712940 \h </w:instrText>
            </w:r>
            <w:r w:rsidR="00000EE9">
              <w:rPr>
                <w:noProof/>
                <w:webHidden/>
              </w:rPr>
            </w:r>
            <w:r w:rsidR="00000EE9">
              <w:rPr>
                <w:noProof/>
                <w:webHidden/>
              </w:rPr>
              <w:fldChar w:fldCharType="separate"/>
            </w:r>
            <w:r w:rsidR="00000EE9">
              <w:rPr>
                <w:noProof/>
                <w:webHidden/>
              </w:rPr>
              <w:t>2</w:t>
            </w:r>
            <w:r w:rsidR="00000EE9">
              <w:rPr>
                <w:noProof/>
                <w:webHidden/>
              </w:rPr>
              <w:fldChar w:fldCharType="end"/>
            </w:r>
          </w:hyperlink>
          <w:r w:rsidR="005D4E07">
            <w:rPr>
              <w:noProof/>
            </w:rPr>
            <w:t>7</w:t>
          </w:r>
        </w:p>
        <w:p w14:paraId="3F830027" w14:textId="0C471E96" w:rsidR="00000EE9" w:rsidRDefault="0083140F">
          <w:pPr>
            <w:pStyle w:val="TOC1"/>
            <w:tabs>
              <w:tab w:val="right" w:leader="dot" w:pos="10070"/>
            </w:tabs>
            <w:rPr>
              <w:rFonts w:eastAsiaTheme="minorEastAsia"/>
              <w:noProof/>
              <w:lang w:val="en-CA" w:eastAsia="en-CA"/>
            </w:rPr>
          </w:pPr>
          <w:hyperlink w:anchor="_Toc19712941" w:history="1">
            <w:r w:rsidR="00000EE9" w:rsidRPr="003A2939">
              <w:rPr>
                <w:rStyle w:val="Hyperlink"/>
                <w:noProof/>
              </w:rPr>
              <w:t>APPENDIX B</w:t>
            </w:r>
            <w:r w:rsidR="00000EE9">
              <w:rPr>
                <w:noProof/>
                <w:webHidden/>
              </w:rPr>
              <w:tab/>
            </w:r>
            <w:r w:rsidR="00000EE9">
              <w:rPr>
                <w:noProof/>
                <w:webHidden/>
              </w:rPr>
              <w:fldChar w:fldCharType="begin"/>
            </w:r>
            <w:r w:rsidR="00000EE9">
              <w:rPr>
                <w:noProof/>
                <w:webHidden/>
              </w:rPr>
              <w:instrText xml:space="preserve"> PAGEREF _Toc19712941 \h </w:instrText>
            </w:r>
            <w:r w:rsidR="00000EE9">
              <w:rPr>
                <w:noProof/>
                <w:webHidden/>
              </w:rPr>
            </w:r>
            <w:r w:rsidR="00000EE9">
              <w:rPr>
                <w:noProof/>
                <w:webHidden/>
              </w:rPr>
              <w:fldChar w:fldCharType="separate"/>
            </w:r>
            <w:r w:rsidR="00000EE9">
              <w:rPr>
                <w:noProof/>
                <w:webHidden/>
              </w:rPr>
              <w:t>2</w:t>
            </w:r>
            <w:r w:rsidR="00000EE9">
              <w:rPr>
                <w:noProof/>
                <w:webHidden/>
              </w:rPr>
              <w:fldChar w:fldCharType="end"/>
            </w:r>
          </w:hyperlink>
          <w:r w:rsidR="005D4E07">
            <w:rPr>
              <w:noProof/>
            </w:rPr>
            <w:t>8</w:t>
          </w:r>
        </w:p>
        <w:p w14:paraId="1FA9A5CC" w14:textId="34EC168E" w:rsidR="00000EE9" w:rsidRDefault="0083140F">
          <w:pPr>
            <w:pStyle w:val="TOC2"/>
            <w:tabs>
              <w:tab w:val="right" w:leader="dot" w:pos="10070"/>
            </w:tabs>
            <w:rPr>
              <w:rFonts w:eastAsiaTheme="minorEastAsia"/>
              <w:noProof/>
              <w:lang w:val="en-CA" w:eastAsia="en-CA"/>
            </w:rPr>
          </w:pPr>
          <w:hyperlink w:anchor="_Toc19712942" w:history="1">
            <w:r w:rsidR="00000EE9" w:rsidRPr="003A2939">
              <w:rPr>
                <w:rStyle w:val="Hyperlink"/>
                <w:noProof/>
              </w:rPr>
              <w:t>Advanced Pricing / Price Basis Quantity (PBQ)</w:t>
            </w:r>
            <w:r w:rsidR="00000EE9">
              <w:rPr>
                <w:noProof/>
                <w:webHidden/>
              </w:rPr>
              <w:tab/>
            </w:r>
            <w:r w:rsidR="00000EE9">
              <w:rPr>
                <w:noProof/>
                <w:webHidden/>
              </w:rPr>
              <w:fldChar w:fldCharType="begin"/>
            </w:r>
            <w:r w:rsidR="00000EE9">
              <w:rPr>
                <w:noProof/>
                <w:webHidden/>
              </w:rPr>
              <w:instrText xml:space="preserve"> PAGEREF _Toc19712942 \h </w:instrText>
            </w:r>
            <w:r w:rsidR="00000EE9">
              <w:rPr>
                <w:noProof/>
                <w:webHidden/>
              </w:rPr>
            </w:r>
            <w:r w:rsidR="00000EE9">
              <w:rPr>
                <w:noProof/>
                <w:webHidden/>
              </w:rPr>
              <w:fldChar w:fldCharType="separate"/>
            </w:r>
            <w:r w:rsidR="00000EE9">
              <w:rPr>
                <w:noProof/>
                <w:webHidden/>
              </w:rPr>
              <w:t>2</w:t>
            </w:r>
            <w:r w:rsidR="00000EE9">
              <w:rPr>
                <w:noProof/>
                <w:webHidden/>
              </w:rPr>
              <w:fldChar w:fldCharType="end"/>
            </w:r>
          </w:hyperlink>
          <w:r w:rsidR="005D4E07">
            <w:rPr>
              <w:noProof/>
            </w:rPr>
            <w:t>8</w:t>
          </w:r>
        </w:p>
        <w:p w14:paraId="2680137A" w14:textId="074FA1DC" w:rsidR="000556AC" w:rsidRDefault="000556AC">
          <w:r>
            <w:rPr>
              <w:b/>
              <w:bCs/>
              <w:noProof/>
            </w:rPr>
            <w:fldChar w:fldCharType="end"/>
          </w:r>
        </w:p>
      </w:sdtContent>
    </w:sdt>
    <w:p w14:paraId="7D77E9F8" w14:textId="77777777" w:rsidR="00DB5259" w:rsidRDefault="00DB5259"/>
    <w:p w14:paraId="7C57DA75" w14:textId="7C896CAD" w:rsidR="00480174" w:rsidRDefault="00480174">
      <w:r>
        <w:br w:type="page"/>
      </w:r>
    </w:p>
    <w:p w14:paraId="10F1F79C" w14:textId="6A8D3ED3" w:rsidR="00B614C5" w:rsidRPr="00B614C5" w:rsidRDefault="00B614C5" w:rsidP="00616256">
      <w:pPr>
        <w:pStyle w:val="Heading1"/>
      </w:pPr>
      <w:bookmarkStart w:id="0" w:name="_Toc19712901"/>
      <w:r w:rsidRPr="00B614C5">
        <w:lastRenderedPageBreak/>
        <w:t>Version History</w:t>
      </w:r>
      <w:bookmarkEnd w:id="0"/>
    </w:p>
    <w:p w14:paraId="47B015A5" w14:textId="25CA0156" w:rsidR="00B614C5" w:rsidRDefault="00B614C5" w:rsidP="00B614C5">
      <w:r>
        <w:t xml:space="preserve">This log is updated each time an update is made to this guide.  The log identifies the version number, the date the version was completed, the author of the changes, and a brief description of the changes. </w:t>
      </w:r>
    </w:p>
    <w:p w14:paraId="51A21656" w14:textId="523FAFC4" w:rsidR="00B614C5" w:rsidRDefault="00B614C5" w:rsidP="00B614C5"/>
    <w:tbl>
      <w:tblPr>
        <w:tblStyle w:val="TableGrid"/>
        <w:tblW w:w="0" w:type="auto"/>
        <w:tblLook w:val="04A0" w:firstRow="1" w:lastRow="0" w:firstColumn="1" w:lastColumn="0" w:noHBand="0" w:noVBand="1"/>
      </w:tblPr>
      <w:tblGrid>
        <w:gridCol w:w="1075"/>
        <w:gridCol w:w="1530"/>
        <w:gridCol w:w="2250"/>
        <w:gridCol w:w="5215"/>
      </w:tblGrid>
      <w:tr w:rsidR="00B614C5" w14:paraId="0716D861" w14:textId="77777777" w:rsidTr="00875A18">
        <w:tc>
          <w:tcPr>
            <w:tcW w:w="1075" w:type="dxa"/>
            <w:shd w:val="clear" w:color="auto" w:fill="000000" w:themeFill="text1"/>
          </w:tcPr>
          <w:p w14:paraId="6B133B3D" w14:textId="4B50CEC8" w:rsidR="00B614C5" w:rsidRPr="00377339" w:rsidRDefault="00B614C5" w:rsidP="00B614C5">
            <w:pPr>
              <w:rPr>
                <w:b/>
              </w:rPr>
            </w:pPr>
            <w:r w:rsidRPr="00377339">
              <w:rPr>
                <w:b/>
              </w:rPr>
              <w:t>Version</w:t>
            </w:r>
          </w:p>
        </w:tc>
        <w:tc>
          <w:tcPr>
            <w:tcW w:w="1530" w:type="dxa"/>
            <w:shd w:val="clear" w:color="auto" w:fill="000000" w:themeFill="text1"/>
          </w:tcPr>
          <w:p w14:paraId="5BD47F6E" w14:textId="09157EDC" w:rsidR="00B614C5" w:rsidRPr="00377339" w:rsidRDefault="00B614C5" w:rsidP="00B614C5">
            <w:pPr>
              <w:rPr>
                <w:b/>
              </w:rPr>
            </w:pPr>
            <w:r w:rsidRPr="00377339">
              <w:rPr>
                <w:b/>
              </w:rPr>
              <w:t>Date</w:t>
            </w:r>
          </w:p>
        </w:tc>
        <w:tc>
          <w:tcPr>
            <w:tcW w:w="2250" w:type="dxa"/>
            <w:shd w:val="clear" w:color="auto" w:fill="000000" w:themeFill="text1"/>
          </w:tcPr>
          <w:p w14:paraId="02298AF0" w14:textId="626156F9" w:rsidR="00B614C5" w:rsidRPr="00377339" w:rsidRDefault="00B614C5" w:rsidP="00B614C5">
            <w:pPr>
              <w:rPr>
                <w:b/>
              </w:rPr>
            </w:pPr>
            <w:r w:rsidRPr="00377339">
              <w:rPr>
                <w:b/>
              </w:rPr>
              <w:t>Author</w:t>
            </w:r>
          </w:p>
        </w:tc>
        <w:tc>
          <w:tcPr>
            <w:tcW w:w="5215" w:type="dxa"/>
            <w:shd w:val="clear" w:color="auto" w:fill="000000" w:themeFill="text1"/>
          </w:tcPr>
          <w:p w14:paraId="0EC3C2DA" w14:textId="46A02123" w:rsidR="00B614C5" w:rsidRPr="00377339" w:rsidRDefault="00B614C5" w:rsidP="00B614C5">
            <w:pPr>
              <w:rPr>
                <w:b/>
              </w:rPr>
            </w:pPr>
            <w:r w:rsidRPr="00377339">
              <w:rPr>
                <w:b/>
              </w:rPr>
              <w:t>Description</w:t>
            </w:r>
          </w:p>
        </w:tc>
      </w:tr>
      <w:tr w:rsidR="00B614C5" w14:paraId="55E9BC55" w14:textId="77777777" w:rsidTr="00B614C5">
        <w:tc>
          <w:tcPr>
            <w:tcW w:w="1075" w:type="dxa"/>
          </w:tcPr>
          <w:p w14:paraId="6A4BF5E9" w14:textId="26E12B66" w:rsidR="00B614C5" w:rsidRDefault="00B614C5" w:rsidP="00B614C5">
            <w:r>
              <w:t>1.0</w:t>
            </w:r>
            <w:r w:rsidR="0083140F">
              <w:t>.</w:t>
            </w:r>
          </w:p>
        </w:tc>
        <w:tc>
          <w:tcPr>
            <w:tcW w:w="1530" w:type="dxa"/>
          </w:tcPr>
          <w:p w14:paraId="7F25E506" w14:textId="6B1E9483" w:rsidR="00B614C5" w:rsidRDefault="007E161F" w:rsidP="00B614C5">
            <w:r>
              <w:t>June 2020</w:t>
            </w:r>
          </w:p>
        </w:tc>
        <w:tc>
          <w:tcPr>
            <w:tcW w:w="2250" w:type="dxa"/>
          </w:tcPr>
          <w:p w14:paraId="6BD02145" w14:textId="58D58D5A" w:rsidR="00B614C5" w:rsidRDefault="005569E4" w:rsidP="00B614C5">
            <w:r>
              <w:t>Matthew Dallas</w:t>
            </w:r>
          </w:p>
        </w:tc>
        <w:tc>
          <w:tcPr>
            <w:tcW w:w="5215" w:type="dxa"/>
          </w:tcPr>
          <w:p w14:paraId="2A994B47" w14:textId="56630866" w:rsidR="00B614C5" w:rsidRDefault="005569E4" w:rsidP="00B614C5">
            <w:r>
              <w:t>Initial BluePrint Guideline</w:t>
            </w:r>
          </w:p>
        </w:tc>
      </w:tr>
    </w:tbl>
    <w:p w14:paraId="7046D9D4" w14:textId="77777777" w:rsidR="00B614C5" w:rsidRPr="00B614C5" w:rsidRDefault="00B614C5" w:rsidP="00B614C5"/>
    <w:p w14:paraId="0BE91D13" w14:textId="738D39D0" w:rsidR="00B614C5" w:rsidRDefault="00B614C5" w:rsidP="00616256">
      <w:pPr>
        <w:pStyle w:val="Heading1"/>
      </w:pPr>
    </w:p>
    <w:p w14:paraId="4E540994" w14:textId="77777777" w:rsidR="00BF3A93" w:rsidRPr="00BF3A93" w:rsidRDefault="00BF3A93" w:rsidP="00BF3A93">
      <w:bookmarkStart w:id="1" w:name="_GoBack"/>
      <w:bookmarkEnd w:id="1"/>
    </w:p>
    <w:p w14:paraId="0A165710" w14:textId="4F229395" w:rsidR="00D0622D" w:rsidRDefault="00D0622D"/>
    <w:p w14:paraId="385BF911" w14:textId="77777777" w:rsidR="00BF3A93" w:rsidRPr="00013A19" w:rsidRDefault="00BF3A93" w:rsidP="00BF3A93">
      <w:pPr>
        <w:pStyle w:val="Heading1"/>
      </w:pPr>
      <w:bookmarkStart w:id="2" w:name="_Toc531011912"/>
      <w:bookmarkStart w:id="3" w:name="_Toc531094515"/>
      <w:bookmarkStart w:id="4" w:name="_Toc19712902"/>
      <w:r w:rsidRPr="00013A19">
        <w:t>SAP STATEMENT OF CONFIDENTIALITY AND EXCEPTIONS</w:t>
      </w:r>
      <w:bookmarkEnd w:id="2"/>
      <w:bookmarkEnd w:id="3"/>
      <w:bookmarkEnd w:id="4"/>
    </w:p>
    <w:p w14:paraId="3B6ED240" w14:textId="77777777" w:rsidR="00BF3A93" w:rsidRPr="00013A19" w:rsidRDefault="00BF3A93" w:rsidP="00BF3A93">
      <w:pPr>
        <w:rPr>
          <w:rFonts w:ascii="Arial" w:hAnsi="Arial" w:cs="Arial"/>
          <w:sz w:val="20"/>
          <w:szCs w:val="20"/>
        </w:rPr>
      </w:pPr>
    </w:p>
    <w:p w14:paraId="2584B4B9" w14:textId="77777777" w:rsidR="00BF3A93" w:rsidRPr="00013A19" w:rsidRDefault="00BF3A93" w:rsidP="00BF3A93">
      <w:pPr>
        <w:pStyle w:val="BodyCopy"/>
        <w:rPr>
          <w:rFonts w:cs="Arial"/>
          <w:szCs w:val="20"/>
        </w:rPr>
      </w:pPr>
      <w:r w:rsidRPr="00013A19">
        <w:rPr>
          <w:rFonts w:cs="Arial"/>
          <w:szCs w:val="20"/>
        </w:rPr>
        <w:t xml:space="preserve">The contents of this document shall remain the confidential property of SAP and may not be communicated to any other party without the prior written approval of SAP. This document must not be reproduced in whole or in part. It must not be used other than for evaluation purposes only, except with the prior written consent of SAP and then only on condition that SAP’s and any other copyright notices are included in such reproduction. No information as to the contents or subject matter of this proposal or any part shall be given or communicated in any manner whatsoever to any third party without the prior written consent of SAP. </w:t>
      </w:r>
    </w:p>
    <w:p w14:paraId="6F15DE04" w14:textId="77777777" w:rsidR="00BF3A93" w:rsidRPr="00013A19" w:rsidRDefault="00BF3A93" w:rsidP="00BF3A93">
      <w:pPr>
        <w:pStyle w:val="BodyCopy"/>
        <w:rPr>
          <w:rFonts w:cs="Arial"/>
          <w:szCs w:val="20"/>
        </w:rPr>
      </w:pPr>
      <w:r w:rsidRPr="00013A19">
        <w:rPr>
          <w:rFonts w:cs="Arial"/>
          <w:szCs w:val="20"/>
        </w:rPr>
        <w:t xml:space="preserve">The furnishing of this document is subject to contract and shall not be construed as an offer or as constituting a binding agreement on the part of SAP to enter into any relationship. SAP provides this document as guidance only to estimate costs and time-scales of the predicted delivery project. This will be subject to confirmation prior to any contractual or delivery commitment by SAP. </w:t>
      </w:r>
    </w:p>
    <w:p w14:paraId="34F3443A" w14:textId="7DB8B89F" w:rsidR="00BF3A93" w:rsidRPr="00013A19" w:rsidRDefault="00BF3A93" w:rsidP="00BF3A93">
      <w:pPr>
        <w:pStyle w:val="BodyCopy"/>
        <w:rPr>
          <w:rFonts w:cs="Arial"/>
          <w:szCs w:val="20"/>
        </w:rPr>
      </w:pPr>
      <w:r w:rsidRPr="00013A19">
        <w:rPr>
          <w:rFonts w:cs="Arial"/>
          <w:szCs w:val="20"/>
        </w:rPr>
        <w:t>SAP warrants that to the best of its knowledge those who prepared this material have taken all reasonable care in preparing it and believe its contents to be true as at the date of this document. SAP cannot however warrant the truth of matters outside of its control and accordingly does not warrant the truth of all statements set out in this document to extent that such statements derive from facts and matters supplied by other persons to SAP. The statements in this document are qualified accordingly.</w:t>
      </w:r>
      <w:r w:rsidR="002165A7">
        <w:rPr>
          <w:rFonts w:cs="Arial"/>
          <w:szCs w:val="20"/>
        </w:rPr>
        <w:t xml:space="preserve">                                                                                                                                            </w:t>
      </w:r>
    </w:p>
    <w:p w14:paraId="52B0D8F2" w14:textId="31114E04" w:rsidR="002165A7" w:rsidRDefault="00012D8D">
      <w:r>
        <w:br w:type="page"/>
      </w:r>
    </w:p>
    <w:p w14:paraId="1C38F21B" w14:textId="77777777" w:rsidR="002165A7" w:rsidRPr="002165A7" w:rsidRDefault="002165A7"/>
    <w:p w14:paraId="03B3F4EF" w14:textId="77777777" w:rsidR="005A61C9" w:rsidRPr="00616256" w:rsidRDefault="005A61C9" w:rsidP="005A61C9">
      <w:pPr>
        <w:pStyle w:val="Heading1"/>
      </w:pPr>
      <w:bookmarkStart w:id="5" w:name="_Toc12435343"/>
      <w:bookmarkStart w:id="6" w:name="_Toc19712903"/>
      <w:r>
        <w:t>PROJECT DYNAMICS</w:t>
      </w:r>
      <w:bookmarkEnd w:id="5"/>
      <w:bookmarkEnd w:id="6"/>
    </w:p>
    <w:p w14:paraId="29C81DF6" w14:textId="77777777" w:rsidR="005A61C9" w:rsidRDefault="005A61C9" w:rsidP="005A61C9"/>
    <w:tbl>
      <w:tblPr>
        <w:tblStyle w:val="TableGrid"/>
        <w:tblW w:w="0" w:type="auto"/>
        <w:tblLook w:val="04A0" w:firstRow="1" w:lastRow="0" w:firstColumn="1" w:lastColumn="0" w:noHBand="0" w:noVBand="1"/>
      </w:tblPr>
      <w:tblGrid>
        <w:gridCol w:w="1444"/>
        <w:gridCol w:w="2048"/>
        <w:gridCol w:w="2279"/>
        <w:gridCol w:w="2673"/>
        <w:gridCol w:w="1626"/>
      </w:tblGrid>
      <w:tr w:rsidR="005A61C9" w14:paraId="573B42A7" w14:textId="77777777" w:rsidTr="00613ED0">
        <w:tc>
          <w:tcPr>
            <w:tcW w:w="1520" w:type="dxa"/>
            <w:shd w:val="clear" w:color="auto" w:fill="000000" w:themeFill="text1"/>
            <w:vAlign w:val="center"/>
          </w:tcPr>
          <w:p w14:paraId="7D32357D" w14:textId="77777777" w:rsidR="005A61C9" w:rsidRPr="00724D51" w:rsidRDefault="005A61C9" w:rsidP="00F3446D">
            <w:pPr>
              <w:rPr>
                <w:b/>
                <w:color w:val="FFFFFF" w:themeColor="background1"/>
              </w:rPr>
            </w:pPr>
            <w:r w:rsidRPr="00724D51">
              <w:rPr>
                <w:b/>
                <w:color w:val="FFFFFF" w:themeColor="background1"/>
              </w:rPr>
              <w:t>Company</w:t>
            </w:r>
          </w:p>
        </w:tc>
        <w:tc>
          <w:tcPr>
            <w:tcW w:w="2166" w:type="dxa"/>
            <w:shd w:val="clear" w:color="auto" w:fill="000000" w:themeFill="text1"/>
            <w:vAlign w:val="center"/>
          </w:tcPr>
          <w:p w14:paraId="0A3AF56C" w14:textId="77777777" w:rsidR="005A61C9" w:rsidRPr="00724D51" w:rsidRDefault="005A61C9" w:rsidP="00F3446D">
            <w:pPr>
              <w:rPr>
                <w:b/>
                <w:color w:val="FFFFFF" w:themeColor="background1"/>
              </w:rPr>
            </w:pPr>
            <w:r w:rsidRPr="00724D51">
              <w:rPr>
                <w:b/>
                <w:color w:val="FFFFFF" w:themeColor="background1"/>
              </w:rPr>
              <w:t>Contact</w:t>
            </w:r>
          </w:p>
        </w:tc>
        <w:tc>
          <w:tcPr>
            <w:tcW w:w="2519" w:type="dxa"/>
            <w:shd w:val="clear" w:color="auto" w:fill="000000" w:themeFill="text1"/>
            <w:vAlign w:val="center"/>
          </w:tcPr>
          <w:p w14:paraId="12E5F133" w14:textId="77777777" w:rsidR="005A61C9" w:rsidRPr="00724D51" w:rsidRDefault="005A61C9" w:rsidP="00F3446D">
            <w:pPr>
              <w:rPr>
                <w:b/>
                <w:color w:val="FFFFFF" w:themeColor="background1"/>
              </w:rPr>
            </w:pPr>
            <w:r w:rsidRPr="00724D51">
              <w:rPr>
                <w:b/>
                <w:color w:val="FFFFFF" w:themeColor="background1"/>
              </w:rPr>
              <w:t>Role</w:t>
            </w:r>
          </w:p>
        </w:tc>
        <w:tc>
          <w:tcPr>
            <w:tcW w:w="2066" w:type="dxa"/>
            <w:shd w:val="clear" w:color="auto" w:fill="000000" w:themeFill="text1"/>
            <w:vAlign w:val="center"/>
          </w:tcPr>
          <w:p w14:paraId="1A62F783" w14:textId="77777777" w:rsidR="005A61C9" w:rsidRPr="00724D51" w:rsidRDefault="005A61C9" w:rsidP="00F3446D">
            <w:pPr>
              <w:rPr>
                <w:b/>
                <w:color w:val="FFFFFF" w:themeColor="background1"/>
              </w:rPr>
            </w:pPr>
            <w:r w:rsidRPr="00724D51">
              <w:rPr>
                <w:b/>
                <w:color w:val="FFFFFF" w:themeColor="background1"/>
              </w:rPr>
              <w:t>Email</w:t>
            </w:r>
          </w:p>
        </w:tc>
        <w:tc>
          <w:tcPr>
            <w:tcW w:w="1799" w:type="dxa"/>
            <w:shd w:val="clear" w:color="auto" w:fill="000000" w:themeFill="text1"/>
            <w:vAlign w:val="center"/>
          </w:tcPr>
          <w:p w14:paraId="61BE2917" w14:textId="77777777" w:rsidR="005A61C9" w:rsidRPr="00724D51" w:rsidRDefault="005A61C9" w:rsidP="00F3446D">
            <w:pPr>
              <w:rPr>
                <w:b/>
                <w:color w:val="FFFFFF" w:themeColor="background1"/>
              </w:rPr>
            </w:pPr>
            <w:r w:rsidRPr="00724D51">
              <w:rPr>
                <w:b/>
                <w:color w:val="FFFFFF" w:themeColor="background1"/>
              </w:rPr>
              <w:t>Phone</w:t>
            </w:r>
          </w:p>
        </w:tc>
      </w:tr>
      <w:tr w:rsidR="005A61C9" w14:paraId="35705A1E" w14:textId="77777777" w:rsidTr="00613ED0">
        <w:tc>
          <w:tcPr>
            <w:tcW w:w="1520" w:type="dxa"/>
            <w:vAlign w:val="center"/>
          </w:tcPr>
          <w:p w14:paraId="1778DEB5" w14:textId="77777777" w:rsidR="005A61C9" w:rsidRDefault="005A61C9" w:rsidP="00F3446D">
            <w:r w:rsidRPr="00956A72">
              <w:rPr>
                <w:sz w:val="18"/>
                <w:szCs w:val="18"/>
              </w:rPr>
              <w:t>SAP Ariba</w:t>
            </w:r>
          </w:p>
        </w:tc>
        <w:tc>
          <w:tcPr>
            <w:tcW w:w="2166" w:type="dxa"/>
            <w:vAlign w:val="center"/>
          </w:tcPr>
          <w:p w14:paraId="130477A9" w14:textId="77777777" w:rsidR="005A61C9" w:rsidRPr="00F35EC8" w:rsidRDefault="005A61C9" w:rsidP="00F3446D">
            <w:pPr>
              <w:rPr>
                <w:sz w:val="18"/>
              </w:rPr>
            </w:pPr>
          </w:p>
        </w:tc>
        <w:tc>
          <w:tcPr>
            <w:tcW w:w="2519" w:type="dxa"/>
            <w:vAlign w:val="center"/>
          </w:tcPr>
          <w:p w14:paraId="2D6F40D3" w14:textId="77777777" w:rsidR="005A61C9" w:rsidRDefault="005A61C9" w:rsidP="00F3446D">
            <w:r w:rsidRPr="00956A72">
              <w:rPr>
                <w:rFonts w:ascii="Calibri" w:hAnsi="Calibri" w:cs="Calibri"/>
                <w:color w:val="000000"/>
                <w:kern w:val="24"/>
                <w:sz w:val="18"/>
                <w:szCs w:val="18"/>
              </w:rPr>
              <w:t>Seller Integrator</w:t>
            </w:r>
          </w:p>
        </w:tc>
        <w:tc>
          <w:tcPr>
            <w:tcW w:w="2066" w:type="dxa"/>
            <w:vAlign w:val="center"/>
          </w:tcPr>
          <w:p w14:paraId="20169B7F" w14:textId="77777777" w:rsidR="005A61C9" w:rsidRDefault="005A61C9" w:rsidP="00F3446D"/>
        </w:tc>
        <w:tc>
          <w:tcPr>
            <w:tcW w:w="1799" w:type="dxa"/>
            <w:vAlign w:val="center"/>
          </w:tcPr>
          <w:p w14:paraId="1E581D7F" w14:textId="77777777" w:rsidR="005A61C9" w:rsidRDefault="005A61C9" w:rsidP="00F3446D"/>
        </w:tc>
      </w:tr>
      <w:tr w:rsidR="005A61C9" w14:paraId="595DB7FB" w14:textId="77777777" w:rsidTr="00613ED0">
        <w:tc>
          <w:tcPr>
            <w:tcW w:w="1520" w:type="dxa"/>
            <w:vAlign w:val="center"/>
          </w:tcPr>
          <w:p w14:paraId="323E0797" w14:textId="77777777" w:rsidR="005A61C9" w:rsidRPr="00956A72" w:rsidRDefault="005A61C9" w:rsidP="00F3446D">
            <w:pPr>
              <w:rPr>
                <w:sz w:val="18"/>
                <w:szCs w:val="18"/>
              </w:rPr>
            </w:pPr>
            <w:r w:rsidRPr="00956A72">
              <w:rPr>
                <w:sz w:val="18"/>
                <w:szCs w:val="18"/>
              </w:rPr>
              <w:t>SAP Ariba</w:t>
            </w:r>
          </w:p>
        </w:tc>
        <w:tc>
          <w:tcPr>
            <w:tcW w:w="2166" w:type="dxa"/>
            <w:vAlign w:val="center"/>
          </w:tcPr>
          <w:p w14:paraId="10B60BC4" w14:textId="0D117774" w:rsidR="005A61C9" w:rsidRPr="000522D1" w:rsidRDefault="000522D1" w:rsidP="00F3446D">
            <w:pPr>
              <w:rPr>
                <w:bCs/>
                <w:sz w:val="18"/>
              </w:rPr>
            </w:pPr>
            <w:r w:rsidRPr="000522D1">
              <w:rPr>
                <w:bCs/>
                <w:sz w:val="18"/>
              </w:rPr>
              <w:t>John Peng</w:t>
            </w:r>
          </w:p>
        </w:tc>
        <w:tc>
          <w:tcPr>
            <w:tcW w:w="2519" w:type="dxa"/>
            <w:vAlign w:val="center"/>
          </w:tcPr>
          <w:p w14:paraId="32EE24DD" w14:textId="77777777" w:rsidR="005A61C9" w:rsidRPr="00956A72" w:rsidRDefault="005A61C9" w:rsidP="00F3446D">
            <w:pPr>
              <w:rPr>
                <w:rFonts w:ascii="Calibri" w:hAnsi="Calibri" w:cs="Calibri"/>
                <w:color w:val="000000"/>
                <w:kern w:val="24"/>
                <w:sz w:val="18"/>
                <w:szCs w:val="18"/>
              </w:rPr>
            </w:pPr>
            <w:r>
              <w:rPr>
                <w:rFonts w:ascii="Calibri" w:hAnsi="Calibri" w:cs="Calibri"/>
                <w:color w:val="000000"/>
                <w:kern w:val="24"/>
                <w:sz w:val="18"/>
                <w:szCs w:val="18"/>
              </w:rPr>
              <w:t>Customer Engagement Executive</w:t>
            </w:r>
          </w:p>
        </w:tc>
        <w:tc>
          <w:tcPr>
            <w:tcW w:w="2066" w:type="dxa"/>
            <w:vAlign w:val="center"/>
          </w:tcPr>
          <w:p w14:paraId="7508F0C6" w14:textId="59EB449C" w:rsidR="005A61C9" w:rsidRPr="000522D1" w:rsidRDefault="000522D1" w:rsidP="00F3446D">
            <w:pPr>
              <w:rPr>
                <w:bCs/>
              </w:rPr>
            </w:pPr>
            <w:r w:rsidRPr="000522D1">
              <w:rPr>
                <w:bCs/>
              </w:rPr>
              <w:t>John.peng@sap.com</w:t>
            </w:r>
          </w:p>
        </w:tc>
        <w:tc>
          <w:tcPr>
            <w:tcW w:w="1799" w:type="dxa"/>
            <w:vAlign w:val="center"/>
          </w:tcPr>
          <w:p w14:paraId="7309C87F" w14:textId="77777777" w:rsidR="005A61C9" w:rsidRDefault="005A61C9" w:rsidP="00F3446D"/>
        </w:tc>
      </w:tr>
      <w:tr w:rsidR="005A61C9" w14:paraId="49238325" w14:textId="77777777" w:rsidTr="00613ED0">
        <w:tc>
          <w:tcPr>
            <w:tcW w:w="1520" w:type="dxa"/>
            <w:vAlign w:val="center"/>
          </w:tcPr>
          <w:p w14:paraId="7B67FE28" w14:textId="77777777" w:rsidR="005A61C9" w:rsidRDefault="005A61C9" w:rsidP="00F3446D">
            <w:r w:rsidRPr="00956A72">
              <w:rPr>
                <w:sz w:val="18"/>
                <w:szCs w:val="18"/>
              </w:rPr>
              <w:t>SAP Ariba</w:t>
            </w:r>
          </w:p>
        </w:tc>
        <w:tc>
          <w:tcPr>
            <w:tcW w:w="2166" w:type="dxa"/>
            <w:vAlign w:val="center"/>
          </w:tcPr>
          <w:p w14:paraId="5F8E4CE6" w14:textId="7CA2FE7E" w:rsidR="005A61C9" w:rsidRPr="00F35EC8" w:rsidRDefault="005A61C9" w:rsidP="00F3446D">
            <w:pPr>
              <w:rPr>
                <w:sz w:val="18"/>
              </w:rPr>
            </w:pPr>
          </w:p>
        </w:tc>
        <w:tc>
          <w:tcPr>
            <w:tcW w:w="2519" w:type="dxa"/>
            <w:vAlign w:val="center"/>
          </w:tcPr>
          <w:p w14:paraId="712903DF" w14:textId="77777777" w:rsidR="005A61C9" w:rsidRDefault="005A61C9" w:rsidP="00F3446D">
            <w:r w:rsidRPr="00956A72">
              <w:rPr>
                <w:rFonts w:ascii="Calibri" w:hAnsi="Calibri" w:cs="Calibri"/>
                <w:color w:val="000000"/>
                <w:kern w:val="24"/>
                <w:sz w:val="18"/>
                <w:szCs w:val="18"/>
              </w:rPr>
              <w:t>Supplier Enablement Lead</w:t>
            </w:r>
          </w:p>
        </w:tc>
        <w:tc>
          <w:tcPr>
            <w:tcW w:w="2066" w:type="dxa"/>
            <w:vAlign w:val="center"/>
          </w:tcPr>
          <w:p w14:paraId="4D866691" w14:textId="77777777" w:rsidR="005A61C9" w:rsidRDefault="005A61C9" w:rsidP="00F3446D"/>
        </w:tc>
        <w:tc>
          <w:tcPr>
            <w:tcW w:w="1799" w:type="dxa"/>
            <w:vAlign w:val="center"/>
          </w:tcPr>
          <w:p w14:paraId="38199986" w14:textId="77777777" w:rsidR="005A61C9" w:rsidRDefault="005A61C9" w:rsidP="00F3446D"/>
        </w:tc>
      </w:tr>
      <w:tr w:rsidR="005A61C9" w14:paraId="13D82F77" w14:textId="77777777" w:rsidTr="00613ED0">
        <w:tc>
          <w:tcPr>
            <w:tcW w:w="1520" w:type="dxa"/>
            <w:vAlign w:val="center"/>
          </w:tcPr>
          <w:p w14:paraId="726AF7A2" w14:textId="77777777" w:rsidR="005A61C9" w:rsidRDefault="005A61C9" w:rsidP="00F3446D">
            <w:r w:rsidRPr="00956A72">
              <w:rPr>
                <w:sz w:val="18"/>
                <w:szCs w:val="18"/>
              </w:rPr>
              <w:t>SAP Ariba</w:t>
            </w:r>
          </w:p>
        </w:tc>
        <w:tc>
          <w:tcPr>
            <w:tcW w:w="2166" w:type="dxa"/>
            <w:vAlign w:val="center"/>
          </w:tcPr>
          <w:p w14:paraId="0CAAEFDA" w14:textId="18B6862D" w:rsidR="005A61C9" w:rsidRPr="00F35EC8" w:rsidRDefault="000522D1" w:rsidP="00F3446D">
            <w:pPr>
              <w:rPr>
                <w:sz w:val="18"/>
              </w:rPr>
            </w:pPr>
            <w:r w:rsidRPr="000522D1">
              <w:rPr>
                <w:sz w:val="18"/>
                <w:lang w:val="de-DE"/>
              </w:rPr>
              <w:t>Mike Menegazzi</w:t>
            </w:r>
          </w:p>
        </w:tc>
        <w:tc>
          <w:tcPr>
            <w:tcW w:w="2519" w:type="dxa"/>
            <w:vAlign w:val="center"/>
          </w:tcPr>
          <w:p w14:paraId="14C02430" w14:textId="77777777" w:rsidR="005A61C9" w:rsidRDefault="005A61C9" w:rsidP="00F3446D">
            <w:r w:rsidRPr="00956A72">
              <w:rPr>
                <w:rFonts w:ascii="Calibri" w:hAnsi="Calibri" w:cs="Calibri"/>
                <w:color w:val="000000"/>
                <w:kern w:val="24"/>
                <w:sz w:val="18"/>
                <w:szCs w:val="18"/>
              </w:rPr>
              <w:t>Catalogue integrator</w:t>
            </w:r>
          </w:p>
        </w:tc>
        <w:tc>
          <w:tcPr>
            <w:tcW w:w="2066" w:type="dxa"/>
            <w:vAlign w:val="center"/>
          </w:tcPr>
          <w:p w14:paraId="2A38FC70" w14:textId="715D91D4" w:rsidR="005A61C9" w:rsidRDefault="000522D1" w:rsidP="00F3446D">
            <w:r>
              <w:rPr>
                <w:lang w:val="de-DE"/>
              </w:rPr>
              <w:t>M</w:t>
            </w:r>
            <w:r w:rsidRPr="000522D1">
              <w:rPr>
                <w:lang w:val="de-DE"/>
              </w:rPr>
              <w:t>ike.</w:t>
            </w:r>
            <w:r>
              <w:rPr>
                <w:lang w:val="de-DE"/>
              </w:rPr>
              <w:t>M</w:t>
            </w:r>
            <w:r w:rsidRPr="000522D1">
              <w:rPr>
                <w:lang w:val="de-DE"/>
              </w:rPr>
              <w:t>enegazzi@sap.com</w:t>
            </w:r>
          </w:p>
        </w:tc>
        <w:tc>
          <w:tcPr>
            <w:tcW w:w="1799" w:type="dxa"/>
            <w:vAlign w:val="center"/>
          </w:tcPr>
          <w:p w14:paraId="67391499" w14:textId="77777777" w:rsidR="005A61C9" w:rsidRDefault="005A61C9" w:rsidP="00F3446D"/>
        </w:tc>
      </w:tr>
      <w:tr w:rsidR="005A61C9" w14:paraId="30A63926" w14:textId="77777777" w:rsidTr="00613ED0">
        <w:tc>
          <w:tcPr>
            <w:tcW w:w="1520" w:type="dxa"/>
            <w:vAlign w:val="center"/>
          </w:tcPr>
          <w:p w14:paraId="67A1A1B3" w14:textId="77777777" w:rsidR="005A61C9" w:rsidRDefault="005A61C9" w:rsidP="00F3446D">
            <w:r>
              <w:rPr>
                <w:sz w:val="18"/>
                <w:szCs w:val="18"/>
              </w:rPr>
              <w:t>Buyer</w:t>
            </w:r>
          </w:p>
        </w:tc>
        <w:tc>
          <w:tcPr>
            <w:tcW w:w="2166" w:type="dxa"/>
            <w:vAlign w:val="center"/>
          </w:tcPr>
          <w:p w14:paraId="3EC53614" w14:textId="3010C7A7" w:rsidR="005A61C9" w:rsidRPr="00F35EC8" w:rsidRDefault="00785DF3" w:rsidP="00F3446D">
            <w:pPr>
              <w:rPr>
                <w:sz w:val="18"/>
              </w:rPr>
            </w:pPr>
            <w:r w:rsidRPr="00785DF3">
              <w:rPr>
                <w:sz w:val="18"/>
              </w:rPr>
              <w:t>Jeff Rosenblum</w:t>
            </w:r>
          </w:p>
        </w:tc>
        <w:tc>
          <w:tcPr>
            <w:tcW w:w="2519" w:type="dxa"/>
            <w:vAlign w:val="center"/>
          </w:tcPr>
          <w:p w14:paraId="2EB8863E" w14:textId="77777777" w:rsidR="005A61C9" w:rsidRPr="00956A72" w:rsidRDefault="005A61C9" w:rsidP="00F3446D">
            <w:pPr>
              <w:pStyle w:val="NormalWeb"/>
              <w:spacing w:before="0" w:beforeAutospacing="0" w:after="0" w:afterAutospacing="0"/>
              <w:textAlignment w:val="top"/>
              <w:rPr>
                <w:rFonts w:ascii="Arial" w:hAnsi="Arial" w:cs="Arial"/>
                <w:sz w:val="18"/>
                <w:szCs w:val="18"/>
              </w:rPr>
            </w:pPr>
            <w:r w:rsidRPr="00956A72">
              <w:rPr>
                <w:rFonts w:ascii="Calibri" w:hAnsi="Calibri" w:cs="Calibri"/>
                <w:color w:val="000000"/>
                <w:kern w:val="24"/>
                <w:sz w:val="18"/>
                <w:szCs w:val="18"/>
                <w:lang w:val="en-US"/>
              </w:rPr>
              <w:t>Project Lead</w:t>
            </w:r>
          </w:p>
          <w:p w14:paraId="7802BE5A" w14:textId="77777777" w:rsidR="005A61C9" w:rsidRDefault="005A61C9" w:rsidP="00F3446D">
            <w:r w:rsidRPr="00956A72">
              <w:rPr>
                <w:rFonts w:ascii="Calibri" w:hAnsi="Calibri" w:cs="Calibri"/>
                <w:color w:val="000000"/>
                <w:kern w:val="24"/>
                <w:sz w:val="18"/>
                <w:szCs w:val="18"/>
              </w:rPr>
              <w:t>(Supplier Enablement lead)</w:t>
            </w:r>
          </w:p>
        </w:tc>
        <w:tc>
          <w:tcPr>
            <w:tcW w:w="2066" w:type="dxa"/>
            <w:vAlign w:val="center"/>
          </w:tcPr>
          <w:p w14:paraId="1C4D8DFD" w14:textId="33C27ACC" w:rsidR="005A61C9" w:rsidRDefault="00613ED0" w:rsidP="00F3446D">
            <w:r w:rsidRPr="00613ED0">
              <w:t>Jeff_Rosenblum@cpr.ca</w:t>
            </w:r>
          </w:p>
        </w:tc>
        <w:tc>
          <w:tcPr>
            <w:tcW w:w="1799" w:type="dxa"/>
            <w:vAlign w:val="center"/>
          </w:tcPr>
          <w:p w14:paraId="664CF029" w14:textId="24523A22" w:rsidR="005A61C9" w:rsidRDefault="005A61C9" w:rsidP="00F3446D"/>
        </w:tc>
      </w:tr>
      <w:tr w:rsidR="00624457" w14:paraId="4426E6B5" w14:textId="77777777" w:rsidTr="00613ED0">
        <w:tc>
          <w:tcPr>
            <w:tcW w:w="1520" w:type="dxa"/>
          </w:tcPr>
          <w:p w14:paraId="28448424" w14:textId="31AEA58A" w:rsidR="00624457" w:rsidRPr="00624457" w:rsidRDefault="00624457" w:rsidP="00624457">
            <w:pPr>
              <w:rPr>
                <w:sz w:val="18"/>
                <w:szCs w:val="18"/>
              </w:rPr>
            </w:pPr>
            <w:r w:rsidRPr="00624457">
              <w:rPr>
                <w:sz w:val="18"/>
                <w:szCs w:val="18"/>
              </w:rPr>
              <w:t>Buyer</w:t>
            </w:r>
          </w:p>
        </w:tc>
        <w:tc>
          <w:tcPr>
            <w:tcW w:w="2166" w:type="dxa"/>
          </w:tcPr>
          <w:p w14:paraId="678E2487" w14:textId="6A259D6E" w:rsidR="00624457" w:rsidRPr="00624457" w:rsidRDefault="00785DF3" w:rsidP="00624457">
            <w:pPr>
              <w:rPr>
                <w:sz w:val="18"/>
                <w:szCs w:val="18"/>
                <w:lang w:val="de-DE"/>
              </w:rPr>
            </w:pPr>
            <w:r w:rsidRPr="00785DF3">
              <w:rPr>
                <w:sz w:val="18"/>
                <w:szCs w:val="18"/>
                <w:lang w:val="de-DE"/>
              </w:rPr>
              <w:t>Rajan Singhal/Manohar Tadimeti</w:t>
            </w:r>
            <w:r w:rsidR="00613ED0">
              <w:rPr>
                <w:sz w:val="18"/>
                <w:szCs w:val="18"/>
                <w:lang w:val="de-DE"/>
              </w:rPr>
              <w:t xml:space="preserve"> </w:t>
            </w:r>
          </w:p>
        </w:tc>
        <w:tc>
          <w:tcPr>
            <w:tcW w:w="2519" w:type="dxa"/>
          </w:tcPr>
          <w:p w14:paraId="531C4BDF" w14:textId="7E40AFC8" w:rsidR="00624457" w:rsidRPr="00624457" w:rsidRDefault="00624457" w:rsidP="00624457">
            <w:pPr>
              <w:pStyle w:val="NormalWeb"/>
              <w:spacing w:before="0" w:beforeAutospacing="0" w:after="0" w:afterAutospacing="0"/>
              <w:textAlignment w:val="top"/>
              <w:rPr>
                <w:rFonts w:asciiTheme="minorHAnsi" w:hAnsiTheme="minorHAnsi" w:cstheme="minorHAnsi"/>
                <w:color w:val="000000"/>
                <w:kern w:val="24"/>
                <w:sz w:val="18"/>
                <w:szCs w:val="18"/>
                <w:lang w:val="en-US"/>
              </w:rPr>
            </w:pPr>
            <w:r w:rsidRPr="00624457">
              <w:rPr>
                <w:rFonts w:asciiTheme="minorHAnsi" w:hAnsiTheme="minorHAnsi" w:cstheme="minorHAnsi"/>
                <w:sz w:val="18"/>
                <w:szCs w:val="18"/>
              </w:rPr>
              <w:t>Business Lead</w:t>
            </w:r>
          </w:p>
        </w:tc>
        <w:tc>
          <w:tcPr>
            <w:tcW w:w="2066" w:type="dxa"/>
          </w:tcPr>
          <w:p w14:paraId="1D301F50" w14:textId="64602032" w:rsidR="00613ED0" w:rsidRDefault="00613ED0" w:rsidP="00624457">
            <w:pPr>
              <w:rPr>
                <w:lang w:val="de-DE"/>
              </w:rPr>
            </w:pPr>
            <w:r w:rsidRPr="00613ED0">
              <w:rPr>
                <w:lang w:val="de-DE"/>
              </w:rPr>
              <w:t>rajan.singhal@pwc.com</w:t>
            </w:r>
          </w:p>
          <w:p w14:paraId="7F979B60" w14:textId="5626F2D8" w:rsidR="00624457" w:rsidRPr="00A3530C" w:rsidRDefault="00A3530C" w:rsidP="00624457">
            <w:r w:rsidRPr="00A3530C">
              <w:t>Manohar_Tadimeti@cpr.ca</w:t>
            </w:r>
          </w:p>
        </w:tc>
        <w:tc>
          <w:tcPr>
            <w:tcW w:w="1799" w:type="dxa"/>
            <w:vAlign w:val="center"/>
          </w:tcPr>
          <w:p w14:paraId="7630AB41" w14:textId="77777777" w:rsidR="00624457" w:rsidRDefault="00624457" w:rsidP="00624457"/>
        </w:tc>
      </w:tr>
      <w:tr w:rsidR="005A61C9" w14:paraId="5DF6AE13" w14:textId="77777777" w:rsidTr="00613ED0">
        <w:tc>
          <w:tcPr>
            <w:tcW w:w="1520" w:type="dxa"/>
            <w:vAlign w:val="center"/>
          </w:tcPr>
          <w:p w14:paraId="73EB41FD" w14:textId="77777777" w:rsidR="005A61C9" w:rsidRDefault="005A61C9" w:rsidP="00F3446D">
            <w:r>
              <w:rPr>
                <w:sz w:val="18"/>
                <w:szCs w:val="18"/>
              </w:rPr>
              <w:t>Buyer</w:t>
            </w:r>
          </w:p>
        </w:tc>
        <w:tc>
          <w:tcPr>
            <w:tcW w:w="2166" w:type="dxa"/>
            <w:vAlign w:val="center"/>
          </w:tcPr>
          <w:p w14:paraId="234F894A" w14:textId="1943B3FD" w:rsidR="005A61C9" w:rsidRPr="00F35EC8" w:rsidRDefault="00785DF3" w:rsidP="00F3446D">
            <w:pPr>
              <w:rPr>
                <w:sz w:val="18"/>
              </w:rPr>
            </w:pPr>
            <w:r w:rsidRPr="00785DF3">
              <w:rPr>
                <w:sz w:val="18"/>
                <w:lang w:val="de-DE"/>
              </w:rPr>
              <w:t>Kate Zhuravleva</w:t>
            </w:r>
          </w:p>
        </w:tc>
        <w:tc>
          <w:tcPr>
            <w:tcW w:w="2519" w:type="dxa"/>
            <w:vAlign w:val="center"/>
          </w:tcPr>
          <w:p w14:paraId="3D529175" w14:textId="10EF0B39" w:rsidR="005A61C9" w:rsidRPr="00624457" w:rsidRDefault="00624457" w:rsidP="00F3446D">
            <w:pPr>
              <w:rPr>
                <w:sz w:val="18"/>
                <w:szCs w:val="18"/>
              </w:rPr>
            </w:pPr>
            <w:r w:rsidRPr="00624457">
              <w:rPr>
                <w:sz w:val="18"/>
                <w:szCs w:val="18"/>
              </w:rPr>
              <w:t>Supplier Enablement</w:t>
            </w:r>
          </w:p>
        </w:tc>
        <w:tc>
          <w:tcPr>
            <w:tcW w:w="2066" w:type="dxa"/>
            <w:vAlign w:val="center"/>
          </w:tcPr>
          <w:p w14:paraId="23A30A7A" w14:textId="331B7D7C" w:rsidR="005A61C9" w:rsidRDefault="00613ED0" w:rsidP="00F3446D">
            <w:r w:rsidRPr="00613ED0">
              <w:rPr>
                <w:lang w:val="de-DE"/>
              </w:rPr>
              <w:t>Kate_Zhuravleva@cpr.ca</w:t>
            </w:r>
          </w:p>
        </w:tc>
        <w:tc>
          <w:tcPr>
            <w:tcW w:w="1799" w:type="dxa"/>
            <w:vAlign w:val="center"/>
          </w:tcPr>
          <w:p w14:paraId="40D59D0C" w14:textId="77777777" w:rsidR="005A61C9" w:rsidRDefault="005A61C9" w:rsidP="00F3446D"/>
        </w:tc>
      </w:tr>
      <w:tr w:rsidR="00613ED0" w14:paraId="5DCF7600" w14:textId="77777777" w:rsidTr="00613ED0">
        <w:tc>
          <w:tcPr>
            <w:tcW w:w="1520" w:type="dxa"/>
            <w:vAlign w:val="center"/>
          </w:tcPr>
          <w:p w14:paraId="34B974E1" w14:textId="4E75B75C" w:rsidR="00613ED0" w:rsidRDefault="00613ED0" w:rsidP="00F3446D">
            <w:pPr>
              <w:rPr>
                <w:sz w:val="18"/>
                <w:szCs w:val="18"/>
              </w:rPr>
            </w:pPr>
            <w:r>
              <w:rPr>
                <w:sz w:val="18"/>
                <w:szCs w:val="18"/>
              </w:rPr>
              <w:t>Buyer</w:t>
            </w:r>
          </w:p>
        </w:tc>
        <w:tc>
          <w:tcPr>
            <w:tcW w:w="2166" w:type="dxa"/>
            <w:vAlign w:val="center"/>
          </w:tcPr>
          <w:p w14:paraId="49C5B5E0" w14:textId="2E26C9B5" w:rsidR="00613ED0" w:rsidRPr="00785DF3" w:rsidRDefault="00613ED0" w:rsidP="00F3446D">
            <w:pPr>
              <w:rPr>
                <w:sz w:val="18"/>
                <w:lang w:val="de-DE"/>
              </w:rPr>
            </w:pPr>
            <w:r>
              <w:rPr>
                <w:sz w:val="18"/>
                <w:lang w:val="de-DE"/>
              </w:rPr>
              <w:t>Lily Pham</w:t>
            </w:r>
          </w:p>
        </w:tc>
        <w:tc>
          <w:tcPr>
            <w:tcW w:w="2519" w:type="dxa"/>
            <w:vAlign w:val="center"/>
          </w:tcPr>
          <w:p w14:paraId="40DF3FEC" w14:textId="584E0D23" w:rsidR="00613ED0" w:rsidRPr="00624457" w:rsidRDefault="00613ED0" w:rsidP="00F3446D">
            <w:pPr>
              <w:rPr>
                <w:sz w:val="18"/>
                <w:szCs w:val="18"/>
              </w:rPr>
            </w:pPr>
            <w:r w:rsidRPr="00613ED0">
              <w:rPr>
                <w:sz w:val="18"/>
                <w:szCs w:val="18"/>
              </w:rPr>
              <w:t>Supplier Enablement</w:t>
            </w:r>
          </w:p>
        </w:tc>
        <w:tc>
          <w:tcPr>
            <w:tcW w:w="2066" w:type="dxa"/>
            <w:vAlign w:val="center"/>
          </w:tcPr>
          <w:p w14:paraId="4FA409A4" w14:textId="7F313E31" w:rsidR="00613ED0" w:rsidRPr="000522D1" w:rsidRDefault="00613ED0" w:rsidP="00F3446D">
            <w:pPr>
              <w:rPr>
                <w:lang w:val="de-DE"/>
              </w:rPr>
            </w:pPr>
            <w:r w:rsidRPr="00613ED0">
              <w:rPr>
                <w:lang w:val="de-DE"/>
              </w:rPr>
              <w:t>Lily_Pham@cpr.ca</w:t>
            </w:r>
          </w:p>
        </w:tc>
        <w:tc>
          <w:tcPr>
            <w:tcW w:w="1799" w:type="dxa"/>
            <w:vAlign w:val="center"/>
          </w:tcPr>
          <w:p w14:paraId="6312A84D" w14:textId="77777777" w:rsidR="00613ED0" w:rsidRDefault="00613ED0" w:rsidP="00F3446D"/>
        </w:tc>
      </w:tr>
      <w:tr w:rsidR="005A61C9" w14:paraId="41727E0B" w14:textId="77777777" w:rsidTr="00613ED0">
        <w:tc>
          <w:tcPr>
            <w:tcW w:w="1520" w:type="dxa"/>
            <w:vAlign w:val="center"/>
          </w:tcPr>
          <w:p w14:paraId="7F67C1B4" w14:textId="77777777" w:rsidR="005A61C9" w:rsidRDefault="005A61C9" w:rsidP="00F3446D">
            <w:r>
              <w:rPr>
                <w:sz w:val="18"/>
                <w:szCs w:val="18"/>
              </w:rPr>
              <w:t>Supplier</w:t>
            </w:r>
          </w:p>
        </w:tc>
        <w:tc>
          <w:tcPr>
            <w:tcW w:w="2166" w:type="dxa"/>
            <w:vAlign w:val="center"/>
          </w:tcPr>
          <w:p w14:paraId="4A7F15FE" w14:textId="63F06AF2" w:rsidR="005A61C9" w:rsidRPr="00F35EC8" w:rsidRDefault="005A61C9" w:rsidP="00F3446D">
            <w:pPr>
              <w:rPr>
                <w:sz w:val="18"/>
              </w:rPr>
            </w:pPr>
          </w:p>
        </w:tc>
        <w:tc>
          <w:tcPr>
            <w:tcW w:w="2519" w:type="dxa"/>
            <w:vAlign w:val="center"/>
          </w:tcPr>
          <w:p w14:paraId="087B9801" w14:textId="77777777" w:rsidR="005A61C9" w:rsidRDefault="005A61C9" w:rsidP="00F3446D">
            <w:r w:rsidRPr="00956A72">
              <w:rPr>
                <w:rFonts w:ascii="Calibri" w:hAnsi="Calibri" w:cs="Calibri"/>
                <w:color w:val="000000"/>
                <w:kern w:val="24"/>
                <w:sz w:val="18"/>
                <w:szCs w:val="18"/>
              </w:rPr>
              <w:t>Project Lead</w:t>
            </w:r>
          </w:p>
        </w:tc>
        <w:tc>
          <w:tcPr>
            <w:tcW w:w="2066" w:type="dxa"/>
            <w:vAlign w:val="center"/>
          </w:tcPr>
          <w:p w14:paraId="088312F7" w14:textId="3BCFF3A3" w:rsidR="005A61C9" w:rsidRDefault="005A61C9" w:rsidP="00F3446D"/>
        </w:tc>
        <w:tc>
          <w:tcPr>
            <w:tcW w:w="1799" w:type="dxa"/>
            <w:vAlign w:val="center"/>
          </w:tcPr>
          <w:p w14:paraId="277B54D7" w14:textId="77777777" w:rsidR="005A61C9" w:rsidRDefault="005A61C9" w:rsidP="00F3446D"/>
        </w:tc>
      </w:tr>
      <w:tr w:rsidR="005A61C9" w14:paraId="0B7187B2" w14:textId="77777777" w:rsidTr="00613ED0">
        <w:tc>
          <w:tcPr>
            <w:tcW w:w="1520" w:type="dxa"/>
            <w:vAlign w:val="center"/>
          </w:tcPr>
          <w:p w14:paraId="605A3FD7" w14:textId="77777777" w:rsidR="005A61C9" w:rsidRDefault="005A61C9" w:rsidP="00F3446D">
            <w:r>
              <w:rPr>
                <w:sz w:val="18"/>
                <w:szCs w:val="18"/>
              </w:rPr>
              <w:t>Supplier</w:t>
            </w:r>
          </w:p>
        </w:tc>
        <w:tc>
          <w:tcPr>
            <w:tcW w:w="2166" w:type="dxa"/>
            <w:vAlign w:val="center"/>
          </w:tcPr>
          <w:p w14:paraId="014FFEC4" w14:textId="77777777" w:rsidR="005A61C9" w:rsidRPr="00F35EC8" w:rsidRDefault="005A61C9" w:rsidP="00F3446D">
            <w:pPr>
              <w:rPr>
                <w:sz w:val="18"/>
              </w:rPr>
            </w:pPr>
          </w:p>
        </w:tc>
        <w:tc>
          <w:tcPr>
            <w:tcW w:w="2519" w:type="dxa"/>
            <w:vAlign w:val="center"/>
          </w:tcPr>
          <w:p w14:paraId="74ED48A4" w14:textId="77777777" w:rsidR="005A61C9" w:rsidRDefault="005A61C9" w:rsidP="00F3446D">
            <w:r w:rsidRPr="00956A72">
              <w:rPr>
                <w:rFonts w:ascii="Calibri" w:hAnsi="Calibri" w:cs="Calibri"/>
                <w:color w:val="000000"/>
                <w:kern w:val="24"/>
                <w:sz w:val="18"/>
                <w:szCs w:val="18"/>
              </w:rPr>
              <w:t>Technical (Developer)</w:t>
            </w:r>
          </w:p>
        </w:tc>
        <w:tc>
          <w:tcPr>
            <w:tcW w:w="2066" w:type="dxa"/>
            <w:vAlign w:val="center"/>
          </w:tcPr>
          <w:p w14:paraId="4E08B88F" w14:textId="36108718" w:rsidR="005A61C9" w:rsidRDefault="005A61C9" w:rsidP="00F3446D"/>
        </w:tc>
        <w:tc>
          <w:tcPr>
            <w:tcW w:w="1799" w:type="dxa"/>
            <w:vAlign w:val="center"/>
          </w:tcPr>
          <w:p w14:paraId="3F9D2A6E" w14:textId="77777777" w:rsidR="005A61C9" w:rsidRDefault="005A61C9" w:rsidP="00F3446D"/>
        </w:tc>
      </w:tr>
      <w:tr w:rsidR="005A61C9" w14:paraId="70550A0E" w14:textId="77777777" w:rsidTr="00613ED0">
        <w:tc>
          <w:tcPr>
            <w:tcW w:w="1520" w:type="dxa"/>
            <w:vAlign w:val="center"/>
          </w:tcPr>
          <w:p w14:paraId="1D6F60F4" w14:textId="77777777" w:rsidR="005A61C9" w:rsidRDefault="005A61C9" w:rsidP="00F3446D">
            <w:r>
              <w:rPr>
                <w:sz w:val="18"/>
                <w:szCs w:val="18"/>
              </w:rPr>
              <w:t>Supplier</w:t>
            </w:r>
          </w:p>
        </w:tc>
        <w:tc>
          <w:tcPr>
            <w:tcW w:w="2166" w:type="dxa"/>
            <w:vAlign w:val="center"/>
          </w:tcPr>
          <w:p w14:paraId="54E72756" w14:textId="77777777" w:rsidR="005A61C9" w:rsidRDefault="005A61C9" w:rsidP="00F3446D"/>
        </w:tc>
        <w:tc>
          <w:tcPr>
            <w:tcW w:w="2519" w:type="dxa"/>
            <w:vAlign w:val="center"/>
          </w:tcPr>
          <w:p w14:paraId="42DCFF02" w14:textId="77777777" w:rsidR="005A61C9" w:rsidRDefault="005A61C9" w:rsidP="00F3446D">
            <w:r w:rsidRPr="00956A72">
              <w:rPr>
                <w:rFonts w:ascii="Calibri" w:hAnsi="Calibri" w:cs="Calibri"/>
                <w:color w:val="000000"/>
                <w:kern w:val="24"/>
                <w:sz w:val="18"/>
                <w:szCs w:val="18"/>
              </w:rPr>
              <w:t>Testing Contact</w:t>
            </w:r>
          </w:p>
        </w:tc>
        <w:tc>
          <w:tcPr>
            <w:tcW w:w="2066" w:type="dxa"/>
            <w:vAlign w:val="center"/>
          </w:tcPr>
          <w:p w14:paraId="332FD7BA" w14:textId="77777777" w:rsidR="005A61C9" w:rsidRDefault="005A61C9" w:rsidP="00F3446D"/>
        </w:tc>
        <w:tc>
          <w:tcPr>
            <w:tcW w:w="1799" w:type="dxa"/>
            <w:vAlign w:val="center"/>
          </w:tcPr>
          <w:p w14:paraId="4D73D8E8" w14:textId="77777777" w:rsidR="005A61C9" w:rsidRDefault="005A61C9" w:rsidP="00F3446D"/>
        </w:tc>
      </w:tr>
    </w:tbl>
    <w:p w14:paraId="096FA9C2" w14:textId="77777777" w:rsidR="005A61C9" w:rsidRDefault="005A61C9" w:rsidP="005A61C9"/>
    <w:p w14:paraId="1BD035E5" w14:textId="77777777" w:rsidR="005A61C9" w:rsidRDefault="005A61C9" w:rsidP="005A61C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5"/>
        <w:gridCol w:w="5035"/>
      </w:tblGrid>
      <w:tr w:rsidR="005A61C9" w:rsidRPr="002801C1" w14:paraId="3C359E45" w14:textId="77777777" w:rsidTr="00F3446D">
        <w:tc>
          <w:tcPr>
            <w:tcW w:w="5035" w:type="dxa"/>
          </w:tcPr>
          <w:p w14:paraId="1DB0516F" w14:textId="77777777" w:rsidR="005A61C9" w:rsidRDefault="005A61C9" w:rsidP="00F3446D">
            <w:pPr>
              <w:rPr>
                <w:rFonts w:cstheme="minorHAnsi"/>
                <w:color w:val="000000"/>
                <w:kern w:val="24"/>
                <w:sz w:val="20"/>
                <w:szCs w:val="20"/>
              </w:rPr>
            </w:pPr>
            <w:r w:rsidRPr="00500DEB">
              <w:rPr>
                <w:rFonts w:cstheme="minorHAnsi"/>
                <w:b/>
                <w:sz w:val="20"/>
                <w:szCs w:val="20"/>
              </w:rPr>
              <w:t xml:space="preserve">Catalog Integrator: </w:t>
            </w:r>
            <w:r w:rsidRPr="00500DEB">
              <w:rPr>
                <w:rFonts w:cstheme="minorHAnsi"/>
                <w:color w:val="000000"/>
                <w:kern w:val="24"/>
                <w:sz w:val="20"/>
                <w:szCs w:val="20"/>
              </w:rPr>
              <w:t>Support Setup and testing of Catalog with buyer and supplier</w:t>
            </w:r>
          </w:p>
          <w:p w14:paraId="1030CE7E" w14:textId="77777777" w:rsidR="005A61C9" w:rsidRDefault="005A61C9" w:rsidP="00F3446D">
            <w:pPr>
              <w:rPr>
                <w:rFonts w:cstheme="minorHAnsi"/>
                <w:color w:val="000000"/>
                <w:kern w:val="24"/>
                <w:sz w:val="20"/>
                <w:szCs w:val="20"/>
              </w:rPr>
            </w:pPr>
          </w:p>
          <w:p w14:paraId="3B6E6FF8" w14:textId="77777777" w:rsidR="005A61C9" w:rsidRPr="00500DEB" w:rsidRDefault="005A61C9" w:rsidP="00F3446D">
            <w:pPr>
              <w:rPr>
                <w:rFonts w:cstheme="minorHAnsi"/>
                <w:color w:val="000000"/>
                <w:kern w:val="24"/>
                <w:sz w:val="20"/>
                <w:szCs w:val="20"/>
              </w:rPr>
            </w:pPr>
            <w:r w:rsidRPr="00F35EC8">
              <w:rPr>
                <w:rFonts w:cstheme="minorHAnsi"/>
                <w:b/>
                <w:color w:val="000000"/>
                <w:kern w:val="24"/>
                <w:sz w:val="20"/>
                <w:szCs w:val="20"/>
              </w:rPr>
              <w:t>Customer Engagement Executive</w:t>
            </w:r>
            <w:r>
              <w:rPr>
                <w:rFonts w:cstheme="minorHAnsi"/>
                <w:color w:val="000000"/>
                <w:kern w:val="24"/>
                <w:sz w:val="20"/>
                <w:szCs w:val="20"/>
              </w:rPr>
              <w:t xml:space="preserve">: </w:t>
            </w:r>
          </w:p>
          <w:p w14:paraId="16CA5FC7" w14:textId="77777777" w:rsidR="005A61C9" w:rsidRPr="00500DEB" w:rsidRDefault="005A61C9" w:rsidP="00F3446D">
            <w:pPr>
              <w:rPr>
                <w:rFonts w:cstheme="minorHAnsi"/>
                <w:sz w:val="20"/>
                <w:szCs w:val="20"/>
              </w:rPr>
            </w:pPr>
          </w:p>
        </w:tc>
        <w:tc>
          <w:tcPr>
            <w:tcW w:w="5035" w:type="dxa"/>
          </w:tcPr>
          <w:p w14:paraId="6CC9113C" w14:textId="77777777" w:rsidR="005A61C9" w:rsidRPr="00500DEB" w:rsidRDefault="005A61C9" w:rsidP="00F3446D">
            <w:pPr>
              <w:rPr>
                <w:rFonts w:cstheme="minorHAnsi"/>
                <w:color w:val="000000"/>
                <w:kern w:val="24"/>
                <w:sz w:val="20"/>
                <w:szCs w:val="20"/>
              </w:rPr>
            </w:pPr>
            <w:r w:rsidRPr="00500DEB">
              <w:rPr>
                <w:rFonts w:cstheme="minorHAnsi"/>
                <w:b/>
                <w:sz w:val="20"/>
                <w:szCs w:val="20"/>
              </w:rPr>
              <w:t>Supplier enablement Lead:</w:t>
            </w:r>
            <w:r w:rsidRPr="00500DEB">
              <w:rPr>
                <w:rFonts w:cstheme="minorHAnsi"/>
                <w:b/>
                <w:color w:val="000000"/>
                <w:kern w:val="24"/>
                <w:sz w:val="20"/>
                <w:szCs w:val="20"/>
              </w:rPr>
              <w:t xml:space="preserve"> </w:t>
            </w:r>
            <w:r w:rsidRPr="00500DEB">
              <w:rPr>
                <w:rFonts w:cstheme="minorHAnsi"/>
                <w:color w:val="000000"/>
                <w:kern w:val="24"/>
                <w:sz w:val="20"/>
                <w:szCs w:val="20"/>
              </w:rPr>
              <w:t>Consolidate all supplier’s enablement status for reporting to customer</w:t>
            </w:r>
            <w:r>
              <w:rPr>
                <w:rFonts w:cstheme="minorHAnsi"/>
                <w:color w:val="000000"/>
                <w:kern w:val="24"/>
                <w:sz w:val="20"/>
                <w:szCs w:val="20"/>
              </w:rPr>
              <w:t>.</w:t>
            </w:r>
          </w:p>
          <w:p w14:paraId="78A7109F" w14:textId="77777777" w:rsidR="005A61C9" w:rsidRPr="00500DEB" w:rsidRDefault="005A61C9" w:rsidP="00F3446D">
            <w:pPr>
              <w:rPr>
                <w:rFonts w:cstheme="minorHAnsi"/>
                <w:sz w:val="20"/>
                <w:szCs w:val="20"/>
              </w:rPr>
            </w:pPr>
          </w:p>
        </w:tc>
      </w:tr>
      <w:tr w:rsidR="005A61C9" w:rsidRPr="002801C1" w14:paraId="0B09AC41" w14:textId="77777777" w:rsidTr="00F3446D">
        <w:tc>
          <w:tcPr>
            <w:tcW w:w="5035" w:type="dxa"/>
          </w:tcPr>
          <w:p w14:paraId="7005964E" w14:textId="77777777" w:rsidR="005A61C9" w:rsidRPr="00500DEB" w:rsidRDefault="005A61C9" w:rsidP="00F3446D">
            <w:pPr>
              <w:rPr>
                <w:rFonts w:cstheme="minorHAnsi"/>
                <w:sz w:val="20"/>
                <w:szCs w:val="20"/>
              </w:rPr>
            </w:pPr>
            <w:r w:rsidRPr="00F35EC8">
              <w:rPr>
                <w:rFonts w:cstheme="minorHAnsi"/>
                <w:b/>
                <w:sz w:val="20"/>
                <w:szCs w:val="20"/>
              </w:rPr>
              <w:t>Customer Engagement Executive:</w:t>
            </w:r>
            <w:r>
              <w:rPr>
                <w:rFonts w:cstheme="minorHAnsi"/>
                <w:sz w:val="20"/>
                <w:szCs w:val="20"/>
              </w:rPr>
              <w:t xml:space="preserve"> Primary customer contact. </w:t>
            </w:r>
          </w:p>
        </w:tc>
        <w:tc>
          <w:tcPr>
            <w:tcW w:w="5035" w:type="dxa"/>
          </w:tcPr>
          <w:p w14:paraId="216414FD" w14:textId="77777777" w:rsidR="005A61C9" w:rsidRDefault="005A61C9" w:rsidP="00F3446D">
            <w:pPr>
              <w:rPr>
                <w:rFonts w:cstheme="minorHAnsi"/>
                <w:color w:val="000000"/>
                <w:kern w:val="24"/>
                <w:sz w:val="20"/>
                <w:szCs w:val="20"/>
              </w:rPr>
            </w:pPr>
            <w:r w:rsidRPr="00500DEB">
              <w:rPr>
                <w:rFonts w:cstheme="minorHAnsi"/>
                <w:b/>
                <w:color w:val="000000"/>
                <w:kern w:val="24"/>
                <w:sz w:val="20"/>
                <w:szCs w:val="20"/>
              </w:rPr>
              <w:t xml:space="preserve">Technical </w:t>
            </w:r>
            <w:r>
              <w:rPr>
                <w:rFonts w:cstheme="minorHAnsi"/>
                <w:b/>
                <w:color w:val="000000"/>
                <w:kern w:val="24"/>
                <w:sz w:val="20"/>
                <w:szCs w:val="20"/>
              </w:rPr>
              <w:t>(</w:t>
            </w:r>
            <w:r w:rsidRPr="00500DEB">
              <w:rPr>
                <w:rFonts w:cstheme="minorHAnsi"/>
                <w:b/>
                <w:color w:val="000000"/>
                <w:kern w:val="24"/>
                <w:sz w:val="20"/>
                <w:szCs w:val="20"/>
              </w:rPr>
              <w:t>Developer</w:t>
            </w:r>
            <w:r>
              <w:rPr>
                <w:rFonts w:cstheme="minorHAnsi"/>
                <w:b/>
                <w:color w:val="000000"/>
                <w:kern w:val="24"/>
                <w:sz w:val="20"/>
                <w:szCs w:val="20"/>
              </w:rPr>
              <w:t>)</w:t>
            </w:r>
            <w:r w:rsidRPr="00500DEB">
              <w:rPr>
                <w:rFonts w:cstheme="minorHAnsi"/>
                <w:b/>
                <w:color w:val="000000"/>
                <w:kern w:val="24"/>
                <w:sz w:val="20"/>
                <w:szCs w:val="20"/>
              </w:rPr>
              <w:t xml:space="preserve"> (Buyer):</w:t>
            </w:r>
            <w:r w:rsidRPr="00500DEB">
              <w:rPr>
                <w:rFonts w:cstheme="minorHAnsi"/>
                <w:color w:val="000000"/>
                <w:kern w:val="24"/>
                <w:sz w:val="20"/>
                <w:szCs w:val="20"/>
              </w:rPr>
              <w:t xml:space="preserve"> Support of cXML/EDI Identified Supplier testing</w:t>
            </w:r>
            <w:r>
              <w:rPr>
                <w:rFonts w:cstheme="minorHAnsi"/>
                <w:color w:val="000000"/>
                <w:kern w:val="24"/>
                <w:sz w:val="20"/>
                <w:szCs w:val="20"/>
              </w:rPr>
              <w:t>.</w:t>
            </w:r>
            <w:r w:rsidRPr="00500DEB">
              <w:rPr>
                <w:rFonts w:cstheme="minorHAnsi"/>
                <w:color w:val="000000"/>
                <w:kern w:val="24"/>
                <w:sz w:val="20"/>
                <w:szCs w:val="20"/>
              </w:rPr>
              <w:br/>
              <w:t>Provide connection parameters to ERP systems</w:t>
            </w:r>
            <w:r>
              <w:rPr>
                <w:rFonts w:cstheme="minorHAnsi"/>
                <w:color w:val="000000"/>
                <w:kern w:val="24"/>
                <w:sz w:val="20"/>
                <w:szCs w:val="20"/>
              </w:rPr>
              <w:t>.</w:t>
            </w:r>
            <w:r w:rsidRPr="00500DEB">
              <w:rPr>
                <w:rFonts w:cstheme="minorHAnsi"/>
                <w:color w:val="000000"/>
                <w:kern w:val="24"/>
                <w:sz w:val="20"/>
                <w:szCs w:val="20"/>
              </w:rPr>
              <w:br/>
              <w:t>Assist in troubleshooting document errors from the application/ERP</w:t>
            </w:r>
            <w:r>
              <w:rPr>
                <w:rFonts w:cstheme="minorHAnsi"/>
                <w:color w:val="000000"/>
                <w:kern w:val="24"/>
                <w:sz w:val="20"/>
                <w:szCs w:val="20"/>
              </w:rPr>
              <w:t>.</w:t>
            </w:r>
          </w:p>
          <w:p w14:paraId="1786020F" w14:textId="77777777" w:rsidR="005A61C9" w:rsidRPr="00500DEB" w:rsidRDefault="005A61C9" w:rsidP="00F3446D">
            <w:pPr>
              <w:rPr>
                <w:rFonts w:cstheme="minorHAnsi"/>
                <w:sz w:val="20"/>
                <w:szCs w:val="20"/>
              </w:rPr>
            </w:pPr>
          </w:p>
        </w:tc>
      </w:tr>
      <w:tr w:rsidR="005A61C9" w:rsidRPr="002801C1" w14:paraId="5ACCBE41" w14:textId="77777777" w:rsidTr="00F3446D">
        <w:tc>
          <w:tcPr>
            <w:tcW w:w="5035" w:type="dxa"/>
          </w:tcPr>
          <w:p w14:paraId="0D21F2F0" w14:textId="77777777" w:rsidR="005A61C9" w:rsidRPr="00500DEB" w:rsidRDefault="005A61C9" w:rsidP="00F3446D">
            <w:pPr>
              <w:rPr>
                <w:rFonts w:cstheme="minorHAnsi"/>
                <w:sz w:val="20"/>
                <w:szCs w:val="20"/>
              </w:rPr>
            </w:pPr>
            <w:r w:rsidRPr="00500DEB">
              <w:rPr>
                <w:rFonts w:cstheme="minorHAnsi"/>
                <w:b/>
                <w:sz w:val="20"/>
                <w:szCs w:val="20"/>
              </w:rPr>
              <w:t>Project Lead (Supplier)</w:t>
            </w:r>
            <w:r w:rsidRPr="00500DEB">
              <w:rPr>
                <w:rFonts w:cstheme="minorHAnsi"/>
                <w:sz w:val="20"/>
                <w:szCs w:val="20"/>
              </w:rPr>
              <w:t xml:space="preserve">: </w:t>
            </w:r>
            <w:r w:rsidRPr="00500DEB">
              <w:rPr>
                <w:rFonts w:cstheme="minorHAnsi"/>
                <w:color w:val="000000"/>
                <w:kern w:val="24"/>
                <w:sz w:val="20"/>
                <w:szCs w:val="20"/>
              </w:rPr>
              <w:t>Main contact for project coordination</w:t>
            </w:r>
            <w:r>
              <w:rPr>
                <w:rFonts w:cstheme="minorHAnsi"/>
                <w:color w:val="000000"/>
                <w:kern w:val="24"/>
                <w:sz w:val="20"/>
                <w:szCs w:val="20"/>
              </w:rPr>
              <w:t>.</w:t>
            </w:r>
            <w:r w:rsidRPr="00500DEB">
              <w:rPr>
                <w:rFonts w:cstheme="minorHAnsi"/>
                <w:color w:val="000000"/>
                <w:kern w:val="24"/>
                <w:sz w:val="20"/>
                <w:szCs w:val="20"/>
              </w:rPr>
              <w:br/>
              <w:t>Provide commitment to project timeline</w:t>
            </w:r>
            <w:r>
              <w:rPr>
                <w:rFonts w:cstheme="minorHAnsi"/>
                <w:color w:val="000000"/>
                <w:kern w:val="24"/>
                <w:sz w:val="20"/>
                <w:szCs w:val="20"/>
              </w:rPr>
              <w:t>.</w:t>
            </w:r>
            <w:r w:rsidRPr="00500DEB">
              <w:rPr>
                <w:rFonts w:cstheme="minorHAnsi"/>
                <w:color w:val="000000"/>
                <w:kern w:val="24"/>
                <w:sz w:val="20"/>
                <w:szCs w:val="20"/>
              </w:rPr>
              <w:br/>
              <w:t>Understand buyer's transaction validation rules</w:t>
            </w:r>
            <w:r>
              <w:rPr>
                <w:rFonts w:cstheme="minorHAnsi"/>
                <w:color w:val="000000"/>
                <w:kern w:val="24"/>
                <w:sz w:val="20"/>
                <w:szCs w:val="20"/>
              </w:rPr>
              <w:t>.</w:t>
            </w:r>
            <w:r w:rsidRPr="00500DEB">
              <w:rPr>
                <w:rFonts w:cstheme="minorHAnsi"/>
                <w:color w:val="000000"/>
                <w:kern w:val="24"/>
                <w:sz w:val="20"/>
                <w:szCs w:val="20"/>
              </w:rPr>
              <w:br/>
              <w:t>Participate in status meetings</w:t>
            </w:r>
            <w:r>
              <w:rPr>
                <w:rFonts w:cstheme="minorHAnsi"/>
                <w:color w:val="000000"/>
                <w:kern w:val="24"/>
                <w:sz w:val="20"/>
                <w:szCs w:val="20"/>
              </w:rPr>
              <w:t>.</w:t>
            </w:r>
          </w:p>
          <w:p w14:paraId="6A7192F0" w14:textId="77777777" w:rsidR="005A61C9" w:rsidRPr="00500DEB" w:rsidRDefault="005A61C9" w:rsidP="00F3446D">
            <w:pPr>
              <w:rPr>
                <w:rFonts w:cstheme="minorHAnsi"/>
                <w:b/>
                <w:color w:val="000000"/>
                <w:kern w:val="24"/>
                <w:sz w:val="20"/>
                <w:szCs w:val="20"/>
              </w:rPr>
            </w:pPr>
          </w:p>
        </w:tc>
        <w:tc>
          <w:tcPr>
            <w:tcW w:w="5035" w:type="dxa"/>
          </w:tcPr>
          <w:p w14:paraId="221EF268" w14:textId="77777777" w:rsidR="005A61C9" w:rsidRPr="00500DEB" w:rsidRDefault="005A61C9" w:rsidP="00F3446D">
            <w:pPr>
              <w:pStyle w:val="NormalWeb"/>
              <w:spacing w:before="0" w:beforeAutospacing="0" w:after="0" w:afterAutospacing="0"/>
              <w:textAlignment w:val="top"/>
              <w:rPr>
                <w:rFonts w:asciiTheme="minorHAnsi" w:hAnsiTheme="minorHAnsi" w:cstheme="minorHAnsi"/>
                <w:sz w:val="20"/>
                <w:szCs w:val="20"/>
              </w:rPr>
            </w:pPr>
            <w:r w:rsidRPr="00500DEB">
              <w:rPr>
                <w:rFonts w:asciiTheme="minorHAnsi" w:hAnsiTheme="minorHAnsi" w:cstheme="minorHAnsi"/>
                <w:b/>
                <w:color w:val="000000"/>
                <w:kern w:val="24"/>
                <w:sz w:val="20"/>
                <w:szCs w:val="20"/>
              </w:rPr>
              <w:t xml:space="preserve">Technical </w:t>
            </w:r>
            <w:r>
              <w:rPr>
                <w:rFonts w:asciiTheme="minorHAnsi" w:hAnsiTheme="minorHAnsi" w:cstheme="minorHAnsi"/>
                <w:b/>
                <w:color w:val="000000"/>
                <w:kern w:val="24"/>
                <w:sz w:val="20"/>
                <w:szCs w:val="20"/>
              </w:rPr>
              <w:t>(</w:t>
            </w:r>
            <w:r w:rsidRPr="00500DEB">
              <w:rPr>
                <w:rFonts w:asciiTheme="minorHAnsi" w:hAnsiTheme="minorHAnsi" w:cstheme="minorHAnsi"/>
                <w:b/>
                <w:color w:val="000000"/>
                <w:kern w:val="24"/>
                <w:sz w:val="20"/>
                <w:szCs w:val="20"/>
              </w:rPr>
              <w:t>Developer</w:t>
            </w:r>
            <w:r>
              <w:rPr>
                <w:rFonts w:asciiTheme="minorHAnsi" w:hAnsiTheme="minorHAnsi" w:cstheme="minorHAnsi"/>
                <w:b/>
                <w:color w:val="000000"/>
                <w:kern w:val="24"/>
                <w:sz w:val="20"/>
                <w:szCs w:val="20"/>
              </w:rPr>
              <w:t>)</w:t>
            </w:r>
            <w:r w:rsidRPr="00500DEB">
              <w:rPr>
                <w:rFonts w:asciiTheme="minorHAnsi" w:hAnsiTheme="minorHAnsi" w:cstheme="minorHAnsi"/>
                <w:b/>
                <w:color w:val="000000"/>
                <w:kern w:val="24"/>
                <w:sz w:val="20"/>
                <w:szCs w:val="20"/>
              </w:rPr>
              <w:t xml:space="preserve"> (Supplier):</w:t>
            </w:r>
            <w:r w:rsidRPr="00500DEB">
              <w:rPr>
                <w:rFonts w:asciiTheme="minorHAnsi" w:hAnsiTheme="minorHAnsi" w:cstheme="minorHAnsi"/>
                <w:color w:val="000000"/>
                <w:kern w:val="24"/>
                <w:sz w:val="20"/>
                <w:szCs w:val="20"/>
              </w:rPr>
              <w:t xml:space="preserve"> </w:t>
            </w:r>
            <w:r w:rsidRPr="00500DEB">
              <w:rPr>
                <w:rFonts w:asciiTheme="minorHAnsi" w:hAnsiTheme="minorHAnsi" w:cstheme="minorHAnsi"/>
                <w:color w:val="000000"/>
                <w:kern w:val="24"/>
                <w:sz w:val="20"/>
                <w:szCs w:val="20"/>
                <w:lang w:val="en-US"/>
              </w:rPr>
              <w:t>Provide technical details for integration to back-end systems</w:t>
            </w:r>
            <w:r>
              <w:rPr>
                <w:rFonts w:asciiTheme="minorHAnsi" w:hAnsiTheme="minorHAnsi" w:cstheme="minorHAnsi"/>
                <w:color w:val="000000"/>
                <w:kern w:val="24"/>
                <w:sz w:val="20"/>
                <w:szCs w:val="20"/>
                <w:lang w:val="en-US"/>
              </w:rPr>
              <w:t>.</w:t>
            </w:r>
            <w:r w:rsidRPr="00500DEB">
              <w:rPr>
                <w:rFonts w:asciiTheme="minorHAnsi" w:hAnsiTheme="minorHAnsi" w:cstheme="minorHAnsi"/>
                <w:color w:val="000000"/>
                <w:kern w:val="24"/>
                <w:sz w:val="20"/>
                <w:szCs w:val="20"/>
                <w:lang w:val="en-US"/>
              </w:rPr>
              <w:br/>
              <w:t>Perform data mapping</w:t>
            </w:r>
            <w:r>
              <w:rPr>
                <w:rFonts w:asciiTheme="minorHAnsi" w:hAnsiTheme="minorHAnsi" w:cstheme="minorHAnsi"/>
                <w:color w:val="000000"/>
                <w:kern w:val="24"/>
                <w:sz w:val="20"/>
                <w:szCs w:val="20"/>
                <w:lang w:val="en-US"/>
              </w:rPr>
              <w:t>.</w:t>
            </w:r>
            <w:r w:rsidRPr="00500DEB">
              <w:rPr>
                <w:rFonts w:asciiTheme="minorHAnsi" w:hAnsiTheme="minorHAnsi" w:cstheme="minorHAnsi"/>
                <w:color w:val="000000"/>
                <w:kern w:val="24"/>
                <w:sz w:val="20"/>
                <w:szCs w:val="20"/>
                <w:lang w:val="en-US"/>
              </w:rPr>
              <w:br/>
              <w:t>Assist in troubleshooting document failures</w:t>
            </w:r>
            <w:r>
              <w:rPr>
                <w:rFonts w:asciiTheme="minorHAnsi" w:hAnsiTheme="minorHAnsi" w:cstheme="minorHAnsi"/>
                <w:color w:val="000000"/>
                <w:kern w:val="24"/>
                <w:sz w:val="20"/>
                <w:szCs w:val="20"/>
                <w:lang w:val="en-US"/>
              </w:rPr>
              <w:t>.</w:t>
            </w:r>
          </w:p>
          <w:p w14:paraId="184644DE" w14:textId="77777777" w:rsidR="005A61C9" w:rsidRPr="00500DEB" w:rsidRDefault="005A61C9" w:rsidP="00F3446D">
            <w:pPr>
              <w:pStyle w:val="NormalWeb"/>
              <w:spacing w:before="0" w:beforeAutospacing="0" w:after="0" w:afterAutospacing="0"/>
              <w:textAlignment w:val="top"/>
              <w:rPr>
                <w:rFonts w:asciiTheme="minorHAnsi" w:hAnsiTheme="minorHAnsi" w:cstheme="minorHAnsi"/>
                <w:sz w:val="20"/>
                <w:szCs w:val="20"/>
              </w:rPr>
            </w:pPr>
            <w:r w:rsidRPr="00500DEB">
              <w:rPr>
                <w:rFonts w:cstheme="minorHAnsi"/>
                <w:color w:val="000000"/>
                <w:kern w:val="24"/>
                <w:sz w:val="20"/>
                <w:szCs w:val="20"/>
              </w:rPr>
              <w:t>Coordinate go live with functional resource</w:t>
            </w:r>
            <w:r>
              <w:rPr>
                <w:rFonts w:cstheme="minorHAnsi"/>
                <w:color w:val="000000"/>
                <w:kern w:val="24"/>
                <w:sz w:val="20"/>
                <w:szCs w:val="20"/>
              </w:rPr>
              <w:t>.</w:t>
            </w:r>
          </w:p>
        </w:tc>
      </w:tr>
      <w:tr w:rsidR="005A61C9" w:rsidRPr="002801C1" w14:paraId="37F07808" w14:textId="77777777" w:rsidTr="00F3446D">
        <w:tc>
          <w:tcPr>
            <w:tcW w:w="5035" w:type="dxa"/>
          </w:tcPr>
          <w:p w14:paraId="7BABB9FF" w14:textId="77777777" w:rsidR="005A61C9" w:rsidRPr="00500DEB" w:rsidRDefault="005A61C9" w:rsidP="00F3446D">
            <w:pPr>
              <w:rPr>
                <w:rFonts w:cstheme="minorHAnsi"/>
                <w:sz w:val="20"/>
                <w:szCs w:val="20"/>
              </w:rPr>
            </w:pPr>
            <w:r w:rsidRPr="00500DEB">
              <w:rPr>
                <w:rFonts w:cstheme="minorHAnsi"/>
                <w:b/>
                <w:color w:val="000000"/>
                <w:kern w:val="24"/>
                <w:sz w:val="20"/>
                <w:szCs w:val="20"/>
              </w:rPr>
              <w:t>Project Lead (Buyer):</w:t>
            </w:r>
            <w:r w:rsidRPr="00500DEB">
              <w:rPr>
                <w:rFonts w:cstheme="minorHAnsi"/>
                <w:color w:val="000000"/>
                <w:kern w:val="24"/>
                <w:sz w:val="20"/>
                <w:szCs w:val="20"/>
              </w:rPr>
              <w:t xml:space="preserve"> Main contact for project coordination</w:t>
            </w:r>
            <w:r>
              <w:rPr>
                <w:rFonts w:cstheme="minorHAnsi"/>
                <w:color w:val="000000"/>
                <w:kern w:val="24"/>
                <w:sz w:val="20"/>
                <w:szCs w:val="20"/>
              </w:rPr>
              <w:t>.</w:t>
            </w:r>
            <w:r w:rsidRPr="00500DEB">
              <w:rPr>
                <w:rFonts w:cstheme="minorHAnsi"/>
                <w:color w:val="000000"/>
                <w:kern w:val="24"/>
                <w:sz w:val="20"/>
                <w:szCs w:val="20"/>
              </w:rPr>
              <w:br/>
              <w:t>Enforce compliance of project timelines</w:t>
            </w:r>
            <w:r>
              <w:rPr>
                <w:rFonts w:cstheme="minorHAnsi"/>
                <w:color w:val="000000"/>
                <w:kern w:val="24"/>
                <w:sz w:val="20"/>
                <w:szCs w:val="20"/>
              </w:rPr>
              <w:t>.</w:t>
            </w:r>
          </w:p>
        </w:tc>
        <w:tc>
          <w:tcPr>
            <w:tcW w:w="5035" w:type="dxa"/>
          </w:tcPr>
          <w:p w14:paraId="060B6B8B" w14:textId="77777777" w:rsidR="005A61C9" w:rsidRPr="00500DEB" w:rsidRDefault="005A61C9" w:rsidP="00F3446D">
            <w:pPr>
              <w:pStyle w:val="NormalWeb"/>
              <w:spacing w:before="0" w:beforeAutospacing="0" w:after="0" w:afterAutospacing="0"/>
              <w:textAlignment w:val="top"/>
              <w:rPr>
                <w:rFonts w:asciiTheme="minorHAnsi" w:hAnsiTheme="minorHAnsi" w:cstheme="minorHAnsi"/>
                <w:sz w:val="20"/>
                <w:szCs w:val="20"/>
              </w:rPr>
            </w:pPr>
            <w:r w:rsidRPr="00500DEB">
              <w:rPr>
                <w:rFonts w:asciiTheme="minorHAnsi" w:hAnsiTheme="minorHAnsi" w:cstheme="minorHAnsi"/>
                <w:b/>
                <w:color w:val="000000"/>
                <w:kern w:val="24"/>
                <w:sz w:val="20"/>
                <w:szCs w:val="20"/>
              </w:rPr>
              <w:t>Testing Contact (Buyer):</w:t>
            </w:r>
            <w:r w:rsidRPr="00500DEB">
              <w:rPr>
                <w:rFonts w:asciiTheme="minorHAnsi" w:hAnsiTheme="minorHAnsi" w:cstheme="minorHAnsi"/>
                <w:color w:val="000000"/>
                <w:kern w:val="24"/>
                <w:sz w:val="20"/>
                <w:szCs w:val="20"/>
              </w:rPr>
              <w:t xml:space="preserve"> </w:t>
            </w:r>
            <w:r w:rsidRPr="00500DEB">
              <w:rPr>
                <w:rFonts w:asciiTheme="minorHAnsi" w:hAnsiTheme="minorHAnsi" w:cstheme="minorHAnsi"/>
                <w:color w:val="000000"/>
                <w:kern w:val="24"/>
                <w:sz w:val="20"/>
                <w:szCs w:val="20"/>
                <w:lang w:val="en-US"/>
              </w:rPr>
              <w:t>Provide technical details for integration to back-end systems</w:t>
            </w:r>
            <w:r>
              <w:rPr>
                <w:rFonts w:asciiTheme="minorHAnsi" w:hAnsiTheme="minorHAnsi" w:cstheme="minorHAnsi"/>
                <w:color w:val="000000"/>
                <w:kern w:val="24"/>
                <w:sz w:val="20"/>
                <w:szCs w:val="20"/>
                <w:lang w:val="en-US"/>
              </w:rPr>
              <w:t>.</w:t>
            </w:r>
            <w:r w:rsidRPr="00500DEB">
              <w:rPr>
                <w:rFonts w:asciiTheme="minorHAnsi" w:hAnsiTheme="minorHAnsi" w:cstheme="minorHAnsi"/>
                <w:color w:val="000000"/>
                <w:kern w:val="24"/>
                <w:sz w:val="20"/>
                <w:szCs w:val="20"/>
                <w:lang w:val="en-US"/>
              </w:rPr>
              <w:br/>
              <w:t>Perform data mapping</w:t>
            </w:r>
            <w:r>
              <w:rPr>
                <w:rFonts w:asciiTheme="minorHAnsi" w:hAnsiTheme="minorHAnsi" w:cstheme="minorHAnsi"/>
                <w:color w:val="000000"/>
                <w:kern w:val="24"/>
                <w:sz w:val="20"/>
                <w:szCs w:val="20"/>
                <w:lang w:val="en-US"/>
              </w:rPr>
              <w:t>.</w:t>
            </w:r>
            <w:r w:rsidRPr="00500DEB">
              <w:rPr>
                <w:rFonts w:asciiTheme="minorHAnsi" w:hAnsiTheme="minorHAnsi" w:cstheme="minorHAnsi"/>
                <w:color w:val="000000"/>
                <w:kern w:val="24"/>
                <w:sz w:val="20"/>
                <w:szCs w:val="20"/>
                <w:lang w:val="en-US"/>
              </w:rPr>
              <w:br/>
              <w:t>Assist in troubleshooting document failures</w:t>
            </w:r>
            <w:r>
              <w:rPr>
                <w:rFonts w:asciiTheme="minorHAnsi" w:hAnsiTheme="minorHAnsi" w:cstheme="minorHAnsi"/>
                <w:color w:val="000000"/>
                <w:kern w:val="24"/>
                <w:sz w:val="20"/>
                <w:szCs w:val="20"/>
                <w:lang w:val="en-US"/>
              </w:rPr>
              <w:t>.</w:t>
            </w:r>
          </w:p>
          <w:p w14:paraId="7F29695E" w14:textId="77777777" w:rsidR="005A61C9" w:rsidRDefault="005A61C9" w:rsidP="00F3446D">
            <w:pPr>
              <w:pStyle w:val="NormalWeb"/>
              <w:spacing w:before="0" w:beforeAutospacing="0" w:after="0" w:afterAutospacing="0"/>
              <w:textAlignment w:val="top"/>
              <w:rPr>
                <w:rFonts w:asciiTheme="minorHAnsi" w:hAnsiTheme="minorHAnsi" w:cstheme="minorHAnsi"/>
                <w:color w:val="000000"/>
                <w:kern w:val="24"/>
                <w:sz w:val="20"/>
                <w:szCs w:val="20"/>
              </w:rPr>
            </w:pPr>
            <w:r w:rsidRPr="00500DEB">
              <w:rPr>
                <w:rFonts w:asciiTheme="minorHAnsi" w:hAnsiTheme="minorHAnsi" w:cstheme="minorHAnsi"/>
                <w:color w:val="000000"/>
                <w:kern w:val="24"/>
                <w:sz w:val="20"/>
                <w:szCs w:val="20"/>
              </w:rPr>
              <w:t>Coordinate go live with functional resource</w:t>
            </w:r>
            <w:r>
              <w:rPr>
                <w:rFonts w:asciiTheme="minorHAnsi" w:hAnsiTheme="minorHAnsi" w:cstheme="minorHAnsi"/>
                <w:color w:val="000000"/>
                <w:kern w:val="24"/>
                <w:sz w:val="20"/>
                <w:szCs w:val="20"/>
              </w:rPr>
              <w:t>.</w:t>
            </w:r>
          </w:p>
          <w:p w14:paraId="72BC2BFD" w14:textId="77777777" w:rsidR="005A61C9" w:rsidRPr="00500DEB" w:rsidRDefault="005A61C9" w:rsidP="00F3446D">
            <w:pPr>
              <w:rPr>
                <w:rFonts w:cstheme="minorHAnsi"/>
                <w:sz w:val="20"/>
                <w:szCs w:val="20"/>
              </w:rPr>
            </w:pPr>
          </w:p>
        </w:tc>
      </w:tr>
      <w:tr w:rsidR="005A61C9" w:rsidRPr="002801C1" w14:paraId="6602516C" w14:textId="77777777" w:rsidTr="00F3446D">
        <w:tc>
          <w:tcPr>
            <w:tcW w:w="5035" w:type="dxa"/>
          </w:tcPr>
          <w:p w14:paraId="1F398CC5" w14:textId="77777777" w:rsidR="005A61C9" w:rsidRPr="00500DEB" w:rsidRDefault="005A61C9" w:rsidP="00F3446D">
            <w:pPr>
              <w:rPr>
                <w:rFonts w:cstheme="minorHAnsi"/>
                <w:color w:val="000000"/>
                <w:kern w:val="24"/>
                <w:sz w:val="20"/>
                <w:szCs w:val="20"/>
              </w:rPr>
            </w:pPr>
            <w:r w:rsidRPr="00500DEB">
              <w:rPr>
                <w:rFonts w:cstheme="minorHAnsi"/>
                <w:b/>
                <w:sz w:val="20"/>
                <w:szCs w:val="20"/>
              </w:rPr>
              <w:t>Seller Integrator:</w:t>
            </w:r>
            <w:r w:rsidRPr="00500DEB">
              <w:rPr>
                <w:rFonts w:cstheme="minorHAnsi"/>
                <w:sz w:val="20"/>
                <w:szCs w:val="20"/>
              </w:rPr>
              <w:t xml:space="preserve"> </w:t>
            </w:r>
            <w:r w:rsidRPr="00500DEB">
              <w:rPr>
                <w:rFonts w:cstheme="minorHAnsi"/>
                <w:color w:val="000000"/>
                <w:kern w:val="24"/>
                <w:sz w:val="20"/>
                <w:szCs w:val="20"/>
              </w:rPr>
              <w:t>Manage end-to-end supplier integration</w:t>
            </w:r>
            <w:r>
              <w:rPr>
                <w:rFonts w:cstheme="minorHAnsi"/>
                <w:color w:val="000000"/>
                <w:kern w:val="24"/>
                <w:sz w:val="20"/>
                <w:szCs w:val="20"/>
              </w:rPr>
              <w:t>.</w:t>
            </w:r>
            <w:r w:rsidRPr="00500DEB">
              <w:rPr>
                <w:rFonts w:cstheme="minorHAnsi"/>
                <w:color w:val="000000"/>
                <w:kern w:val="24"/>
                <w:sz w:val="20"/>
                <w:szCs w:val="20"/>
              </w:rPr>
              <w:br/>
              <w:t>Troubleshoot failed/rejected documents</w:t>
            </w:r>
            <w:r>
              <w:rPr>
                <w:rFonts w:cstheme="minorHAnsi"/>
                <w:color w:val="000000"/>
                <w:kern w:val="24"/>
                <w:sz w:val="20"/>
                <w:szCs w:val="20"/>
              </w:rPr>
              <w:t>.</w:t>
            </w:r>
            <w:r w:rsidRPr="00500DEB">
              <w:rPr>
                <w:rFonts w:cstheme="minorHAnsi"/>
                <w:color w:val="000000"/>
                <w:kern w:val="24"/>
                <w:sz w:val="20"/>
                <w:szCs w:val="20"/>
              </w:rPr>
              <w:br/>
              <w:t>Ensure timely completion of project milestones</w:t>
            </w:r>
            <w:r>
              <w:rPr>
                <w:rFonts w:cstheme="minorHAnsi"/>
                <w:color w:val="000000"/>
                <w:kern w:val="24"/>
                <w:sz w:val="20"/>
                <w:szCs w:val="20"/>
              </w:rPr>
              <w:t>.</w:t>
            </w:r>
            <w:r w:rsidRPr="00500DEB">
              <w:rPr>
                <w:rFonts w:cstheme="minorHAnsi"/>
                <w:color w:val="000000"/>
                <w:kern w:val="24"/>
                <w:sz w:val="20"/>
                <w:szCs w:val="20"/>
              </w:rPr>
              <w:br/>
              <w:t>Escalate issues to appropriate person/team</w:t>
            </w:r>
            <w:r>
              <w:rPr>
                <w:rFonts w:cstheme="minorHAnsi"/>
                <w:color w:val="000000"/>
                <w:kern w:val="24"/>
                <w:sz w:val="20"/>
                <w:szCs w:val="20"/>
              </w:rPr>
              <w:t>.</w:t>
            </w:r>
          </w:p>
          <w:p w14:paraId="7DDA2E70" w14:textId="77777777" w:rsidR="005A61C9" w:rsidRPr="00500DEB" w:rsidRDefault="005A61C9" w:rsidP="00F3446D">
            <w:pPr>
              <w:rPr>
                <w:rFonts w:cstheme="minorHAnsi"/>
                <w:sz w:val="20"/>
                <w:szCs w:val="20"/>
              </w:rPr>
            </w:pPr>
          </w:p>
        </w:tc>
        <w:tc>
          <w:tcPr>
            <w:tcW w:w="5035" w:type="dxa"/>
          </w:tcPr>
          <w:p w14:paraId="36348CD4" w14:textId="77777777" w:rsidR="005A61C9" w:rsidRPr="00500DEB" w:rsidRDefault="005A61C9" w:rsidP="00F3446D">
            <w:pPr>
              <w:pStyle w:val="NormalWeb"/>
              <w:spacing w:before="0" w:beforeAutospacing="0" w:after="0" w:afterAutospacing="0"/>
              <w:textAlignment w:val="top"/>
              <w:rPr>
                <w:rFonts w:asciiTheme="minorHAnsi" w:hAnsiTheme="minorHAnsi" w:cstheme="minorHAnsi"/>
                <w:sz w:val="20"/>
                <w:szCs w:val="20"/>
              </w:rPr>
            </w:pPr>
            <w:r w:rsidRPr="00500DEB">
              <w:rPr>
                <w:rFonts w:asciiTheme="minorHAnsi" w:hAnsiTheme="minorHAnsi" w:cstheme="minorHAnsi"/>
                <w:b/>
                <w:color w:val="000000"/>
                <w:kern w:val="24"/>
                <w:sz w:val="20"/>
                <w:szCs w:val="20"/>
              </w:rPr>
              <w:t>Testing Contact (Supplier):</w:t>
            </w:r>
            <w:r w:rsidRPr="00500DEB">
              <w:rPr>
                <w:rFonts w:asciiTheme="minorHAnsi" w:hAnsiTheme="minorHAnsi" w:cstheme="minorHAnsi"/>
                <w:color w:val="000000"/>
                <w:kern w:val="24"/>
                <w:sz w:val="20"/>
                <w:szCs w:val="20"/>
              </w:rPr>
              <w:t xml:space="preserve"> </w:t>
            </w:r>
            <w:r w:rsidRPr="00500DEB">
              <w:rPr>
                <w:rFonts w:asciiTheme="minorHAnsi" w:hAnsiTheme="minorHAnsi" w:cstheme="minorHAnsi"/>
                <w:color w:val="000000"/>
                <w:kern w:val="24"/>
                <w:sz w:val="20"/>
                <w:szCs w:val="20"/>
                <w:lang w:val="en-US"/>
              </w:rPr>
              <w:t>Define &amp; Validate catalogue content with Supplier</w:t>
            </w:r>
            <w:r>
              <w:rPr>
                <w:rFonts w:asciiTheme="minorHAnsi" w:hAnsiTheme="minorHAnsi" w:cstheme="minorHAnsi"/>
                <w:color w:val="000000"/>
                <w:kern w:val="24"/>
                <w:sz w:val="20"/>
                <w:szCs w:val="20"/>
                <w:lang w:val="en-US"/>
              </w:rPr>
              <w:t>.</w:t>
            </w:r>
          </w:p>
          <w:p w14:paraId="190B6A86" w14:textId="77777777" w:rsidR="005A61C9" w:rsidRPr="00500DEB" w:rsidRDefault="005A61C9" w:rsidP="00F3446D">
            <w:pPr>
              <w:rPr>
                <w:rFonts w:cstheme="minorHAnsi"/>
                <w:sz w:val="20"/>
                <w:szCs w:val="20"/>
              </w:rPr>
            </w:pPr>
            <w:r w:rsidRPr="00500DEB">
              <w:rPr>
                <w:rFonts w:cstheme="minorHAnsi"/>
                <w:color w:val="000000"/>
                <w:kern w:val="24"/>
                <w:sz w:val="20"/>
                <w:szCs w:val="20"/>
              </w:rPr>
              <w:t>Generate Test Orders</w:t>
            </w:r>
            <w:r>
              <w:rPr>
                <w:rFonts w:cstheme="minorHAnsi"/>
                <w:color w:val="000000"/>
                <w:kern w:val="24"/>
                <w:sz w:val="20"/>
                <w:szCs w:val="20"/>
              </w:rPr>
              <w:t>.</w:t>
            </w:r>
            <w:r w:rsidRPr="00500DEB">
              <w:rPr>
                <w:rFonts w:cstheme="minorHAnsi"/>
                <w:color w:val="000000"/>
                <w:kern w:val="24"/>
                <w:sz w:val="20"/>
                <w:szCs w:val="20"/>
              </w:rPr>
              <w:br/>
              <w:t>Reconcile and approve invoices</w:t>
            </w:r>
            <w:r>
              <w:rPr>
                <w:rFonts w:cstheme="minorHAnsi"/>
                <w:color w:val="000000"/>
                <w:kern w:val="24"/>
                <w:sz w:val="20"/>
                <w:szCs w:val="20"/>
              </w:rPr>
              <w:t>.</w:t>
            </w:r>
            <w:r w:rsidRPr="00500DEB">
              <w:rPr>
                <w:rFonts w:cstheme="minorHAnsi"/>
                <w:color w:val="000000"/>
                <w:kern w:val="24"/>
                <w:sz w:val="20"/>
                <w:szCs w:val="20"/>
              </w:rPr>
              <w:br/>
              <w:t>Assist in other testing activities, coordinate go-live</w:t>
            </w:r>
            <w:r>
              <w:rPr>
                <w:rFonts w:cstheme="minorHAnsi"/>
                <w:color w:val="000000"/>
                <w:kern w:val="24"/>
                <w:sz w:val="20"/>
                <w:szCs w:val="20"/>
              </w:rPr>
              <w:t>.</w:t>
            </w:r>
            <w:r w:rsidRPr="00500DEB">
              <w:rPr>
                <w:rFonts w:cstheme="minorHAnsi"/>
                <w:color w:val="000000"/>
                <w:kern w:val="24"/>
                <w:sz w:val="20"/>
                <w:szCs w:val="20"/>
              </w:rPr>
              <w:br/>
              <w:t>Download &amp; validate applicable test transactions; load &amp; process through ERP</w:t>
            </w:r>
            <w:r>
              <w:rPr>
                <w:rFonts w:cstheme="minorHAnsi"/>
                <w:color w:val="000000"/>
                <w:kern w:val="24"/>
                <w:sz w:val="20"/>
                <w:szCs w:val="20"/>
              </w:rPr>
              <w:t>.</w:t>
            </w:r>
          </w:p>
        </w:tc>
      </w:tr>
    </w:tbl>
    <w:p w14:paraId="01FA85AA" w14:textId="77777777" w:rsidR="005A61C9" w:rsidRDefault="005A61C9" w:rsidP="005A61C9">
      <w:pPr>
        <w:pStyle w:val="Heading1"/>
      </w:pPr>
    </w:p>
    <w:p w14:paraId="1B1A57C9" w14:textId="514D7F5C" w:rsidR="00140281" w:rsidRPr="00616256" w:rsidRDefault="00616256" w:rsidP="00616256">
      <w:pPr>
        <w:pStyle w:val="Heading1"/>
      </w:pPr>
      <w:bookmarkStart w:id="7" w:name="_Toc19712904"/>
      <w:r w:rsidRPr="00616256">
        <w:lastRenderedPageBreak/>
        <w:t>TIME LINES AND SCHEDULES</w:t>
      </w:r>
      <w:bookmarkEnd w:id="7"/>
    </w:p>
    <w:p w14:paraId="74EBCDFE" w14:textId="0D39BD53" w:rsidR="00140281" w:rsidRDefault="00140281"/>
    <w:p w14:paraId="0E242A29" w14:textId="1A028987" w:rsidR="00F700B6" w:rsidRPr="00616256" w:rsidRDefault="00F700B6" w:rsidP="00616256">
      <w:pPr>
        <w:pStyle w:val="Heading2"/>
      </w:pPr>
      <w:bookmarkStart w:id="8" w:name="_Toc19712905"/>
      <w:r w:rsidRPr="00616256">
        <w:t>SAP Ariba Integration Methodology</w:t>
      </w:r>
      <w:r w:rsidR="00A8133B" w:rsidRPr="00616256">
        <w:t xml:space="preserve"> Time Line</w:t>
      </w:r>
      <w:bookmarkEnd w:id="8"/>
    </w:p>
    <w:p w14:paraId="4A467D05" w14:textId="6D6A5278" w:rsidR="00A8133B" w:rsidRPr="00A8133B" w:rsidRDefault="00A8133B" w:rsidP="00A8133B"/>
    <w:p w14:paraId="676516C1" w14:textId="51930031" w:rsidR="00CA7F6E" w:rsidRDefault="00040438" w:rsidP="00C50738">
      <w:pPr>
        <w:pStyle w:val="ListParagraph"/>
        <w:numPr>
          <w:ilvl w:val="0"/>
          <w:numId w:val="2"/>
        </w:numPr>
      </w:pPr>
      <w:r>
        <w:t>Planning and testing are the most critical and time-consuming steps</w:t>
      </w:r>
    </w:p>
    <w:p w14:paraId="6DB0F2DB" w14:textId="69245FC1" w:rsidR="00040438" w:rsidRDefault="00040438" w:rsidP="00C50738">
      <w:pPr>
        <w:pStyle w:val="ListParagraph"/>
        <w:numPr>
          <w:ilvl w:val="0"/>
          <w:numId w:val="2"/>
        </w:numPr>
      </w:pPr>
      <w:r>
        <w:t>Milestone dates to be determined at kick-off meeting</w:t>
      </w:r>
    </w:p>
    <w:p w14:paraId="62456D32" w14:textId="2829765E" w:rsidR="00040438" w:rsidRDefault="00040438" w:rsidP="00C50738">
      <w:pPr>
        <w:pStyle w:val="ListParagraph"/>
        <w:numPr>
          <w:ilvl w:val="0"/>
          <w:numId w:val="2"/>
        </w:numPr>
      </w:pPr>
      <w:r>
        <w:t>If Invoice</w:t>
      </w:r>
      <w:r w:rsidR="00411395">
        <w:t>/Order Confirmation are in scope, can the supplier support using the Ariba portal while integration testing is ongoing?</w:t>
      </w:r>
    </w:p>
    <w:p w14:paraId="59AEC6DE" w14:textId="4C3B17E7" w:rsidR="00875F3E" w:rsidRDefault="00875F3E" w:rsidP="00C50738">
      <w:pPr>
        <w:pStyle w:val="ListParagraph"/>
        <w:numPr>
          <w:ilvl w:val="0"/>
          <w:numId w:val="2"/>
        </w:numPr>
      </w:pPr>
      <w:r>
        <w:t xml:space="preserve">If catalogs are in scope, activity should start </w:t>
      </w:r>
      <w:r w:rsidR="005F7FEA">
        <w:t>at least two weeks prior to the Plan phase</w:t>
      </w:r>
    </w:p>
    <w:p w14:paraId="1210E80A" w14:textId="3EBF2B7B" w:rsidR="00F43C1E" w:rsidRDefault="00F43C1E" w:rsidP="00F43C1E"/>
    <w:p w14:paraId="1725446C" w14:textId="77777777" w:rsidR="00F43C1E" w:rsidRDefault="00F43C1E" w:rsidP="00F43C1E">
      <w:r w:rsidRPr="000F465A">
        <w:rPr>
          <w:b/>
          <w:color w:val="C00000"/>
        </w:rPr>
        <w:t>NB:</w:t>
      </w:r>
      <w:r w:rsidRPr="000F465A">
        <w:rPr>
          <w:color w:val="C00000"/>
        </w:rPr>
        <w:t xml:space="preserve"> </w:t>
      </w:r>
      <w:r>
        <w:t>Time line below is to be used as a guide line and is subject to change based on level and/or complexity of scope.  Supplier’s input and/or availability may also impact time lines.</w:t>
      </w:r>
    </w:p>
    <w:p w14:paraId="46F3EF04" w14:textId="77777777" w:rsidR="00F43C1E" w:rsidRDefault="00F43C1E" w:rsidP="00F43C1E"/>
    <w:p w14:paraId="3E236E8A" w14:textId="09A60E1D" w:rsidR="001F3820" w:rsidRDefault="001F3820" w:rsidP="001F3820"/>
    <w:p w14:paraId="679129CB" w14:textId="2771ABE8" w:rsidR="00CA7F6E" w:rsidRDefault="002C5DE2">
      <w:r>
        <w:rPr>
          <w:noProof/>
        </w:rPr>
        <w:drawing>
          <wp:inline distT="0" distB="0" distL="0" distR="0" wp14:anchorId="4EDC9E53" wp14:editId="49C874D0">
            <wp:extent cx="6400800" cy="142494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400800" cy="1424940"/>
                    </a:xfrm>
                    <a:prstGeom prst="rect">
                      <a:avLst/>
                    </a:prstGeom>
                  </pic:spPr>
                </pic:pic>
              </a:graphicData>
            </a:graphic>
          </wp:inline>
        </w:drawing>
      </w:r>
    </w:p>
    <w:p w14:paraId="0266DC46" w14:textId="0DC0CCE0" w:rsidR="00FC708B" w:rsidRDefault="00FC708B"/>
    <w:p w14:paraId="38AD5EB1" w14:textId="0F36637B" w:rsidR="00F700B6" w:rsidRDefault="00F700B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6"/>
        <w:gridCol w:w="3357"/>
        <w:gridCol w:w="3357"/>
      </w:tblGrid>
      <w:tr w:rsidR="00306106" w14:paraId="209D4743" w14:textId="77777777" w:rsidTr="005A61C9">
        <w:tc>
          <w:tcPr>
            <w:tcW w:w="3356" w:type="dxa"/>
          </w:tcPr>
          <w:p w14:paraId="17BABCEF" w14:textId="03F24CB8" w:rsidR="00306106" w:rsidRPr="009A340C" w:rsidRDefault="002C5DE2" w:rsidP="00306106">
            <w:pPr>
              <w:rPr>
                <w:b/>
              </w:rPr>
            </w:pPr>
            <w:bookmarkStart w:id="9" w:name="_Hlk5285048"/>
            <w:r>
              <w:rPr>
                <w:b/>
              </w:rPr>
              <w:t>Plan</w:t>
            </w:r>
          </w:p>
          <w:p w14:paraId="71EEEDF8" w14:textId="77777777" w:rsidR="00306106" w:rsidRDefault="00306106" w:rsidP="00C50738">
            <w:pPr>
              <w:pStyle w:val="ListParagraph"/>
              <w:numPr>
                <w:ilvl w:val="0"/>
                <w:numId w:val="1"/>
              </w:numPr>
            </w:pPr>
            <w:r>
              <w:t>Kick-off meeting</w:t>
            </w:r>
          </w:p>
          <w:p w14:paraId="762C386E" w14:textId="77777777" w:rsidR="00306106" w:rsidRDefault="00306106" w:rsidP="00C50738">
            <w:pPr>
              <w:pStyle w:val="ListParagraph"/>
              <w:numPr>
                <w:ilvl w:val="0"/>
                <w:numId w:val="1"/>
              </w:numPr>
            </w:pPr>
            <w:r>
              <w:t>Define project scope</w:t>
            </w:r>
          </w:p>
          <w:p w14:paraId="197DBF30" w14:textId="77777777" w:rsidR="00306106" w:rsidRDefault="00306106" w:rsidP="00C50738">
            <w:pPr>
              <w:pStyle w:val="ListParagraph"/>
              <w:numPr>
                <w:ilvl w:val="0"/>
                <w:numId w:val="1"/>
              </w:numPr>
            </w:pPr>
            <w:r>
              <w:t>Document business rules</w:t>
            </w:r>
          </w:p>
          <w:p w14:paraId="081C4538" w14:textId="77777777" w:rsidR="00306106" w:rsidRDefault="00306106" w:rsidP="00C50738">
            <w:pPr>
              <w:pStyle w:val="ListParagraph"/>
              <w:numPr>
                <w:ilvl w:val="0"/>
                <w:numId w:val="1"/>
              </w:numPr>
            </w:pPr>
            <w:r>
              <w:t>Prepare project schedule, with milestones</w:t>
            </w:r>
          </w:p>
          <w:p w14:paraId="3F983256" w14:textId="77777777" w:rsidR="00306106" w:rsidRDefault="00306106" w:rsidP="00C50738">
            <w:pPr>
              <w:pStyle w:val="ListParagraph"/>
              <w:numPr>
                <w:ilvl w:val="0"/>
                <w:numId w:val="1"/>
              </w:numPr>
            </w:pPr>
            <w:r>
              <w:t>Confirm resources are in place</w:t>
            </w:r>
          </w:p>
          <w:p w14:paraId="4CCFE189" w14:textId="72938A03" w:rsidR="00306106" w:rsidRDefault="000B2C3F" w:rsidP="00C50738">
            <w:pPr>
              <w:pStyle w:val="ListParagraph"/>
              <w:numPr>
                <w:ilvl w:val="0"/>
                <w:numId w:val="1"/>
              </w:numPr>
            </w:pPr>
            <w:r>
              <w:t>Governance model</w:t>
            </w:r>
            <w:r w:rsidR="00306106">
              <w:t xml:space="preserve"> in place</w:t>
            </w:r>
          </w:p>
          <w:p w14:paraId="5E0C2BDF" w14:textId="77777777" w:rsidR="00306106" w:rsidRDefault="00306106" w:rsidP="00C50738">
            <w:pPr>
              <w:pStyle w:val="ListParagraph"/>
              <w:numPr>
                <w:ilvl w:val="0"/>
                <w:numId w:val="1"/>
              </w:numPr>
            </w:pPr>
            <w:r>
              <w:t>Commitment from all parties</w:t>
            </w:r>
          </w:p>
          <w:p w14:paraId="312405AB" w14:textId="77777777" w:rsidR="00306106" w:rsidRDefault="00306106">
            <w:pPr>
              <w:rPr>
                <w:b/>
              </w:rPr>
            </w:pPr>
          </w:p>
        </w:tc>
        <w:tc>
          <w:tcPr>
            <w:tcW w:w="3357" w:type="dxa"/>
          </w:tcPr>
          <w:p w14:paraId="7E376397" w14:textId="54111D5E" w:rsidR="00306106" w:rsidRPr="009A340C" w:rsidRDefault="003D4511" w:rsidP="00306106">
            <w:pPr>
              <w:rPr>
                <w:b/>
              </w:rPr>
            </w:pPr>
            <w:r>
              <w:rPr>
                <w:b/>
              </w:rPr>
              <w:t>Design</w:t>
            </w:r>
          </w:p>
          <w:p w14:paraId="2DF486C0" w14:textId="567B3F36" w:rsidR="00306106" w:rsidRDefault="00D30FB4" w:rsidP="00C50738">
            <w:pPr>
              <w:pStyle w:val="ListParagraph"/>
              <w:numPr>
                <w:ilvl w:val="0"/>
                <w:numId w:val="1"/>
              </w:numPr>
            </w:pPr>
            <w:r w:rsidRPr="0016168D">
              <w:t>Supplier’s</w:t>
            </w:r>
            <w:r>
              <w:rPr>
                <w:sz w:val="18"/>
                <w:szCs w:val="18"/>
              </w:rPr>
              <w:t xml:space="preserve"> </w:t>
            </w:r>
            <w:r w:rsidR="00306106">
              <w:t>technical solution defined</w:t>
            </w:r>
          </w:p>
          <w:p w14:paraId="18E246FF" w14:textId="77777777" w:rsidR="00306106" w:rsidRDefault="00306106" w:rsidP="00C50738">
            <w:pPr>
              <w:pStyle w:val="ListParagraph"/>
              <w:numPr>
                <w:ilvl w:val="0"/>
                <w:numId w:val="1"/>
              </w:numPr>
            </w:pPr>
            <w:r>
              <w:t>Development time lines defined</w:t>
            </w:r>
          </w:p>
          <w:p w14:paraId="3BCA76E9" w14:textId="77777777" w:rsidR="00306106" w:rsidRDefault="00306106" w:rsidP="00C50738">
            <w:pPr>
              <w:pStyle w:val="ListParagraph"/>
              <w:numPr>
                <w:ilvl w:val="0"/>
                <w:numId w:val="1"/>
              </w:numPr>
            </w:pPr>
            <w:r>
              <w:t>Relationship established on SAP Ariba</w:t>
            </w:r>
          </w:p>
          <w:p w14:paraId="61408D0D" w14:textId="77777777" w:rsidR="00306106" w:rsidRDefault="00306106" w:rsidP="00C50738">
            <w:pPr>
              <w:pStyle w:val="ListParagraph"/>
              <w:numPr>
                <w:ilvl w:val="0"/>
                <w:numId w:val="1"/>
              </w:numPr>
            </w:pPr>
            <w:r>
              <w:t>SAP Ariba network account configured</w:t>
            </w:r>
          </w:p>
          <w:p w14:paraId="047025B6" w14:textId="77777777" w:rsidR="00306106" w:rsidRDefault="00306106" w:rsidP="00C50738">
            <w:pPr>
              <w:pStyle w:val="ListParagraph"/>
              <w:numPr>
                <w:ilvl w:val="0"/>
                <w:numId w:val="1"/>
              </w:numPr>
            </w:pPr>
            <w:r>
              <w:t>Test scenario’s defined</w:t>
            </w:r>
          </w:p>
          <w:p w14:paraId="4DFA342E" w14:textId="77777777" w:rsidR="00306106" w:rsidRDefault="00306106">
            <w:pPr>
              <w:rPr>
                <w:b/>
              </w:rPr>
            </w:pPr>
          </w:p>
        </w:tc>
        <w:tc>
          <w:tcPr>
            <w:tcW w:w="3357" w:type="dxa"/>
          </w:tcPr>
          <w:p w14:paraId="6864FA2E" w14:textId="65CABEC9" w:rsidR="00306106" w:rsidRPr="009A340C" w:rsidRDefault="003D4511" w:rsidP="00306106">
            <w:pPr>
              <w:rPr>
                <w:b/>
              </w:rPr>
            </w:pPr>
            <w:r>
              <w:rPr>
                <w:b/>
              </w:rPr>
              <w:t>Build</w:t>
            </w:r>
          </w:p>
          <w:p w14:paraId="04DE9593" w14:textId="2A7CDDA7" w:rsidR="00306106" w:rsidRDefault="00D30FB4" w:rsidP="00C50738">
            <w:pPr>
              <w:pStyle w:val="ListParagraph"/>
              <w:numPr>
                <w:ilvl w:val="0"/>
                <w:numId w:val="1"/>
              </w:numPr>
            </w:pPr>
            <w:r>
              <w:t>Supplier</w:t>
            </w:r>
            <w:r w:rsidR="00306106">
              <w:t xml:space="preserve"> develops mapping requirements</w:t>
            </w:r>
          </w:p>
          <w:p w14:paraId="6A1CDA3A" w14:textId="77777777" w:rsidR="00306106" w:rsidRDefault="00306106" w:rsidP="00C50738">
            <w:pPr>
              <w:pStyle w:val="ListParagraph"/>
              <w:numPr>
                <w:ilvl w:val="0"/>
                <w:numId w:val="1"/>
              </w:numPr>
            </w:pPr>
            <w:r>
              <w:t>Establish connectivity to the AN</w:t>
            </w:r>
          </w:p>
          <w:p w14:paraId="6FECDB41" w14:textId="25B1E2CF" w:rsidR="00306106" w:rsidRDefault="00306106" w:rsidP="00C50738">
            <w:pPr>
              <w:pStyle w:val="ListParagraph"/>
              <w:numPr>
                <w:ilvl w:val="0"/>
                <w:numId w:val="1"/>
              </w:numPr>
            </w:pPr>
            <w:r>
              <w:t>Submit sample documents for validation</w:t>
            </w:r>
          </w:p>
          <w:p w14:paraId="3456DDB1" w14:textId="1A6A01FA" w:rsidR="008C28C7" w:rsidRDefault="008C28C7" w:rsidP="00C50738">
            <w:pPr>
              <w:pStyle w:val="ListParagraph"/>
              <w:numPr>
                <w:ilvl w:val="0"/>
                <w:numId w:val="1"/>
              </w:numPr>
            </w:pPr>
            <w:r>
              <w:t>SIT testing</w:t>
            </w:r>
          </w:p>
          <w:p w14:paraId="12B0B85B" w14:textId="77777777" w:rsidR="00306106" w:rsidRDefault="00306106">
            <w:pPr>
              <w:rPr>
                <w:b/>
              </w:rPr>
            </w:pPr>
          </w:p>
        </w:tc>
      </w:tr>
      <w:tr w:rsidR="00306106" w14:paraId="77560B50" w14:textId="77777777" w:rsidTr="005A61C9">
        <w:tc>
          <w:tcPr>
            <w:tcW w:w="3356" w:type="dxa"/>
          </w:tcPr>
          <w:p w14:paraId="6E478FDA" w14:textId="39AB66BF" w:rsidR="00306106" w:rsidRPr="009A340C" w:rsidRDefault="002C5DE2" w:rsidP="00306106">
            <w:pPr>
              <w:rPr>
                <w:b/>
              </w:rPr>
            </w:pPr>
            <w:r>
              <w:rPr>
                <w:b/>
              </w:rPr>
              <w:t>Test</w:t>
            </w:r>
          </w:p>
          <w:p w14:paraId="4A669182" w14:textId="250D1ADE" w:rsidR="00306106" w:rsidRDefault="008C28C7" w:rsidP="00C50738">
            <w:pPr>
              <w:pStyle w:val="ListParagraph"/>
              <w:numPr>
                <w:ilvl w:val="0"/>
                <w:numId w:val="1"/>
              </w:numPr>
            </w:pPr>
            <w:r>
              <w:t>UAT testing</w:t>
            </w:r>
            <w:r w:rsidR="0033619A">
              <w:t xml:space="preserve"> with pre-defined test scripts</w:t>
            </w:r>
          </w:p>
          <w:p w14:paraId="02CC81BB" w14:textId="3EFA240D" w:rsidR="0033619A" w:rsidRDefault="00760F8E" w:rsidP="00C50738">
            <w:pPr>
              <w:pStyle w:val="ListParagraph"/>
              <w:numPr>
                <w:ilvl w:val="0"/>
                <w:numId w:val="1"/>
              </w:numPr>
            </w:pPr>
            <w:r>
              <w:t>Validation solution meets requirements</w:t>
            </w:r>
          </w:p>
          <w:p w14:paraId="1D45ECB4" w14:textId="0504C9D8" w:rsidR="00760F8E" w:rsidRDefault="00760F8E" w:rsidP="00C50738">
            <w:pPr>
              <w:pStyle w:val="ListParagraph"/>
              <w:numPr>
                <w:ilvl w:val="0"/>
                <w:numId w:val="1"/>
              </w:numPr>
            </w:pPr>
            <w:r>
              <w:t>Formal sign-off and acceptance</w:t>
            </w:r>
          </w:p>
          <w:p w14:paraId="4CC3A4C3" w14:textId="77777777" w:rsidR="00306106" w:rsidRDefault="00306106">
            <w:pPr>
              <w:rPr>
                <w:b/>
              </w:rPr>
            </w:pPr>
          </w:p>
        </w:tc>
        <w:tc>
          <w:tcPr>
            <w:tcW w:w="3357" w:type="dxa"/>
          </w:tcPr>
          <w:p w14:paraId="1269C1A8" w14:textId="2CE9A141" w:rsidR="008C28C7" w:rsidRPr="009A340C" w:rsidRDefault="008C28C7" w:rsidP="008C28C7">
            <w:pPr>
              <w:rPr>
                <w:b/>
              </w:rPr>
            </w:pPr>
            <w:r>
              <w:rPr>
                <w:b/>
              </w:rPr>
              <w:t>Deploy</w:t>
            </w:r>
          </w:p>
          <w:p w14:paraId="44AD95D8" w14:textId="77777777" w:rsidR="00306106" w:rsidRPr="00505099" w:rsidRDefault="00505099" w:rsidP="00C50738">
            <w:pPr>
              <w:pStyle w:val="ListParagraph"/>
              <w:numPr>
                <w:ilvl w:val="0"/>
                <w:numId w:val="1"/>
              </w:numPr>
            </w:pPr>
            <w:r w:rsidRPr="00505099">
              <w:t>Migration to production</w:t>
            </w:r>
          </w:p>
          <w:p w14:paraId="206F79F2" w14:textId="6642ACEB" w:rsidR="00505099" w:rsidRPr="00505099" w:rsidRDefault="00D30FB4" w:rsidP="00C50738">
            <w:pPr>
              <w:pStyle w:val="ListParagraph"/>
              <w:numPr>
                <w:ilvl w:val="0"/>
                <w:numId w:val="1"/>
              </w:numPr>
              <w:rPr>
                <w:b/>
              </w:rPr>
            </w:pPr>
            <w:r>
              <w:t>Supplier</w:t>
            </w:r>
            <w:r w:rsidR="00505099">
              <w:t xml:space="preserve"> migrates maps to production</w:t>
            </w:r>
          </w:p>
          <w:p w14:paraId="3CB0ADF0" w14:textId="5ED81468" w:rsidR="00505099" w:rsidRPr="00897FA5" w:rsidRDefault="00505099" w:rsidP="00C50738">
            <w:pPr>
              <w:pStyle w:val="ListParagraph"/>
              <w:numPr>
                <w:ilvl w:val="0"/>
                <w:numId w:val="1"/>
              </w:numPr>
              <w:rPr>
                <w:b/>
              </w:rPr>
            </w:pPr>
            <w:r>
              <w:t xml:space="preserve">AN account </w:t>
            </w:r>
            <w:r w:rsidR="008E514E">
              <w:t>is</w:t>
            </w:r>
            <w:r>
              <w:t xml:space="preserve"> setup</w:t>
            </w:r>
          </w:p>
          <w:p w14:paraId="0894BB5D" w14:textId="00BA96C7" w:rsidR="00897FA5" w:rsidRPr="00897FA5" w:rsidRDefault="00897FA5" w:rsidP="00C50738">
            <w:pPr>
              <w:pStyle w:val="ListParagraph"/>
              <w:numPr>
                <w:ilvl w:val="0"/>
                <w:numId w:val="1"/>
              </w:numPr>
            </w:pPr>
            <w:r w:rsidRPr="00897FA5">
              <w:t>Change management in place</w:t>
            </w:r>
          </w:p>
        </w:tc>
        <w:tc>
          <w:tcPr>
            <w:tcW w:w="3357" w:type="dxa"/>
          </w:tcPr>
          <w:p w14:paraId="20FE1B00" w14:textId="5535D888" w:rsidR="008C28C7" w:rsidRPr="009A340C" w:rsidRDefault="002C5DE2" w:rsidP="008C28C7">
            <w:pPr>
              <w:rPr>
                <w:b/>
              </w:rPr>
            </w:pPr>
            <w:r>
              <w:rPr>
                <w:b/>
              </w:rPr>
              <w:t>Go Live</w:t>
            </w:r>
          </w:p>
          <w:p w14:paraId="4F5E9B5A" w14:textId="4660149A" w:rsidR="008C28C7" w:rsidRDefault="002A3945" w:rsidP="00C50738">
            <w:pPr>
              <w:pStyle w:val="ListParagraph"/>
              <w:numPr>
                <w:ilvl w:val="0"/>
                <w:numId w:val="1"/>
              </w:numPr>
            </w:pPr>
            <w:r>
              <w:t>Confirm transactions in production</w:t>
            </w:r>
          </w:p>
          <w:p w14:paraId="6F032AF7" w14:textId="3444AD12" w:rsidR="002A3945" w:rsidRDefault="002A3945" w:rsidP="00C50738">
            <w:pPr>
              <w:pStyle w:val="ListParagraph"/>
              <w:numPr>
                <w:ilvl w:val="0"/>
                <w:numId w:val="1"/>
              </w:numPr>
            </w:pPr>
            <w:r>
              <w:t>SI post-production support (2 weeks)</w:t>
            </w:r>
          </w:p>
          <w:p w14:paraId="49B0569E" w14:textId="40C25066" w:rsidR="002A3945" w:rsidRDefault="002A3945" w:rsidP="00C50738">
            <w:pPr>
              <w:pStyle w:val="ListParagraph"/>
              <w:numPr>
                <w:ilvl w:val="0"/>
                <w:numId w:val="1"/>
              </w:numPr>
            </w:pPr>
            <w:r>
              <w:t>Project close</w:t>
            </w:r>
          </w:p>
          <w:p w14:paraId="4CE48F30" w14:textId="77777777" w:rsidR="00306106" w:rsidRDefault="00306106">
            <w:pPr>
              <w:rPr>
                <w:b/>
              </w:rPr>
            </w:pPr>
          </w:p>
        </w:tc>
      </w:tr>
      <w:bookmarkEnd w:id="9"/>
    </w:tbl>
    <w:p w14:paraId="4D900DB4" w14:textId="77777777" w:rsidR="00306106" w:rsidRDefault="00306106">
      <w:pPr>
        <w:rPr>
          <w:b/>
        </w:rPr>
      </w:pPr>
    </w:p>
    <w:p w14:paraId="7535146E" w14:textId="2A36305F" w:rsidR="003254C0" w:rsidRDefault="003254C0" w:rsidP="00122740">
      <w:pPr>
        <w:pStyle w:val="Heading2"/>
      </w:pPr>
    </w:p>
    <w:p w14:paraId="7BEA7A0F" w14:textId="77777777" w:rsidR="002C5DE2" w:rsidRPr="002C5DE2" w:rsidRDefault="002C5DE2" w:rsidP="002C5DE2"/>
    <w:p w14:paraId="76518C35" w14:textId="77777777" w:rsidR="003254C0" w:rsidRDefault="003254C0" w:rsidP="00122740">
      <w:pPr>
        <w:pStyle w:val="Heading2"/>
      </w:pPr>
    </w:p>
    <w:p w14:paraId="773D3578" w14:textId="36E6928B" w:rsidR="00D40ABD" w:rsidRDefault="00D4227E" w:rsidP="00122740">
      <w:pPr>
        <w:pStyle w:val="Heading2"/>
      </w:pPr>
      <w:bookmarkStart w:id="10" w:name="_Toc19712906"/>
      <w:r>
        <w:t>Project Schedule</w:t>
      </w:r>
      <w:bookmarkEnd w:id="10"/>
    </w:p>
    <w:p w14:paraId="117C1B4D" w14:textId="1845B20C" w:rsidR="00122740" w:rsidRDefault="00122740" w:rsidP="00122740"/>
    <w:tbl>
      <w:tblPr>
        <w:tblStyle w:val="TableGrid"/>
        <w:tblW w:w="0" w:type="auto"/>
        <w:tblLook w:val="04A0" w:firstRow="1" w:lastRow="0" w:firstColumn="1" w:lastColumn="0" w:noHBand="0" w:noVBand="1"/>
      </w:tblPr>
      <w:tblGrid>
        <w:gridCol w:w="3356"/>
        <w:gridCol w:w="3357"/>
        <w:gridCol w:w="3357"/>
      </w:tblGrid>
      <w:tr w:rsidR="00C1083D" w:rsidRPr="00944C69" w14:paraId="739A518D" w14:textId="77777777" w:rsidTr="00C1083D">
        <w:tc>
          <w:tcPr>
            <w:tcW w:w="3356" w:type="dxa"/>
            <w:shd w:val="clear" w:color="auto" w:fill="000000" w:themeFill="text1"/>
          </w:tcPr>
          <w:p w14:paraId="1AC6F95D" w14:textId="43541747" w:rsidR="00C1083D" w:rsidRPr="00944C69" w:rsidRDefault="00C1083D" w:rsidP="00122740">
            <w:pPr>
              <w:rPr>
                <w:b/>
              </w:rPr>
            </w:pPr>
            <w:r w:rsidRPr="00944C69">
              <w:rPr>
                <w:b/>
              </w:rPr>
              <w:t>Milestone</w:t>
            </w:r>
          </w:p>
        </w:tc>
        <w:tc>
          <w:tcPr>
            <w:tcW w:w="3357" w:type="dxa"/>
            <w:shd w:val="clear" w:color="auto" w:fill="000000" w:themeFill="text1"/>
          </w:tcPr>
          <w:p w14:paraId="5E5932EF" w14:textId="1876290A" w:rsidR="00C1083D" w:rsidRPr="00944C69" w:rsidRDefault="00C1083D" w:rsidP="00741E2B">
            <w:pPr>
              <w:jc w:val="center"/>
              <w:rPr>
                <w:b/>
              </w:rPr>
            </w:pPr>
            <w:r w:rsidRPr="00944C69">
              <w:rPr>
                <w:b/>
              </w:rPr>
              <w:t>Start Date</w:t>
            </w:r>
          </w:p>
        </w:tc>
        <w:tc>
          <w:tcPr>
            <w:tcW w:w="3357" w:type="dxa"/>
            <w:shd w:val="clear" w:color="auto" w:fill="000000" w:themeFill="text1"/>
          </w:tcPr>
          <w:p w14:paraId="1F03E5F9" w14:textId="6B540C93" w:rsidR="00C1083D" w:rsidRPr="00944C69" w:rsidRDefault="00C1083D" w:rsidP="00741E2B">
            <w:pPr>
              <w:jc w:val="center"/>
              <w:rPr>
                <w:b/>
              </w:rPr>
            </w:pPr>
            <w:r w:rsidRPr="00944C69">
              <w:rPr>
                <w:b/>
              </w:rPr>
              <w:t>End Date</w:t>
            </w:r>
          </w:p>
        </w:tc>
      </w:tr>
      <w:tr w:rsidR="00C1083D" w14:paraId="6DE724C7" w14:textId="77777777" w:rsidTr="00C1083D">
        <w:tc>
          <w:tcPr>
            <w:tcW w:w="3356" w:type="dxa"/>
          </w:tcPr>
          <w:p w14:paraId="02379519" w14:textId="502CDD4F" w:rsidR="00C1083D" w:rsidRPr="00C1083D" w:rsidRDefault="0077234B" w:rsidP="00122740">
            <w:pPr>
              <w:rPr>
                <w:b/>
              </w:rPr>
            </w:pPr>
            <w:r>
              <w:rPr>
                <w:b/>
              </w:rPr>
              <w:t>Plan</w:t>
            </w:r>
          </w:p>
        </w:tc>
        <w:tc>
          <w:tcPr>
            <w:tcW w:w="3357" w:type="dxa"/>
          </w:tcPr>
          <w:p w14:paraId="295F91C3" w14:textId="77777777" w:rsidR="00C1083D" w:rsidRDefault="00C1083D" w:rsidP="00122740"/>
        </w:tc>
        <w:tc>
          <w:tcPr>
            <w:tcW w:w="3357" w:type="dxa"/>
          </w:tcPr>
          <w:p w14:paraId="5267A9BA" w14:textId="315995FF" w:rsidR="00C1083D" w:rsidRDefault="00C1083D" w:rsidP="00122740"/>
        </w:tc>
      </w:tr>
      <w:tr w:rsidR="00C1083D" w14:paraId="62A83CE1" w14:textId="77777777" w:rsidTr="00C1083D">
        <w:tc>
          <w:tcPr>
            <w:tcW w:w="3356" w:type="dxa"/>
          </w:tcPr>
          <w:p w14:paraId="474F9559" w14:textId="643309CC" w:rsidR="00C1083D" w:rsidRPr="00C1083D" w:rsidRDefault="00123DD7" w:rsidP="00122740">
            <w:pPr>
              <w:rPr>
                <w:b/>
              </w:rPr>
            </w:pPr>
            <w:r>
              <w:rPr>
                <w:b/>
              </w:rPr>
              <w:t>Design</w:t>
            </w:r>
          </w:p>
        </w:tc>
        <w:tc>
          <w:tcPr>
            <w:tcW w:w="3357" w:type="dxa"/>
          </w:tcPr>
          <w:p w14:paraId="532148C8" w14:textId="394FC9E7" w:rsidR="00C1083D" w:rsidRDefault="00C1083D" w:rsidP="00122740"/>
        </w:tc>
        <w:tc>
          <w:tcPr>
            <w:tcW w:w="3357" w:type="dxa"/>
          </w:tcPr>
          <w:p w14:paraId="3EF1F09B" w14:textId="1C41DA48" w:rsidR="00C1083D" w:rsidRDefault="00C1083D" w:rsidP="00122740"/>
        </w:tc>
      </w:tr>
      <w:tr w:rsidR="00C1083D" w14:paraId="27C9A656" w14:textId="77777777" w:rsidTr="00C1083D">
        <w:tc>
          <w:tcPr>
            <w:tcW w:w="3356" w:type="dxa"/>
          </w:tcPr>
          <w:p w14:paraId="176A8190" w14:textId="150BB8BE" w:rsidR="00C1083D" w:rsidRPr="00741E2B" w:rsidRDefault="00123DD7" w:rsidP="00122740">
            <w:pPr>
              <w:rPr>
                <w:b/>
              </w:rPr>
            </w:pPr>
            <w:r>
              <w:rPr>
                <w:b/>
              </w:rPr>
              <w:t>Build</w:t>
            </w:r>
          </w:p>
        </w:tc>
        <w:tc>
          <w:tcPr>
            <w:tcW w:w="3357" w:type="dxa"/>
          </w:tcPr>
          <w:p w14:paraId="6BF93F9C" w14:textId="5D6E53C8" w:rsidR="00C1083D" w:rsidRDefault="00C1083D" w:rsidP="00122740"/>
        </w:tc>
        <w:tc>
          <w:tcPr>
            <w:tcW w:w="3357" w:type="dxa"/>
          </w:tcPr>
          <w:p w14:paraId="540A3CC1" w14:textId="77777777" w:rsidR="00C1083D" w:rsidRDefault="00C1083D" w:rsidP="00122740"/>
        </w:tc>
      </w:tr>
      <w:tr w:rsidR="00C1083D" w14:paraId="64809BE9" w14:textId="77777777" w:rsidTr="00C1083D">
        <w:tc>
          <w:tcPr>
            <w:tcW w:w="3356" w:type="dxa"/>
          </w:tcPr>
          <w:p w14:paraId="4EA4E4E6" w14:textId="3F1CD221" w:rsidR="00C1083D" w:rsidRPr="00741E2B" w:rsidRDefault="0077234B" w:rsidP="00122740">
            <w:pPr>
              <w:rPr>
                <w:b/>
              </w:rPr>
            </w:pPr>
            <w:r>
              <w:rPr>
                <w:b/>
              </w:rPr>
              <w:t>Test</w:t>
            </w:r>
          </w:p>
        </w:tc>
        <w:tc>
          <w:tcPr>
            <w:tcW w:w="3357" w:type="dxa"/>
          </w:tcPr>
          <w:p w14:paraId="26EE2851" w14:textId="63B94562" w:rsidR="00C1083D" w:rsidRDefault="00C1083D" w:rsidP="00122740"/>
        </w:tc>
        <w:tc>
          <w:tcPr>
            <w:tcW w:w="3357" w:type="dxa"/>
          </w:tcPr>
          <w:p w14:paraId="198D8052" w14:textId="77777777" w:rsidR="00C1083D" w:rsidRDefault="00C1083D" w:rsidP="00122740"/>
        </w:tc>
      </w:tr>
      <w:tr w:rsidR="00C1083D" w14:paraId="288095B7" w14:textId="77777777" w:rsidTr="00C1083D">
        <w:tc>
          <w:tcPr>
            <w:tcW w:w="3356" w:type="dxa"/>
          </w:tcPr>
          <w:p w14:paraId="64C2E987" w14:textId="23D50C22" w:rsidR="00C1083D" w:rsidRPr="00741E2B" w:rsidRDefault="00C1083D" w:rsidP="00122740">
            <w:pPr>
              <w:rPr>
                <w:b/>
              </w:rPr>
            </w:pPr>
            <w:r w:rsidRPr="00741E2B">
              <w:rPr>
                <w:b/>
              </w:rPr>
              <w:t>Deploy</w:t>
            </w:r>
          </w:p>
        </w:tc>
        <w:tc>
          <w:tcPr>
            <w:tcW w:w="3357" w:type="dxa"/>
          </w:tcPr>
          <w:p w14:paraId="2485DD40" w14:textId="5F2DE727" w:rsidR="00C1083D" w:rsidRDefault="00C1083D" w:rsidP="00122740"/>
        </w:tc>
        <w:tc>
          <w:tcPr>
            <w:tcW w:w="3357" w:type="dxa"/>
          </w:tcPr>
          <w:p w14:paraId="3E85A7BB" w14:textId="5163C0E5" w:rsidR="00C1083D" w:rsidRDefault="00C1083D" w:rsidP="00122740"/>
        </w:tc>
      </w:tr>
      <w:tr w:rsidR="00741E2B" w14:paraId="7AAA0165" w14:textId="77777777" w:rsidTr="00C1083D">
        <w:tc>
          <w:tcPr>
            <w:tcW w:w="3356" w:type="dxa"/>
          </w:tcPr>
          <w:p w14:paraId="743051D8" w14:textId="341F481C" w:rsidR="00741E2B" w:rsidRPr="00741E2B" w:rsidRDefault="0077234B" w:rsidP="00122740">
            <w:pPr>
              <w:rPr>
                <w:b/>
              </w:rPr>
            </w:pPr>
            <w:r>
              <w:rPr>
                <w:b/>
              </w:rPr>
              <w:t>Go Live</w:t>
            </w:r>
          </w:p>
        </w:tc>
        <w:tc>
          <w:tcPr>
            <w:tcW w:w="3357" w:type="dxa"/>
          </w:tcPr>
          <w:p w14:paraId="7CC0CF6A" w14:textId="7069A213" w:rsidR="00741E2B" w:rsidRDefault="00624457" w:rsidP="000522D1">
            <w:pPr>
              <w:jc w:val="center"/>
            </w:pPr>
            <w:r>
              <w:t>9</w:t>
            </w:r>
            <w:r w:rsidR="000522D1">
              <w:t>/</w:t>
            </w:r>
            <w:r>
              <w:t>15</w:t>
            </w:r>
            <w:r w:rsidR="000522D1">
              <w:t>/2020</w:t>
            </w:r>
          </w:p>
        </w:tc>
        <w:tc>
          <w:tcPr>
            <w:tcW w:w="3357" w:type="dxa"/>
          </w:tcPr>
          <w:p w14:paraId="0BE210C5" w14:textId="77777777" w:rsidR="00741E2B" w:rsidRDefault="00741E2B" w:rsidP="00122740"/>
        </w:tc>
      </w:tr>
    </w:tbl>
    <w:p w14:paraId="5C665329" w14:textId="38F11FB1" w:rsidR="002F0A88" w:rsidRDefault="002F0A88" w:rsidP="002F0A88"/>
    <w:p w14:paraId="35F88D79" w14:textId="485E56CB" w:rsidR="007E0DFF" w:rsidRDefault="007E0DFF" w:rsidP="007E0DFF">
      <w:pPr>
        <w:pStyle w:val="Heading2"/>
      </w:pPr>
    </w:p>
    <w:p w14:paraId="1DACD8CC" w14:textId="77777777" w:rsidR="007E0DFF" w:rsidRDefault="007E0DFF" w:rsidP="007E0DFF">
      <w:pPr>
        <w:pStyle w:val="Heading2"/>
      </w:pPr>
    </w:p>
    <w:p w14:paraId="7F0F230A" w14:textId="4777564A" w:rsidR="00623422" w:rsidRDefault="007E0DFF" w:rsidP="007E0DFF">
      <w:pPr>
        <w:pStyle w:val="Heading2"/>
      </w:pPr>
      <w:bookmarkStart w:id="11" w:name="_Toc19712907"/>
      <w:r>
        <w:t>Contingency Plan</w:t>
      </w:r>
      <w:bookmarkEnd w:id="11"/>
    </w:p>
    <w:p w14:paraId="5D46700F" w14:textId="0B03D418" w:rsidR="007E0DFF" w:rsidRDefault="007E0DFF" w:rsidP="002F0A88">
      <w:r>
        <w:t xml:space="preserve">Discuss what the contingency plan will be if target dates are not achievable.  </w:t>
      </w:r>
    </w:p>
    <w:p w14:paraId="4C9849B8" w14:textId="03D752B2" w:rsidR="007E0DFF" w:rsidRDefault="007E0DFF" w:rsidP="007E0DFF">
      <w:r>
        <w:t>Document:</w:t>
      </w:r>
    </w:p>
    <w:p w14:paraId="2CEC440F" w14:textId="39A531F3" w:rsidR="007E0DFF" w:rsidRDefault="007E0DFF" w:rsidP="00C50738">
      <w:pPr>
        <w:pStyle w:val="ListParagraph"/>
        <w:numPr>
          <w:ilvl w:val="0"/>
          <w:numId w:val="1"/>
        </w:numPr>
      </w:pPr>
      <w:r>
        <w:t>Why dates were missed</w:t>
      </w:r>
    </w:p>
    <w:p w14:paraId="498CB0A9" w14:textId="5C8D7588" w:rsidR="007E0DFF" w:rsidRDefault="007E0DFF" w:rsidP="00C50738">
      <w:pPr>
        <w:pStyle w:val="ListParagraph"/>
        <w:numPr>
          <w:ilvl w:val="0"/>
          <w:numId w:val="1"/>
        </w:numPr>
      </w:pPr>
      <w:r>
        <w:t>New target dates</w:t>
      </w:r>
    </w:p>
    <w:p w14:paraId="67769139" w14:textId="295C973A" w:rsidR="007E0DFF" w:rsidRDefault="007E0DFF" w:rsidP="00C50738">
      <w:pPr>
        <w:pStyle w:val="ListParagraph"/>
        <w:numPr>
          <w:ilvl w:val="0"/>
          <w:numId w:val="1"/>
        </w:numPr>
      </w:pPr>
      <w:r>
        <w:t>How supplier will transact in the meantime</w:t>
      </w:r>
    </w:p>
    <w:p w14:paraId="6022605D" w14:textId="45C7C943" w:rsidR="00624457" w:rsidRDefault="00624457" w:rsidP="00624457">
      <w:pPr>
        <w:pStyle w:val="ListParagraph"/>
        <w:numPr>
          <w:ilvl w:val="1"/>
          <w:numId w:val="1"/>
        </w:numPr>
      </w:pPr>
      <w:r>
        <w:t>Canadian Pacific Rail will accept PO Flip invoices if possible for supplier</w:t>
      </w:r>
    </w:p>
    <w:p w14:paraId="574E61D1" w14:textId="1F7B9EF4" w:rsidR="00722EE2" w:rsidRDefault="00722EE2" w:rsidP="002F0A88"/>
    <w:p w14:paraId="648DA76B" w14:textId="77777777" w:rsidR="00624457" w:rsidRDefault="00624457" w:rsidP="002F0A88"/>
    <w:p w14:paraId="7A4EE6BC" w14:textId="1DEF2AB4" w:rsidR="007E0DFF" w:rsidRDefault="007E0DFF">
      <w:pPr>
        <w:rPr>
          <w:b/>
          <w:caps/>
          <w:sz w:val="36"/>
          <w:szCs w:val="36"/>
        </w:rPr>
      </w:pPr>
      <w:bookmarkStart w:id="12" w:name="_Hlk9946828"/>
      <w:r>
        <w:br w:type="page"/>
      </w:r>
    </w:p>
    <w:p w14:paraId="333D3FFD" w14:textId="10971DAB" w:rsidR="00722EE2" w:rsidRDefault="00722EE2" w:rsidP="00722EE2">
      <w:pPr>
        <w:pStyle w:val="Heading1"/>
      </w:pPr>
      <w:bookmarkStart w:id="13" w:name="_Toc19712908"/>
      <w:r>
        <w:lastRenderedPageBreak/>
        <w:t>ASSUMPTIONS &amp; CONSTRAINTS</w:t>
      </w:r>
      <w:bookmarkEnd w:id="13"/>
    </w:p>
    <w:p w14:paraId="3C6CE2B9" w14:textId="47877CE1" w:rsidR="00722EE2" w:rsidRDefault="00722EE2" w:rsidP="002F0A88"/>
    <w:p w14:paraId="33CEAD77" w14:textId="530BEE66" w:rsidR="00722EE2" w:rsidRDefault="00722EE2" w:rsidP="00722EE2">
      <w:pPr>
        <w:pStyle w:val="Heading2"/>
      </w:pPr>
      <w:bookmarkStart w:id="14" w:name="_Toc19712909"/>
      <w:r>
        <w:t>Assumption</w:t>
      </w:r>
      <w:r w:rsidR="005E4963">
        <w:t>s</w:t>
      </w:r>
      <w:bookmarkEnd w:id="14"/>
    </w:p>
    <w:p w14:paraId="238D67FB" w14:textId="399C42B8" w:rsidR="00722EE2" w:rsidRDefault="00722EE2" w:rsidP="00C50738">
      <w:pPr>
        <w:pStyle w:val="ListParagraph"/>
        <w:numPr>
          <w:ilvl w:val="0"/>
          <w:numId w:val="1"/>
        </w:numPr>
      </w:pPr>
      <w:r>
        <w:t>There will be a single primary point of contact with each Trading Partner for Project Management activities.</w:t>
      </w:r>
    </w:p>
    <w:p w14:paraId="3AB86DBA" w14:textId="46631B33" w:rsidR="00722EE2" w:rsidRDefault="00722EE2" w:rsidP="00C50738">
      <w:pPr>
        <w:pStyle w:val="ListParagraph"/>
        <w:numPr>
          <w:ilvl w:val="0"/>
          <w:numId w:val="1"/>
        </w:numPr>
      </w:pPr>
      <w:r>
        <w:t>It is assumed that assigned resources have the correct skills and knowledge to complete all responsibilities</w:t>
      </w:r>
      <w:r w:rsidR="001A0FE8">
        <w:t>.</w:t>
      </w:r>
    </w:p>
    <w:p w14:paraId="366B5AFE" w14:textId="59BBC407" w:rsidR="001A0FE8" w:rsidRDefault="001A0FE8" w:rsidP="00C50738">
      <w:pPr>
        <w:pStyle w:val="ListParagraph"/>
        <w:numPr>
          <w:ilvl w:val="1"/>
          <w:numId w:val="1"/>
        </w:numPr>
      </w:pPr>
      <w:r>
        <w:t>Knowledge of business operations with customer</w:t>
      </w:r>
    </w:p>
    <w:p w14:paraId="6DE87BA5" w14:textId="6555C13A" w:rsidR="001A0FE8" w:rsidRDefault="001A0FE8" w:rsidP="00C50738">
      <w:pPr>
        <w:pStyle w:val="ListParagraph"/>
        <w:numPr>
          <w:ilvl w:val="1"/>
          <w:numId w:val="1"/>
        </w:numPr>
      </w:pPr>
      <w:r>
        <w:t xml:space="preserve">Experienced Developers </w:t>
      </w:r>
    </w:p>
    <w:p w14:paraId="6E54D54A" w14:textId="4274BE6E" w:rsidR="00722EE2" w:rsidRDefault="00722EE2" w:rsidP="002F0A88"/>
    <w:p w14:paraId="237D3C0F" w14:textId="1675D82E" w:rsidR="00623422" w:rsidRDefault="00623422" w:rsidP="002F0A88"/>
    <w:p w14:paraId="41F32731" w14:textId="77777777" w:rsidR="00623422" w:rsidRDefault="00623422" w:rsidP="002F0A88"/>
    <w:p w14:paraId="2847BB1E" w14:textId="2B34BDEE" w:rsidR="00BF3A93" w:rsidRDefault="00BF3A93" w:rsidP="00623422">
      <w:pPr>
        <w:pStyle w:val="Heading2"/>
      </w:pPr>
      <w:bookmarkStart w:id="15" w:name="_Toc19712910"/>
      <w:r>
        <w:t>C</w:t>
      </w:r>
      <w:r w:rsidR="00722EE2">
        <w:t>onstraints</w:t>
      </w:r>
      <w:bookmarkEnd w:id="15"/>
    </w:p>
    <w:p w14:paraId="5BB6DDE5" w14:textId="77777777" w:rsidR="00623422" w:rsidRDefault="00BF3A93">
      <w:r>
        <w:t>Provide details of any challenges that would impact the scope and/or project time line.</w:t>
      </w:r>
    </w:p>
    <w:p w14:paraId="35006C74" w14:textId="6ECD6325" w:rsidR="005E4963" w:rsidRDefault="005E4963" w:rsidP="005E4963"/>
    <w:p w14:paraId="5700FE57" w14:textId="121DE98F" w:rsidR="00753889" w:rsidRDefault="00A53739" w:rsidP="00C50738">
      <w:pPr>
        <w:pStyle w:val="ListParagraph"/>
        <w:numPr>
          <w:ilvl w:val="0"/>
          <w:numId w:val="12"/>
        </w:numPr>
      </w:pPr>
      <w:r>
        <w:t>Competing Priorities</w:t>
      </w:r>
    </w:p>
    <w:p w14:paraId="484736B3" w14:textId="5D4286DE" w:rsidR="00753889" w:rsidRDefault="00753889" w:rsidP="00C50738">
      <w:pPr>
        <w:pStyle w:val="ListParagraph"/>
        <w:numPr>
          <w:ilvl w:val="1"/>
          <w:numId w:val="12"/>
        </w:numPr>
      </w:pPr>
      <w:r>
        <w:t>Are other integration/capital projects running at the same time?</w:t>
      </w:r>
    </w:p>
    <w:p w14:paraId="52452D03" w14:textId="7A0566ED" w:rsidR="00753889" w:rsidRDefault="00753889" w:rsidP="00C50738">
      <w:pPr>
        <w:pStyle w:val="ListParagraph"/>
        <w:numPr>
          <w:ilvl w:val="1"/>
          <w:numId w:val="12"/>
        </w:numPr>
      </w:pPr>
      <w:r>
        <w:t>Can this project start now or in the future?</w:t>
      </w:r>
    </w:p>
    <w:p w14:paraId="1520E82E" w14:textId="3CB296C0" w:rsidR="00623422" w:rsidRDefault="00623422" w:rsidP="00C50738">
      <w:pPr>
        <w:pStyle w:val="ListParagraph"/>
        <w:numPr>
          <w:ilvl w:val="0"/>
          <w:numId w:val="12"/>
        </w:numPr>
      </w:pPr>
      <w:r>
        <w:t>System Maintenance</w:t>
      </w:r>
      <w:r w:rsidR="001A0FE8">
        <w:t xml:space="preserve"> Schedule</w:t>
      </w:r>
    </w:p>
    <w:p w14:paraId="2A4E210A" w14:textId="3F268B8F" w:rsidR="001A0FE8" w:rsidRDefault="001A0FE8" w:rsidP="00C50738">
      <w:pPr>
        <w:pStyle w:val="ListParagraph"/>
        <w:numPr>
          <w:ilvl w:val="1"/>
          <w:numId w:val="12"/>
        </w:numPr>
      </w:pPr>
      <w:r>
        <w:t>Upgrades</w:t>
      </w:r>
    </w:p>
    <w:p w14:paraId="6AA5C10D" w14:textId="0E41F471" w:rsidR="001A0FE8" w:rsidRDefault="001A0FE8" w:rsidP="00C50738">
      <w:pPr>
        <w:pStyle w:val="ListParagraph"/>
        <w:numPr>
          <w:ilvl w:val="1"/>
          <w:numId w:val="12"/>
        </w:numPr>
      </w:pPr>
      <w:r>
        <w:t>System refresh</w:t>
      </w:r>
    </w:p>
    <w:p w14:paraId="7B959C7D" w14:textId="60A32F4E" w:rsidR="00623422" w:rsidRDefault="00623422" w:rsidP="00C50738">
      <w:pPr>
        <w:pStyle w:val="ListParagraph"/>
        <w:numPr>
          <w:ilvl w:val="0"/>
          <w:numId w:val="12"/>
        </w:numPr>
      </w:pPr>
      <w:r>
        <w:t>Resource Constraints</w:t>
      </w:r>
    </w:p>
    <w:p w14:paraId="6838C069" w14:textId="77777777" w:rsidR="00623422" w:rsidRDefault="00623422" w:rsidP="00C50738">
      <w:pPr>
        <w:pStyle w:val="ListParagraph"/>
        <w:numPr>
          <w:ilvl w:val="1"/>
          <w:numId w:val="12"/>
        </w:numPr>
      </w:pPr>
      <w:r>
        <w:t>Vacations</w:t>
      </w:r>
    </w:p>
    <w:p w14:paraId="58B6ECD9" w14:textId="70E94234" w:rsidR="00623422" w:rsidRDefault="00623422" w:rsidP="00C50738">
      <w:pPr>
        <w:pStyle w:val="ListParagraph"/>
        <w:numPr>
          <w:ilvl w:val="1"/>
          <w:numId w:val="12"/>
        </w:numPr>
      </w:pPr>
      <w:r>
        <w:t>Holidays</w:t>
      </w:r>
    </w:p>
    <w:p w14:paraId="3F9DA8B2" w14:textId="12DCEDED" w:rsidR="005E4963" w:rsidRDefault="005E4963" w:rsidP="00C50738">
      <w:pPr>
        <w:pStyle w:val="ListParagraph"/>
        <w:numPr>
          <w:ilvl w:val="1"/>
          <w:numId w:val="12"/>
        </w:numPr>
      </w:pPr>
      <w:r>
        <w:t>Knowledge</w:t>
      </w:r>
    </w:p>
    <w:p w14:paraId="40A06541" w14:textId="21F435E4" w:rsidR="001A0FE8" w:rsidRDefault="001A0FE8" w:rsidP="00C50738">
      <w:pPr>
        <w:pStyle w:val="ListParagraph"/>
        <w:numPr>
          <w:ilvl w:val="0"/>
          <w:numId w:val="12"/>
        </w:numPr>
      </w:pPr>
      <w:r>
        <w:t>Processes</w:t>
      </w:r>
    </w:p>
    <w:p w14:paraId="30C43BED" w14:textId="4CFF692B" w:rsidR="001A0FE8" w:rsidRDefault="001A0FE8" w:rsidP="00C50738">
      <w:pPr>
        <w:pStyle w:val="ListParagraph"/>
        <w:numPr>
          <w:ilvl w:val="1"/>
          <w:numId w:val="12"/>
        </w:numPr>
      </w:pPr>
      <w:r>
        <w:t>Updates/changes to code must be scheduled</w:t>
      </w:r>
    </w:p>
    <w:p w14:paraId="1D3935EA" w14:textId="02360929" w:rsidR="001A0FE8" w:rsidRDefault="001A0FE8" w:rsidP="00C50738">
      <w:pPr>
        <w:pStyle w:val="ListParagraph"/>
        <w:numPr>
          <w:ilvl w:val="1"/>
          <w:numId w:val="12"/>
        </w:numPr>
      </w:pPr>
      <w:r>
        <w:t>Go live at certain points of the month</w:t>
      </w:r>
    </w:p>
    <w:bookmarkEnd w:id="12"/>
    <w:p w14:paraId="79B33356" w14:textId="1FD8AC45" w:rsidR="00753889" w:rsidRDefault="00753889" w:rsidP="00C50738">
      <w:pPr>
        <w:pStyle w:val="ListParagraph"/>
        <w:numPr>
          <w:ilvl w:val="0"/>
          <w:numId w:val="12"/>
        </w:numPr>
      </w:pPr>
      <w:r>
        <w:t>3</w:t>
      </w:r>
      <w:r w:rsidRPr="00623422">
        <w:rPr>
          <w:vertAlign w:val="superscript"/>
        </w:rPr>
        <w:t>rd</w:t>
      </w:r>
      <w:r>
        <w:t xml:space="preserve"> Party </w:t>
      </w:r>
      <w:r w:rsidR="00F05857">
        <w:t xml:space="preserve">Dependencies </w:t>
      </w:r>
    </w:p>
    <w:p w14:paraId="6AC550AB" w14:textId="77777777" w:rsidR="00753889" w:rsidRDefault="00753889" w:rsidP="00C50738">
      <w:pPr>
        <w:pStyle w:val="ListParagraph"/>
        <w:numPr>
          <w:ilvl w:val="1"/>
          <w:numId w:val="12"/>
        </w:numPr>
      </w:pPr>
      <w:r>
        <w:t>Are changes scheduled or added as needed?</w:t>
      </w:r>
    </w:p>
    <w:p w14:paraId="2EB495A6" w14:textId="77777777" w:rsidR="00753889" w:rsidRDefault="00753889" w:rsidP="00C50738">
      <w:pPr>
        <w:pStyle w:val="ListParagraph"/>
        <w:numPr>
          <w:ilvl w:val="1"/>
          <w:numId w:val="12"/>
        </w:numPr>
      </w:pPr>
      <w:r>
        <w:t>Are error notifications/failures communicated back?</w:t>
      </w:r>
    </w:p>
    <w:p w14:paraId="60DDDFF0" w14:textId="77777777" w:rsidR="00753889" w:rsidRDefault="00753889" w:rsidP="00C50738">
      <w:pPr>
        <w:pStyle w:val="ListParagraph"/>
        <w:numPr>
          <w:ilvl w:val="1"/>
          <w:numId w:val="12"/>
        </w:numPr>
      </w:pPr>
      <w:r>
        <w:t>Is there a dedicated resource to support the project?</w:t>
      </w:r>
    </w:p>
    <w:p w14:paraId="3AE4E3D6" w14:textId="77777777" w:rsidR="00753889" w:rsidRDefault="00753889" w:rsidP="00C50738">
      <w:pPr>
        <w:pStyle w:val="ListParagraph"/>
        <w:numPr>
          <w:ilvl w:val="1"/>
          <w:numId w:val="12"/>
        </w:numPr>
      </w:pPr>
      <w:r>
        <w:t>Will they attend standing calls?</w:t>
      </w:r>
    </w:p>
    <w:p w14:paraId="19625EBD" w14:textId="130EC10D" w:rsidR="005E4963" w:rsidRDefault="005E4963" w:rsidP="005E4963"/>
    <w:p w14:paraId="7DC751B5" w14:textId="77777777" w:rsidR="005E4963" w:rsidRDefault="005E4963">
      <w:pPr>
        <w:rPr>
          <w:b/>
          <w:caps/>
          <w:sz w:val="36"/>
          <w:szCs w:val="36"/>
        </w:rPr>
      </w:pPr>
      <w:r>
        <w:br w:type="page"/>
      </w:r>
    </w:p>
    <w:p w14:paraId="6133FBA5" w14:textId="4590825E" w:rsidR="00F94D7F" w:rsidRDefault="009474E7" w:rsidP="0009488C">
      <w:pPr>
        <w:pStyle w:val="Heading1"/>
      </w:pPr>
      <w:bookmarkStart w:id="16" w:name="_Toc19712911"/>
      <w:r>
        <w:lastRenderedPageBreak/>
        <w:t>PROJECT</w:t>
      </w:r>
      <w:r w:rsidR="000B07CB">
        <w:t xml:space="preserve"> SCOPE</w:t>
      </w:r>
      <w:bookmarkEnd w:id="16"/>
    </w:p>
    <w:p w14:paraId="03E1DA07" w14:textId="434F5A9F" w:rsidR="000B07CB" w:rsidRDefault="000B07CB" w:rsidP="00481612">
      <w:pPr>
        <w:pStyle w:val="Heading2"/>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6"/>
        <w:gridCol w:w="3357"/>
        <w:gridCol w:w="3357"/>
      </w:tblGrid>
      <w:tr w:rsidR="00C34BD3" w14:paraId="153C3E99" w14:textId="77777777" w:rsidTr="00C34BD3">
        <w:tc>
          <w:tcPr>
            <w:tcW w:w="3356" w:type="dxa"/>
          </w:tcPr>
          <w:p w14:paraId="7CAB8BDD" w14:textId="77777777" w:rsidR="00C34BD3" w:rsidRPr="001338CD" w:rsidRDefault="00C34BD3" w:rsidP="00C34BD3">
            <w:pPr>
              <w:rPr>
                <w:b/>
              </w:rPr>
            </w:pPr>
            <w:r>
              <w:rPr>
                <w:b/>
              </w:rPr>
              <w:t xml:space="preserve">Documents </w:t>
            </w:r>
            <w:r w:rsidRPr="001338CD">
              <w:rPr>
                <w:b/>
              </w:rPr>
              <w:t>In-Scope</w:t>
            </w:r>
          </w:p>
          <w:p w14:paraId="5C21A235" w14:textId="77777777" w:rsidR="00C34BD3" w:rsidRDefault="00C34BD3" w:rsidP="00C50738">
            <w:pPr>
              <w:pStyle w:val="ListParagraph"/>
              <w:numPr>
                <w:ilvl w:val="0"/>
                <w:numId w:val="12"/>
              </w:numPr>
              <w:ind w:left="432"/>
            </w:pPr>
            <w:r>
              <w:t>Purchase Order</w:t>
            </w:r>
          </w:p>
          <w:p w14:paraId="1158AE16" w14:textId="77777777" w:rsidR="00C34BD3" w:rsidRDefault="00C34BD3" w:rsidP="00C50738">
            <w:pPr>
              <w:pStyle w:val="ListParagraph"/>
              <w:numPr>
                <w:ilvl w:val="0"/>
                <w:numId w:val="12"/>
              </w:numPr>
              <w:ind w:left="432"/>
            </w:pPr>
            <w:r>
              <w:t>Change Order</w:t>
            </w:r>
          </w:p>
          <w:p w14:paraId="7E84B391" w14:textId="00FCAE70" w:rsidR="00C34BD3" w:rsidRDefault="00C34BD3" w:rsidP="00C50738">
            <w:pPr>
              <w:pStyle w:val="ListParagraph"/>
              <w:numPr>
                <w:ilvl w:val="0"/>
                <w:numId w:val="12"/>
              </w:numPr>
              <w:ind w:left="432"/>
            </w:pPr>
            <w:r>
              <w:t>Invoice</w:t>
            </w:r>
          </w:p>
          <w:p w14:paraId="78B5B651" w14:textId="77777777" w:rsidR="000522D1" w:rsidRDefault="000522D1" w:rsidP="000522D1">
            <w:pPr>
              <w:pStyle w:val="ListParagraph"/>
              <w:numPr>
                <w:ilvl w:val="0"/>
                <w:numId w:val="12"/>
              </w:numPr>
              <w:ind w:left="492"/>
            </w:pPr>
            <w:r>
              <w:t>Service Entry Sheet</w:t>
            </w:r>
          </w:p>
          <w:p w14:paraId="78BCA93E" w14:textId="77777777" w:rsidR="000522D1" w:rsidRDefault="000522D1" w:rsidP="006D06CF">
            <w:pPr>
              <w:pStyle w:val="ListParagraph"/>
              <w:ind w:left="432"/>
            </w:pPr>
          </w:p>
          <w:p w14:paraId="5312F800" w14:textId="77777777" w:rsidR="00C34BD3" w:rsidRDefault="00C34BD3" w:rsidP="00C34BD3"/>
        </w:tc>
        <w:tc>
          <w:tcPr>
            <w:tcW w:w="3357" w:type="dxa"/>
          </w:tcPr>
          <w:p w14:paraId="66ADDE9A" w14:textId="77777777" w:rsidR="00C34BD3" w:rsidRPr="001338CD" w:rsidRDefault="00C34BD3" w:rsidP="00C34BD3">
            <w:pPr>
              <w:rPr>
                <w:b/>
              </w:rPr>
            </w:pPr>
            <w:r w:rsidRPr="001338CD">
              <w:rPr>
                <w:b/>
              </w:rPr>
              <w:t>Optional</w:t>
            </w:r>
            <w:r>
              <w:rPr>
                <w:b/>
              </w:rPr>
              <w:t xml:space="preserve"> Documents</w:t>
            </w:r>
          </w:p>
          <w:p w14:paraId="058EB8E5" w14:textId="77777777" w:rsidR="00521A18" w:rsidRDefault="00521A18" w:rsidP="00C50738">
            <w:pPr>
              <w:pStyle w:val="ListParagraph"/>
              <w:numPr>
                <w:ilvl w:val="0"/>
                <w:numId w:val="12"/>
              </w:numPr>
              <w:ind w:left="492"/>
            </w:pPr>
            <w:r>
              <w:t>Order Confirmation</w:t>
            </w:r>
          </w:p>
          <w:p w14:paraId="4F57DDA4" w14:textId="77777777" w:rsidR="00521A18" w:rsidRDefault="00521A18" w:rsidP="00C50738">
            <w:pPr>
              <w:pStyle w:val="ListParagraph"/>
              <w:numPr>
                <w:ilvl w:val="0"/>
                <w:numId w:val="12"/>
              </w:numPr>
              <w:ind w:left="492"/>
            </w:pPr>
            <w:r>
              <w:t>Advanced Ship Notification</w:t>
            </w:r>
          </w:p>
          <w:p w14:paraId="171B35BB" w14:textId="3F647D36" w:rsidR="00521A18" w:rsidRDefault="00521A18" w:rsidP="00C50738">
            <w:pPr>
              <w:pStyle w:val="ListParagraph"/>
              <w:numPr>
                <w:ilvl w:val="0"/>
                <w:numId w:val="12"/>
              </w:numPr>
              <w:ind w:left="492"/>
            </w:pPr>
            <w:r>
              <w:t>Service Entry Sheet Response</w:t>
            </w:r>
          </w:p>
          <w:p w14:paraId="46F40912" w14:textId="77777777" w:rsidR="000522D1" w:rsidRDefault="000522D1" w:rsidP="000522D1">
            <w:pPr>
              <w:pStyle w:val="ListParagraph"/>
              <w:numPr>
                <w:ilvl w:val="0"/>
                <w:numId w:val="12"/>
              </w:numPr>
              <w:ind w:left="474"/>
            </w:pPr>
            <w:r>
              <w:t>Receipt Notification</w:t>
            </w:r>
          </w:p>
          <w:p w14:paraId="0D245C42" w14:textId="77777777" w:rsidR="000522D1" w:rsidRDefault="000522D1" w:rsidP="006D06CF">
            <w:pPr>
              <w:pStyle w:val="ListParagraph"/>
              <w:ind w:left="492"/>
            </w:pPr>
          </w:p>
          <w:p w14:paraId="19C0FC2F" w14:textId="0BD24087" w:rsidR="00C34BD3" w:rsidRDefault="00C34BD3" w:rsidP="00A928F9">
            <w:pPr>
              <w:pStyle w:val="ListParagraph"/>
              <w:ind w:left="492"/>
            </w:pPr>
          </w:p>
        </w:tc>
        <w:tc>
          <w:tcPr>
            <w:tcW w:w="3357" w:type="dxa"/>
          </w:tcPr>
          <w:p w14:paraId="06FD0C69" w14:textId="5C50AD4C" w:rsidR="00C34BD3" w:rsidRPr="001338CD" w:rsidRDefault="00C34BD3" w:rsidP="00C34BD3">
            <w:pPr>
              <w:rPr>
                <w:b/>
              </w:rPr>
            </w:pPr>
            <w:r>
              <w:rPr>
                <w:b/>
              </w:rPr>
              <w:t xml:space="preserve">Documents </w:t>
            </w:r>
            <w:r w:rsidRPr="001338CD">
              <w:rPr>
                <w:b/>
              </w:rPr>
              <w:t>Out of Scope</w:t>
            </w:r>
          </w:p>
          <w:p w14:paraId="1B9744EF" w14:textId="1C023544" w:rsidR="00C34BD3" w:rsidRDefault="00C34BD3" w:rsidP="000522D1">
            <w:pPr>
              <w:pStyle w:val="ListParagraph"/>
              <w:numPr>
                <w:ilvl w:val="0"/>
                <w:numId w:val="12"/>
              </w:numPr>
              <w:ind w:left="474"/>
            </w:pPr>
          </w:p>
        </w:tc>
      </w:tr>
    </w:tbl>
    <w:p w14:paraId="08066A05" w14:textId="12D004CE" w:rsidR="001338CD" w:rsidRDefault="001E36C0" w:rsidP="00F05857">
      <w:pPr>
        <w:pStyle w:val="Heading2"/>
      </w:pPr>
      <w:bookmarkStart w:id="17" w:name="_Toc19712912"/>
      <w:r>
        <w:t>Document Details</w:t>
      </w:r>
      <w:r w:rsidR="00915E68">
        <w:t xml:space="preserve"> and </w:t>
      </w:r>
      <w:r w:rsidR="00D30FB4">
        <w:t>Supplier</w:t>
      </w:r>
      <w:r w:rsidR="00915E68">
        <w:t xml:space="preserve"> Transmission</w:t>
      </w:r>
      <w:bookmarkEnd w:id="17"/>
      <w:r w:rsidR="00915E68">
        <w:t xml:space="preserve"> </w:t>
      </w:r>
    </w:p>
    <w:tbl>
      <w:tblPr>
        <w:tblStyle w:val="TableGrid"/>
        <w:tblW w:w="10075" w:type="dxa"/>
        <w:tblLook w:val="04A0" w:firstRow="1" w:lastRow="0" w:firstColumn="1" w:lastColumn="0" w:noHBand="0" w:noVBand="1"/>
      </w:tblPr>
      <w:tblGrid>
        <w:gridCol w:w="2296"/>
        <w:gridCol w:w="3592"/>
        <w:gridCol w:w="1778"/>
        <w:gridCol w:w="2409"/>
      </w:tblGrid>
      <w:tr w:rsidR="007225D5" w14:paraId="2E34B215" w14:textId="77777777" w:rsidTr="007225D5">
        <w:tc>
          <w:tcPr>
            <w:tcW w:w="2335" w:type="dxa"/>
            <w:shd w:val="clear" w:color="auto" w:fill="000000" w:themeFill="text1"/>
            <w:vAlign w:val="center"/>
          </w:tcPr>
          <w:p w14:paraId="4E6265C8" w14:textId="753405AC" w:rsidR="007225D5" w:rsidRDefault="007225D5" w:rsidP="007854CB">
            <w:pPr>
              <w:rPr>
                <w:b/>
              </w:rPr>
            </w:pPr>
            <w:bookmarkStart w:id="18" w:name="_Hlk6835380"/>
            <w:r>
              <w:rPr>
                <w:b/>
              </w:rPr>
              <w:t>Document</w:t>
            </w:r>
          </w:p>
        </w:tc>
        <w:tc>
          <w:tcPr>
            <w:tcW w:w="3690" w:type="dxa"/>
            <w:shd w:val="clear" w:color="auto" w:fill="000000" w:themeFill="text1"/>
            <w:vAlign w:val="center"/>
          </w:tcPr>
          <w:p w14:paraId="2FE77FC0" w14:textId="6D716F98" w:rsidR="007225D5" w:rsidRDefault="007225D5" w:rsidP="007854CB">
            <w:pPr>
              <w:rPr>
                <w:b/>
              </w:rPr>
            </w:pPr>
            <w:r>
              <w:rPr>
                <w:b/>
              </w:rPr>
              <w:t>Document Detail</w:t>
            </w:r>
          </w:p>
        </w:tc>
        <w:tc>
          <w:tcPr>
            <w:tcW w:w="1620" w:type="dxa"/>
            <w:shd w:val="clear" w:color="auto" w:fill="000000" w:themeFill="text1"/>
            <w:vAlign w:val="center"/>
          </w:tcPr>
          <w:p w14:paraId="5F1CB746" w14:textId="6C88AEB0" w:rsidR="007225D5" w:rsidRPr="007E28AE" w:rsidRDefault="00AD1741" w:rsidP="007854CB">
            <w:pPr>
              <w:jc w:val="center"/>
              <w:rPr>
                <w:rFonts w:cstheme="minorHAnsi"/>
                <w:b/>
              </w:rPr>
            </w:pPr>
            <w:r>
              <w:rPr>
                <w:rFonts w:cstheme="minorHAnsi"/>
                <w:b/>
              </w:rPr>
              <w:t>Yes/No</w:t>
            </w:r>
            <w:r w:rsidR="007225D5" w:rsidRPr="007E28AE">
              <w:rPr>
                <w:rFonts w:cstheme="minorHAnsi"/>
                <w:b/>
              </w:rPr>
              <w:t>/Op</w:t>
            </w:r>
            <w:r w:rsidR="0071587E">
              <w:rPr>
                <w:rFonts w:cstheme="minorHAnsi"/>
                <w:b/>
              </w:rPr>
              <w:t>t</w:t>
            </w:r>
            <w:r>
              <w:rPr>
                <w:rFonts w:cstheme="minorHAnsi"/>
                <w:b/>
              </w:rPr>
              <w:t>ional</w:t>
            </w:r>
          </w:p>
        </w:tc>
        <w:tc>
          <w:tcPr>
            <w:tcW w:w="2430" w:type="dxa"/>
            <w:shd w:val="clear" w:color="auto" w:fill="000000" w:themeFill="text1"/>
            <w:vAlign w:val="center"/>
          </w:tcPr>
          <w:p w14:paraId="6BAFE00E" w14:textId="6B7F3979" w:rsidR="007225D5" w:rsidRDefault="007225D5" w:rsidP="007854CB">
            <w:pPr>
              <w:jc w:val="center"/>
              <w:rPr>
                <w:b/>
              </w:rPr>
            </w:pPr>
            <w:r w:rsidRPr="004C1AF9">
              <w:rPr>
                <w:b/>
                <w:color w:val="FFFFFF" w:themeColor="background1"/>
              </w:rPr>
              <w:t>Delivery</w:t>
            </w:r>
            <w:r w:rsidRPr="004C1AF9">
              <w:rPr>
                <w:rFonts w:ascii="Calibri" w:hAnsi="Calibri"/>
                <w:color w:val="FFFFFF" w:themeColor="background1"/>
                <w:sz w:val="18"/>
                <w:szCs w:val="18"/>
              </w:rPr>
              <w:t xml:space="preserve"> </w:t>
            </w:r>
            <w:r w:rsidRPr="004C1AF9">
              <w:rPr>
                <w:rFonts w:ascii="Calibri" w:hAnsi="Calibri"/>
                <w:color w:val="FFFFFF" w:themeColor="background1"/>
                <w:sz w:val="14"/>
                <w:szCs w:val="18"/>
              </w:rPr>
              <w:t>cXML/EDI/EDIFACT/Email/On-Line</w:t>
            </w:r>
          </w:p>
        </w:tc>
      </w:tr>
      <w:tr w:rsidR="00A51ACB" w14:paraId="6EF3E4ED" w14:textId="77777777" w:rsidTr="00A51ACB">
        <w:tc>
          <w:tcPr>
            <w:tcW w:w="2335" w:type="dxa"/>
            <w:vMerge w:val="restart"/>
            <w:vAlign w:val="center"/>
          </w:tcPr>
          <w:p w14:paraId="36A0A400" w14:textId="54BE1004" w:rsidR="00A51ACB" w:rsidRDefault="00A51ACB" w:rsidP="00A51ACB">
            <w:pPr>
              <w:jc w:val="center"/>
              <w:rPr>
                <w:b/>
              </w:rPr>
            </w:pPr>
            <w:r>
              <w:rPr>
                <w:b/>
              </w:rPr>
              <w:t>Orders</w:t>
            </w:r>
          </w:p>
        </w:tc>
        <w:tc>
          <w:tcPr>
            <w:tcW w:w="3690" w:type="dxa"/>
            <w:vAlign w:val="center"/>
          </w:tcPr>
          <w:p w14:paraId="4BC05BB5" w14:textId="5F6E5826" w:rsidR="00A51ACB" w:rsidRDefault="00A51ACB" w:rsidP="00A51ACB">
            <w:pPr>
              <w:rPr>
                <w:b/>
              </w:rPr>
            </w:pPr>
            <w:r>
              <w:t>Catalog</w:t>
            </w:r>
          </w:p>
        </w:tc>
        <w:tc>
          <w:tcPr>
            <w:tcW w:w="1620" w:type="dxa"/>
            <w:shd w:val="clear" w:color="auto" w:fill="auto"/>
            <w:vAlign w:val="center"/>
          </w:tcPr>
          <w:p w14:paraId="2D8B0213" w14:textId="53033E72" w:rsidR="00A51ACB" w:rsidRPr="0025776E" w:rsidRDefault="00A928F9" w:rsidP="00A51ACB">
            <w:pPr>
              <w:jc w:val="center"/>
              <w:rPr>
                <w:rFonts w:cstheme="minorHAnsi"/>
                <w:b/>
                <w:color w:val="00B050"/>
              </w:rPr>
            </w:pPr>
            <w:r w:rsidRPr="0025776E">
              <w:rPr>
                <w:rFonts w:cstheme="minorHAnsi"/>
                <w:b/>
                <w:color w:val="00B050"/>
              </w:rPr>
              <w:t>Yes</w:t>
            </w:r>
          </w:p>
        </w:tc>
        <w:tc>
          <w:tcPr>
            <w:tcW w:w="2430" w:type="dxa"/>
            <w:vAlign w:val="center"/>
          </w:tcPr>
          <w:p w14:paraId="48DB6C24" w14:textId="2A71E07D" w:rsidR="00A51ACB" w:rsidRDefault="00A51ACB" w:rsidP="00A51ACB">
            <w:pPr>
              <w:rPr>
                <w:b/>
              </w:rPr>
            </w:pPr>
          </w:p>
        </w:tc>
      </w:tr>
      <w:tr w:rsidR="00A51ACB" w14:paraId="4D7E1D51" w14:textId="77777777" w:rsidTr="00A51ACB">
        <w:tc>
          <w:tcPr>
            <w:tcW w:w="2335" w:type="dxa"/>
            <w:vMerge/>
          </w:tcPr>
          <w:p w14:paraId="1DA249B1" w14:textId="77777777" w:rsidR="00A51ACB" w:rsidRDefault="00A51ACB" w:rsidP="00A51ACB">
            <w:pPr>
              <w:rPr>
                <w:b/>
              </w:rPr>
            </w:pPr>
          </w:p>
        </w:tc>
        <w:tc>
          <w:tcPr>
            <w:tcW w:w="3690" w:type="dxa"/>
            <w:vAlign w:val="center"/>
          </w:tcPr>
          <w:p w14:paraId="75F1CCDC" w14:textId="140A5CE1" w:rsidR="00A51ACB" w:rsidRPr="00850179" w:rsidRDefault="00A51ACB" w:rsidP="00A51ACB">
            <w:r>
              <w:t>Non-Catalog</w:t>
            </w:r>
          </w:p>
        </w:tc>
        <w:tc>
          <w:tcPr>
            <w:tcW w:w="1620" w:type="dxa"/>
            <w:shd w:val="clear" w:color="auto" w:fill="auto"/>
            <w:vAlign w:val="center"/>
          </w:tcPr>
          <w:p w14:paraId="584D11A7" w14:textId="1DACA96F" w:rsidR="00A51ACB" w:rsidRPr="0025776E" w:rsidRDefault="00A928F9" w:rsidP="00A51ACB">
            <w:pPr>
              <w:jc w:val="center"/>
              <w:rPr>
                <w:rFonts w:cstheme="minorHAnsi"/>
                <w:b/>
                <w:color w:val="00B050"/>
              </w:rPr>
            </w:pPr>
            <w:r w:rsidRPr="0025776E">
              <w:rPr>
                <w:rFonts w:cstheme="minorHAnsi"/>
                <w:b/>
                <w:color w:val="00B050"/>
              </w:rPr>
              <w:t>Yes</w:t>
            </w:r>
          </w:p>
        </w:tc>
        <w:tc>
          <w:tcPr>
            <w:tcW w:w="2430" w:type="dxa"/>
          </w:tcPr>
          <w:p w14:paraId="1FAB05B7" w14:textId="01CC0A19" w:rsidR="00A51ACB" w:rsidRDefault="00A51ACB" w:rsidP="00A51ACB">
            <w:pPr>
              <w:rPr>
                <w:b/>
              </w:rPr>
            </w:pPr>
          </w:p>
        </w:tc>
      </w:tr>
      <w:tr w:rsidR="00A51ACB" w14:paraId="7EDEF21D" w14:textId="77777777" w:rsidTr="0040315D">
        <w:tc>
          <w:tcPr>
            <w:tcW w:w="2335" w:type="dxa"/>
            <w:vMerge/>
          </w:tcPr>
          <w:p w14:paraId="7A377A20" w14:textId="77777777" w:rsidR="00A51ACB" w:rsidRDefault="00A51ACB" w:rsidP="00A51ACB">
            <w:pPr>
              <w:rPr>
                <w:b/>
              </w:rPr>
            </w:pPr>
          </w:p>
        </w:tc>
        <w:tc>
          <w:tcPr>
            <w:tcW w:w="3690" w:type="dxa"/>
            <w:vAlign w:val="center"/>
          </w:tcPr>
          <w:p w14:paraId="3D550554" w14:textId="31C87189" w:rsidR="00A51ACB" w:rsidRDefault="00A51ACB" w:rsidP="00A51ACB">
            <w:pPr>
              <w:rPr>
                <w:b/>
              </w:rPr>
            </w:pPr>
            <w:r>
              <w:t>P-Card</w:t>
            </w:r>
          </w:p>
        </w:tc>
        <w:tc>
          <w:tcPr>
            <w:tcW w:w="1620" w:type="dxa"/>
          </w:tcPr>
          <w:p w14:paraId="01BA29FB" w14:textId="2F143620" w:rsidR="00A51ACB" w:rsidRPr="00A51ACB" w:rsidRDefault="00A928F9" w:rsidP="00A51ACB">
            <w:pPr>
              <w:jc w:val="center"/>
              <w:rPr>
                <w:rFonts w:cstheme="minorHAnsi"/>
                <w:b/>
              </w:rPr>
            </w:pPr>
            <w:r>
              <w:rPr>
                <w:rFonts w:cstheme="minorHAnsi"/>
                <w:b/>
              </w:rPr>
              <w:t>No</w:t>
            </w:r>
          </w:p>
        </w:tc>
        <w:tc>
          <w:tcPr>
            <w:tcW w:w="2430" w:type="dxa"/>
          </w:tcPr>
          <w:p w14:paraId="5DE93A14" w14:textId="0BAC02F4" w:rsidR="00A51ACB" w:rsidRDefault="00A51ACB" w:rsidP="00A51ACB">
            <w:pPr>
              <w:rPr>
                <w:b/>
              </w:rPr>
            </w:pPr>
          </w:p>
        </w:tc>
      </w:tr>
      <w:tr w:rsidR="00A51ACB" w14:paraId="554C46EF" w14:textId="77777777" w:rsidTr="0040315D">
        <w:tc>
          <w:tcPr>
            <w:tcW w:w="2335" w:type="dxa"/>
            <w:vMerge/>
          </w:tcPr>
          <w:p w14:paraId="1954C670" w14:textId="77777777" w:rsidR="00A51ACB" w:rsidRDefault="00A51ACB" w:rsidP="00A51ACB">
            <w:pPr>
              <w:rPr>
                <w:b/>
              </w:rPr>
            </w:pPr>
          </w:p>
        </w:tc>
        <w:tc>
          <w:tcPr>
            <w:tcW w:w="3690" w:type="dxa"/>
            <w:vAlign w:val="center"/>
          </w:tcPr>
          <w:p w14:paraId="644D710E" w14:textId="03E47C36" w:rsidR="00A51ACB" w:rsidRDefault="00A51ACB" w:rsidP="00A51ACB">
            <w:pPr>
              <w:rPr>
                <w:b/>
              </w:rPr>
            </w:pPr>
            <w:r>
              <w:t>Attachments</w:t>
            </w:r>
          </w:p>
        </w:tc>
        <w:tc>
          <w:tcPr>
            <w:tcW w:w="1620" w:type="dxa"/>
          </w:tcPr>
          <w:p w14:paraId="09F71309" w14:textId="1F0D8ED8" w:rsidR="00A51ACB" w:rsidRPr="00A51ACB" w:rsidRDefault="00A928F9" w:rsidP="00A51ACB">
            <w:pPr>
              <w:jc w:val="center"/>
              <w:rPr>
                <w:rFonts w:cstheme="minorHAnsi"/>
                <w:b/>
              </w:rPr>
            </w:pPr>
            <w:r>
              <w:rPr>
                <w:rFonts w:cstheme="minorHAnsi"/>
                <w:b/>
              </w:rPr>
              <w:t>Optional</w:t>
            </w:r>
          </w:p>
        </w:tc>
        <w:tc>
          <w:tcPr>
            <w:tcW w:w="2430" w:type="dxa"/>
          </w:tcPr>
          <w:p w14:paraId="66A1F7CA" w14:textId="60FA0203" w:rsidR="00A51ACB" w:rsidRDefault="00A51ACB" w:rsidP="00A51ACB">
            <w:pPr>
              <w:rPr>
                <w:b/>
              </w:rPr>
            </w:pPr>
          </w:p>
        </w:tc>
      </w:tr>
      <w:tr w:rsidR="00A51ACB" w14:paraId="6BC4AAD8" w14:textId="77777777" w:rsidTr="0040315D">
        <w:tc>
          <w:tcPr>
            <w:tcW w:w="2335" w:type="dxa"/>
            <w:vMerge/>
          </w:tcPr>
          <w:p w14:paraId="7089DCCD" w14:textId="77777777" w:rsidR="00A51ACB" w:rsidRDefault="00A51ACB" w:rsidP="00A51ACB">
            <w:pPr>
              <w:rPr>
                <w:b/>
              </w:rPr>
            </w:pPr>
          </w:p>
        </w:tc>
        <w:tc>
          <w:tcPr>
            <w:tcW w:w="3690" w:type="dxa"/>
            <w:vAlign w:val="center"/>
          </w:tcPr>
          <w:p w14:paraId="73E89A7B" w14:textId="0141A41C" w:rsidR="00A51ACB" w:rsidRDefault="00A51ACB" w:rsidP="00A51ACB">
            <w:pPr>
              <w:rPr>
                <w:b/>
              </w:rPr>
            </w:pPr>
            <w:r>
              <w:t>Blanket Order – with release</w:t>
            </w:r>
          </w:p>
        </w:tc>
        <w:tc>
          <w:tcPr>
            <w:tcW w:w="1620" w:type="dxa"/>
          </w:tcPr>
          <w:p w14:paraId="3D7B642F" w14:textId="1DBD382B" w:rsidR="00A51ACB" w:rsidRPr="0025776E" w:rsidRDefault="006D06CF" w:rsidP="00A51ACB">
            <w:pPr>
              <w:jc w:val="center"/>
              <w:rPr>
                <w:rFonts w:cstheme="minorHAnsi"/>
                <w:b/>
                <w:color w:val="00B050"/>
              </w:rPr>
            </w:pPr>
            <w:r w:rsidRPr="006D06CF">
              <w:rPr>
                <w:rFonts w:cstheme="minorHAnsi"/>
                <w:b/>
              </w:rPr>
              <w:t>No</w:t>
            </w:r>
          </w:p>
        </w:tc>
        <w:tc>
          <w:tcPr>
            <w:tcW w:w="2430" w:type="dxa"/>
          </w:tcPr>
          <w:p w14:paraId="41BF3086" w14:textId="722C26D6" w:rsidR="00A51ACB" w:rsidRDefault="00A51ACB" w:rsidP="00A51ACB">
            <w:pPr>
              <w:rPr>
                <w:b/>
              </w:rPr>
            </w:pPr>
          </w:p>
        </w:tc>
      </w:tr>
      <w:tr w:rsidR="00A51ACB" w14:paraId="70226DA5" w14:textId="77777777" w:rsidTr="0040315D">
        <w:tc>
          <w:tcPr>
            <w:tcW w:w="2335" w:type="dxa"/>
            <w:vMerge/>
          </w:tcPr>
          <w:p w14:paraId="1EC9B25A" w14:textId="77777777" w:rsidR="00A51ACB" w:rsidRDefault="00A51ACB" w:rsidP="00A51ACB">
            <w:pPr>
              <w:rPr>
                <w:b/>
              </w:rPr>
            </w:pPr>
          </w:p>
        </w:tc>
        <w:tc>
          <w:tcPr>
            <w:tcW w:w="3690" w:type="dxa"/>
            <w:vAlign w:val="center"/>
          </w:tcPr>
          <w:p w14:paraId="3ACBD6BA" w14:textId="64053B27" w:rsidR="00A51ACB" w:rsidRDefault="00A51ACB" w:rsidP="00A51ACB">
            <w:pPr>
              <w:rPr>
                <w:b/>
              </w:rPr>
            </w:pPr>
            <w:r>
              <w:t>Blanket Order – without release</w:t>
            </w:r>
          </w:p>
        </w:tc>
        <w:tc>
          <w:tcPr>
            <w:tcW w:w="1620" w:type="dxa"/>
          </w:tcPr>
          <w:p w14:paraId="38F9619B" w14:textId="748A595C" w:rsidR="00A51ACB" w:rsidRPr="0025776E" w:rsidRDefault="00C01FB3" w:rsidP="00A51ACB">
            <w:pPr>
              <w:jc w:val="center"/>
              <w:rPr>
                <w:rFonts w:cstheme="minorHAnsi"/>
                <w:b/>
                <w:color w:val="00B050"/>
              </w:rPr>
            </w:pPr>
            <w:r w:rsidRPr="00C01FB3">
              <w:rPr>
                <w:rFonts w:cstheme="minorHAnsi"/>
                <w:b/>
              </w:rPr>
              <w:t>No</w:t>
            </w:r>
          </w:p>
        </w:tc>
        <w:tc>
          <w:tcPr>
            <w:tcW w:w="2430" w:type="dxa"/>
          </w:tcPr>
          <w:p w14:paraId="52224E73" w14:textId="22DAD708" w:rsidR="00A51ACB" w:rsidRDefault="00A51ACB" w:rsidP="00A51ACB">
            <w:pPr>
              <w:rPr>
                <w:b/>
              </w:rPr>
            </w:pPr>
          </w:p>
        </w:tc>
      </w:tr>
      <w:tr w:rsidR="00A51ACB" w14:paraId="2717DF02" w14:textId="77777777" w:rsidTr="0040315D">
        <w:tc>
          <w:tcPr>
            <w:tcW w:w="2335" w:type="dxa"/>
            <w:vMerge/>
          </w:tcPr>
          <w:p w14:paraId="5E67C98A" w14:textId="77777777" w:rsidR="00A51ACB" w:rsidRDefault="00A51ACB" w:rsidP="00A51ACB">
            <w:pPr>
              <w:rPr>
                <w:b/>
              </w:rPr>
            </w:pPr>
          </w:p>
        </w:tc>
        <w:tc>
          <w:tcPr>
            <w:tcW w:w="3690" w:type="dxa"/>
            <w:vAlign w:val="center"/>
          </w:tcPr>
          <w:p w14:paraId="4EAB9DD5" w14:textId="00CDF989" w:rsidR="00A51ACB" w:rsidRDefault="00A51ACB" w:rsidP="00A51ACB">
            <w:pPr>
              <w:rPr>
                <w:b/>
              </w:rPr>
            </w:pPr>
            <w:r>
              <w:t>Service Order – sent as material</w:t>
            </w:r>
          </w:p>
        </w:tc>
        <w:tc>
          <w:tcPr>
            <w:tcW w:w="1620" w:type="dxa"/>
          </w:tcPr>
          <w:p w14:paraId="28D2C108" w14:textId="091E8E2D" w:rsidR="00A51ACB" w:rsidRPr="0025776E" w:rsidRDefault="0046172D" w:rsidP="00A51ACB">
            <w:pPr>
              <w:jc w:val="center"/>
              <w:rPr>
                <w:rFonts w:cstheme="minorHAnsi"/>
                <w:b/>
                <w:color w:val="00B050"/>
              </w:rPr>
            </w:pPr>
            <w:r w:rsidRPr="0025776E">
              <w:rPr>
                <w:rFonts w:cstheme="minorHAnsi"/>
                <w:b/>
                <w:color w:val="00B050"/>
              </w:rPr>
              <w:t>Yes</w:t>
            </w:r>
          </w:p>
        </w:tc>
        <w:tc>
          <w:tcPr>
            <w:tcW w:w="2430" w:type="dxa"/>
          </w:tcPr>
          <w:p w14:paraId="384422C7" w14:textId="407807FA" w:rsidR="00A51ACB" w:rsidRDefault="00A51ACB" w:rsidP="00A51ACB">
            <w:pPr>
              <w:rPr>
                <w:b/>
              </w:rPr>
            </w:pPr>
          </w:p>
        </w:tc>
      </w:tr>
      <w:tr w:rsidR="00A51ACB" w14:paraId="090BF929" w14:textId="77777777" w:rsidTr="0040315D">
        <w:tc>
          <w:tcPr>
            <w:tcW w:w="2335" w:type="dxa"/>
            <w:vMerge/>
          </w:tcPr>
          <w:p w14:paraId="4EF4944D" w14:textId="77777777" w:rsidR="00A51ACB" w:rsidRDefault="00A51ACB" w:rsidP="00A51ACB">
            <w:pPr>
              <w:rPr>
                <w:b/>
              </w:rPr>
            </w:pPr>
          </w:p>
        </w:tc>
        <w:tc>
          <w:tcPr>
            <w:tcW w:w="3690" w:type="dxa"/>
            <w:vAlign w:val="center"/>
          </w:tcPr>
          <w:p w14:paraId="17EA22DF" w14:textId="59DEF838" w:rsidR="00A51ACB" w:rsidRDefault="00A51ACB" w:rsidP="00A51ACB">
            <w:pPr>
              <w:rPr>
                <w:b/>
              </w:rPr>
            </w:pPr>
            <w:r>
              <w:t>Service Order – sent as service</w:t>
            </w:r>
          </w:p>
        </w:tc>
        <w:tc>
          <w:tcPr>
            <w:tcW w:w="1620" w:type="dxa"/>
          </w:tcPr>
          <w:p w14:paraId="0C4870C6" w14:textId="7ED803AC" w:rsidR="00A51ACB" w:rsidRPr="00A51ACB" w:rsidRDefault="006D06CF" w:rsidP="00A51ACB">
            <w:pPr>
              <w:jc w:val="center"/>
              <w:rPr>
                <w:rFonts w:cstheme="minorHAnsi"/>
                <w:b/>
              </w:rPr>
            </w:pPr>
            <w:r w:rsidRPr="006D06CF">
              <w:rPr>
                <w:rFonts w:cstheme="minorHAnsi"/>
                <w:b/>
                <w:color w:val="00B050"/>
              </w:rPr>
              <w:t>Yes</w:t>
            </w:r>
          </w:p>
        </w:tc>
        <w:tc>
          <w:tcPr>
            <w:tcW w:w="2430" w:type="dxa"/>
          </w:tcPr>
          <w:p w14:paraId="521B1267" w14:textId="57D6D2E4" w:rsidR="00A51ACB" w:rsidRDefault="00A51ACB" w:rsidP="00A51ACB">
            <w:pPr>
              <w:rPr>
                <w:b/>
              </w:rPr>
            </w:pPr>
          </w:p>
        </w:tc>
      </w:tr>
      <w:tr w:rsidR="00A51ACB" w14:paraId="611C8E4B" w14:textId="77777777" w:rsidTr="0040315D">
        <w:tc>
          <w:tcPr>
            <w:tcW w:w="2335" w:type="dxa"/>
            <w:vMerge/>
          </w:tcPr>
          <w:p w14:paraId="550B2F07" w14:textId="77777777" w:rsidR="00A51ACB" w:rsidRDefault="00A51ACB" w:rsidP="00A51ACB">
            <w:pPr>
              <w:rPr>
                <w:b/>
              </w:rPr>
            </w:pPr>
          </w:p>
        </w:tc>
        <w:tc>
          <w:tcPr>
            <w:tcW w:w="3690" w:type="dxa"/>
          </w:tcPr>
          <w:p w14:paraId="2917F39D" w14:textId="202F33FF" w:rsidR="00A51ACB" w:rsidRDefault="00A51ACB" w:rsidP="00A51ACB">
            <w:pPr>
              <w:rPr>
                <w:b/>
              </w:rPr>
            </w:pPr>
            <w:r>
              <w:t>Change Order- catalog</w:t>
            </w:r>
          </w:p>
        </w:tc>
        <w:tc>
          <w:tcPr>
            <w:tcW w:w="1620" w:type="dxa"/>
          </w:tcPr>
          <w:p w14:paraId="16E9A03C" w14:textId="7497CE72" w:rsidR="00A51ACB" w:rsidRPr="0025776E" w:rsidRDefault="00A928F9" w:rsidP="00A51ACB">
            <w:pPr>
              <w:jc w:val="center"/>
              <w:rPr>
                <w:rFonts w:cstheme="minorHAnsi"/>
                <w:b/>
                <w:color w:val="00B050"/>
              </w:rPr>
            </w:pPr>
            <w:r w:rsidRPr="0025776E">
              <w:rPr>
                <w:rFonts w:cstheme="minorHAnsi"/>
                <w:b/>
                <w:color w:val="00B050"/>
              </w:rPr>
              <w:t>Yes</w:t>
            </w:r>
          </w:p>
        </w:tc>
        <w:tc>
          <w:tcPr>
            <w:tcW w:w="2430" w:type="dxa"/>
          </w:tcPr>
          <w:p w14:paraId="1BB4DB3E" w14:textId="67656332" w:rsidR="00A51ACB" w:rsidRDefault="00A51ACB" w:rsidP="00A51ACB">
            <w:pPr>
              <w:rPr>
                <w:b/>
              </w:rPr>
            </w:pPr>
          </w:p>
        </w:tc>
      </w:tr>
      <w:tr w:rsidR="00E01498" w14:paraId="6B487974" w14:textId="77777777" w:rsidTr="0040315D">
        <w:tc>
          <w:tcPr>
            <w:tcW w:w="2335" w:type="dxa"/>
            <w:vMerge/>
          </w:tcPr>
          <w:p w14:paraId="73A9DC7B" w14:textId="77777777" w:rsidR="00E01498" w:rsidRDefault="00E01498" w:rsidP="00E01498">
            <w:pPr>
              <w:rPr>
                <w:b/>
              </w:rPr>
            </w:pPr>
          </w:p>
        </w:tc>
        <w:tc>
          <w:tcPr>
            <w:tcW w:w="3690" w:type="dxa"/>
          </w:tcPr>
          <w:p w14:paraId="567C3F50" w14:textId="5A6FE7B1" w:rsidR="00E01498" w:rsidRDefault="00E01498" w:rsidP="00E01498">
            <w:r>
              <w:t>Change Order – non-catalog</w:t>
            </w:r>
          </w:p>
        </w:tc>
        <w:tc>
          <w:tcPr>
            <w:tcW w:w="1620" w:type="dxa"/>
          </w:tcPr>
          <w:p w14:paraId="7795B7CD" w14:textId="7070B669" w:rsidR="00E01498" w:rsidRPr="0025776E" w:rsidRDefault="00A928F9" w:rsidP="00E01498">
            <w:pPr>
              <w:jc w:val="center"/>
              <w:rPr>
                <w:rFonts w:cstheme="minorHAnsi"/>
                <w:b/>
                <w:color w:val="00B050"/>
              </w:rPr>
            </w:pPr>
            <w:r w:rsidRPr="0025776E">
              <w:rPr>
                <w:rFonts w:cstheme="minorHAnsi"/>
                <w:b/>
                <w:color w:val="00B050"/>
              </w:rPr>
              <w:t>Yes</w:t>
            </w:r>
          </w:p>
        </w:tc>
        <w:tc>
          <w:tcPr>
            <w:tcW w:w="2430" w:type="dxa"/>
          </w:tcPr>
          <w:p w14:paraId="45B92836" w14:textId="77777777" w:rsidR="00E01498" w:rsidRDefault="00E01498" w:rsidP="00E01498">
            <w:pPr>
              <w:rPr>
                <w:b/>
              </w:rPr>
            </w:pPr>
          </w:p>
        </w:tc>
      </w:tr>
      <w:tr w:rsidR="00E01498" w14:paraId="1C51FA77" w14:textId="77777777" w:rsidTr="0040315D">
        <w:tc>
          <w:tcPr>
            <w:tcW w:w="2335" w:type="dxa"/>
            <w:vMerge/>
          </w:tcPr>
          <w:p w14:paraId="31CAB278" w14:textId="77777777" w:rsidR="00E01498" w:rsidRDefault="00E01498" w:rsidP="00E01498">
            <w:pPr>
              <w:rPr>
                <w:b/>
              </w:rPr>
            </w:pPr>
          </w:p>
        </w:tc>
        <w:tc>
          <w:tcPr>
            <w:tcW w:w="3690" w:type="dxa"/>
          </w:tcPr>
          <w:p w14:paraId="482D7731" w14:textId="121868AA" w:rsidR="00E01498" w:rsidRDefault="00E01498" w:rsidP="00E01498">
            <w:r>
              <w:t>Change Order – P-Card</w:t>
            </w:r>
          </w:p>
        </w:tc>
        <w:tc>
          <w:tcPr>
            <w:tcW w:w="1620" w:type="dxa"/>
          </w:tcPr>
          <w:p w14:paraId="1342653A" w14:textId="01B3F5A2" w:rsidR="00E01498" w:rsidRPr="00A51ACB" w:rsidRDefault="00A928F9" w:rsidP="00E01498">
            <w:pPr>
              <w:jc w:val="center"/>
              <w:rPr>
                <w:rFonts w:cstheme="minorHAnsi"/>
                <w:b/>
              </w:rPr>
            </w:pPr>
            <w:r>
              <w:rPr>
                <w:rFonts w:cstheme="minorHAnsi"/>
                <w:b/>
              </w:rPr>
              <w:t>No</w:t>
            </w:r>
          </w:p>
        </w:tc>
        <w:tc>
          <w:tcPr>
            <w:tcW w:w="2430" w:type="dxa"/>
          </w:tcPr>
          <w:p w14:paraId="75320E0D" w14:textId="77777777" w:rsidR="00E01498" w:rsidRDefault="00E01498" w:rsidP="00E01498">
            <w:pPr>
              <w:rPr>
                <w:b/>
              </w:rPr>
            </w:pPr>
          </w:p>
        </w:tc>
      </w:tr>
      <w:tr w:rsidR="00A51ACB" w14:paraId="014545F5" w14:textId="77777777" w:rsidTr="0040315D">
        <w:tc>
          <w:tcPr>
            <w:tcW w:w="2335" w:type="dxa"/>
            <w:vMerge/>
          </w:tcPr>
          <w:p w14:paraId="228A51B8" w14:textId="77777777" w:rsidR="00A51ACB" w:rsidRDefault="00A51ACB" w:rsidP="00A51ACB">
            <w:pPr>
              <w:rPr>
                <w:b/>
              </w:rPr>
            </w:pPr>
          </w:p>
        </w:tc>
        <w:tc>
          <w:tcPr>
            <w:tcW w:w="3690" w:type="dxa"/>
          </w:tcPr>
          <w:p w14:paraId="2F6DC6E1" w14:textId="25292EE5" w:rsidR="00A51ACB" w:rsidRPr="00E01498" w:rsidRDefault="00E01498" w:rsidP="00A51ACB">
            <w:r w:rsidRPr="00E01498">
              <w:t>Precision Rounding</w:t>
            </w:r>
          </w:p>
        </w:tc>
        <w:tc>
          <w:tcPr>
            <w:tcW w:w="1620" w:type="dxa"/>
          </w:tcPr>
          <w:p w14:paraId="217360B6" w14:textId="1E35FB31" w:rsidR="00A51ACB" w:rsidRPr="00A51ACB" w:rsidRDefault="00CF7B27" w:rsidP="00A51ACB">
            <w:pPr>
              <w:jc w:val="center"/>
              <w:rPr>
                <w:rFonts w:cstheme="minorHAnsi"/>
                <w:b/>
              </w:rPr>
            </w:pPr>
            <w:r>
              <w:rPr>
                <w:rFonts w:cstheme="minorHAnsi"/>
                <w:b/>
              </w:rPr>
              <w:t>No</w:t>
            </w:r>
          </w:p>
        </w:tc>
        <w:tc>
          <w:tcPr>
            <w:tcW w:w="2430" w:type="dxa"/>
          </w:tcPr>
          <w:p w14:paraId="6251D7B8" w14:textId="379B645C" w:rsidR="00A51ACB" w:rsidRDefault="00A51ACB" w:rsidP="00A51ACB">
            <w:pPr>
              <w:rPr>
                <w:b/>
              </w:rPr>
            </w:pPr>
          </w:p>
        </w:tc>
      </w:tr>
      <w:tr w:rsidR="00A51ACB" w14:paraId="755798A0" w14:textId="77777777" w:rsidTr="0040315D">
        <w:tc>
          <w:tcPr>
            <w:tcW w:w="2335" w:type="dxa"/>
            <w:vMerge/>
          </w:tcPr>
          <w:p w14:paraId="5732E98D" w14:textId="77777777" w:rsidR="00A51ACB" w:rsidRDefault="00A51ACB" w:rsidP="00A51ACB">
            <w:pPr>
              <w:rPr>
                <w:b/>
              </w:rPr>
            </w:pPr>
          </w:p>
        </w:tc>
        <w:tc>
          <w:tcPr>
            <w:tcW w:w="3690" w:type="dxa"/>
          </w:tcPr>
          <w:p w14:paraId="5736A348" w14:textId="09F686EF" w:rsidR="00A51ACB" w:rsidRPr="00E01498" w:rsidRDefault="00E01498" w:rsidP="00A51ACB">
            <w:r w:rsidRPr="00E01498">
              <w:t>Advanced Pricing Detail</w:t>
            </w:r>
          </w:p>
        </w:tc>
        <w:tc>
          <w:tcPr>
            <w:tcW w:w="1620" w:type="dxa"/>
          </w:tcPr>
          <w:p w14:paraId="6622F1EC" w14:textId="4B87F872" w:rsidR="00A51ACB" w:rsidRPr="00A51ACB" w:rsidRDefault="00CF7B27" w:rsidP="00A51ACB">
            <w:pPr>
              <w:jc w:val="center"/>
              <w:rPr>
                <w:rFonts w:cstheme="minorHAnsi"/>
                <w:b/>
              </w:rPr>
            </w:pPr>
            <w:r>
              <w:rPr>
                <w:rFonts w:cstheme="minorHAnsi"/>
                <w:b/>
              </w:rPr>
              <w:t>No</w:t>
            </w:r>
          </w:p>
        </w:tc>
        <w:tc>
          <w:tcPr>
            <w:tcW w:w="2430" w:type="dxa"/>
          </w:tcPr>
          <w:p w14:paraId="65A7D2BC" w14:textId="5F65E62D" w:rsidR="00A51ACB" w:rsidRDefault="00A51ACB" w:rsidP="00A51ACB">
            <w:pPr>
              <w:rPr>
                <w:b/>
              </w:rPr>
            </w:pPr>
          </w:p>
        </w:tc>
      </w:tr>
      <w:tr w:rsidR="00A51ACB" w14:paraId="52C720B3" w14:textId="77777777" w:rsidTr="0040315D">
        <w:tc>
          <w:tcPr>
            <w:tcW w:w="2335" w:type="dxa"/>
            <w:vMerge w:val="restart"/>
            <w:shd w:val="clear" w:color="auto" w:fill="D9D9D9" w:themeFill="background1" w:themeFillShade="D9"/>
            <w:vAlign w:val="center"/>
          </w:tcPr>
          <w:p w14:paraId="724FE828" w14:textId="2C87EAD4" w:rsidR="00A51ACB" w:rsidRDefault="00A51ACB" w:rsidP="00A51ACB">
            <w:pPr>
              <w:jc w:val="center"/>
              <w:rPr>
                <w:b/>
              </w:rPr>
            </w:pPr>
            <w:r>
              <w:rPr>
                <w:b/>
              </w:rPr>
              <w:t>Order Confirmation</w:t>
            </w:r>
          </w:p>
        </w:tc>
        <w:tc>
          <w:tcPr>
            <w:tcW w:w="3690" w:type="dxa"/>
            <w:shd w:val="clear" w:color="auto" w:fill="D9D9D9" w:themeFill="background1" w:themeFillShade="D9"/>
          </w:tcPr>
          <w:p w14:paraId="7E8A2C95" w14:textId="3007E1CC" w:rsidR="00A51ACB" w:rsidRPr="00850179" w:rsidRDefault="00A51ACB" w:rsidP="00A51ACB">
            <w:r w:rsidRPr="00850179">
              <w:t>Header Level</w:t>
            </w:r>
          </w:p>
        </w:tc>
        <w:tc>
          <w:tcPr>
            <w:tcW w:w="1620" w:type="dxa"/>
            <w:shd w:val="clear" w:color="auto" w:fill="D9D9D9" w:themeFill="background1" w:themeFillShade="D9"/>
          </w:tcPr>
          <w:p w14:paraId="15DD3942" w14:textId="0FC5CE5C" w:rsidR="00A51ACB" w:rsidRPr="00A51ACB" w:rsidRDefault="0025776E" w:rsidP="00A51ACB">
            <w:pPr>
              <w:jc w:val="center"/>
              <w:rPr>
                <w:rFonts w:cstheme="minorHAnsi"/>
                <w:b/>
              </w:rPr>
            </w:pPr>
            <w:r>
              <w:rPr>
                <w:rFonts w:cstheme="minorHAnsi"/>
                <w:b/>
              </w:rPr>
              <w:t>Optional</w:t>
            </w:r>
          </w:p>
        </w:tc>
        <w:tc>
          <w:tcPr>
            <w:tcW w:w="2430" w:type="dxa"/>
            <w:shd w:val="clear" w:color="auto" w:fill="D9D9D9" w:themeFill="background1" w:themeFillShade="D9"/>
          </w:tcPr>
          <w:p w14:paraId="62EA4675" w14:textId="633C347F" w:rsidR="00A51ACB" w:rsidRDefault="00A51ACB" w:rsidP="00A51ACB">
            <w:pPr>
              <w:rPr>
                <w:b/>
              </w:rPr>
            </w:pPr>
          </w:p>
        </w:tc>
      </w:tr>
      <w:tr w:rsidR="00A51ACB" w14:paraId="388DC67C" w14:textId="77777777" w:rsidTr="0040315D">
        <w:tc>
          <w:tcPr>
            <w:tcW w:w="2335" w:type="dxa"/>
            <w:vMerge/>
            <w:shd w:val="clear" w:color="auto" w:fill="D9D9D9" w:themeFill="background1" w:themeFillShade="D9"/>
          </w:tcPr>
          <w:p w14:paraId="6B552C5D" w14:textId="77777777" w:rsidR="00A51ACB" w:rsidRDefault="00A51ACB" w:rsidP="00A51ACB">
            <w:pPr>
              <w:rPr>
                <w:b/>
              </w:rPr>
            </w:pPr>
          </w:p>
        </w:tc>
        <w:tc>
          <w:tcPr>
            <w:tcW w:w="3690" w:type="dxa"/>
            <w:shd w:val="clear" w:color="auto" w:fill="D9D9D9" w:themeFill="background1" w:themeFillShade="D9"/>
          </w:tcPr>
          <w:p w14:paraId="3D93E219" w14:textId="3131DC3F" w:rsidR="00A51ACB" w:rsidRPr="00850179" w:rsidRDefault="00A51ACB" w:rsidP="00A51ACB">
            <w:r w:rsidRPr="00850179">
              <w:t>Line Level</w:t>
            </w:r>
          </w:p>
        </w:tc>
        <w:tc>
          <w:tcPr>
            <w:tcW w:w="1620" w:type="dxa"/>
            <w:shd w:val="clear" w:color="auto" w:fill="D9D9D9" w:themeFill="background1" w:themeFillShade="D9"/>
          </w:tcPr>
          <w:p w14:paraId="6D55ABBA" w14:textId="7210317F" w:rsidR="00A51ACB" w:rsidRPr="00A51ACB" w:rsidRDefault="0025776E" w:rsidP="00A51ACB">
            <w:pPr>
              <w:jc w:val="center"/>
              <w:rPr>
                <w:rFonts w:cstheme="minorHAnsi"/>
                <w:b/>
              </w:rPr>
            </w:pPr>
            <w:r>
              <w:rPr>
                <w:rFonts w:cstheme="minorHAnsi"/>
                <w:b/>
              </w:rPr>
              <w:t>Optional</w:t>
            </w:r>
          </w:p>
        </w:tc>
        <w:tc>
          <w:tcPr>
            <w:tcW w:w="2430" w:type="dxa"/>
            <w:shd w:val="clear" w:color="auto" w:fill="D9D9D9" w:themeFill="background1" w:themeFillShade="D9"/>
          </w:tcPr>
          <w:p w14:paraId="0AA9E5D3" w14:textId="17B6D869" w:rsidR="00A51ACB" w:rsidRDefault="00A51ACB" w:rsidP="00A51ACB">
            <w:pPr>
              <w:rPr>
                <w:b/>
              </w:rPr>
            </w:pPr>
          </w:p>
        </w:tc>
      </w:tr>
      <w:tr w:rsidR="00A51ACB" w14:paraId="2E974244" w14:textId="77777777" w:rsidTr="0040315D">
        <w:tc>
          <w:tcPr>
            <w:tcW w:w="2335" w:type="dxa"/>
            <w:vAlign w:val="center"/>
          </w:tcPr>
          <w:p w14:paraId="3F9334AE" w14:textId="62CBC655" w:rsidR="00A51ACB" w:rsidRDefault="00A51ACB" w:rsidP="00A51ACB">
            <w:pPr>
              <w:jc w:val="center"/>
              <w:rPr>
                <w:b/>
              </w:rPr>
            </w:pPr>
            <w:r>
              <w:rPr>
                <w:b/>
              </w:rPr>
              <w:t>ASN</w:t>
            </w:r>
          </w:p>
        </w:tc>
        <w:tc>
          <w:tcPr>
            <w:tcW w:w="3690" w:type="dxa"/>
          </w:tcPr>
          <w:p w14:paraId="0D58DFAA" w14:textId="43B789A5" w:rsidR="00A51ACB" w:rsidRPr="00850179" w:rsidRDefault="00A51ACB" w:rsidP="00A51ACB">
            <w:r w:rsidRPr="00850179">
              <w:t>Advanced Shipping Notification</w:t>
            </w:r>
          </w:p>
        </w:tc>
        <w:tc>
          <w:tcPr>
            <w:tcW w:w="1620" w:type="dxa"/>
          </w:tcPr>
          <w:p w14:paraId="2589382E" w14:textId="7AF18E70" w:rsidR="00A51ACB" w:rsidRPr="00A51ACB" w:rsidRDefault="0025776E" w:rsidP="00A51ACB">
            <w:pPr>
              <w:jc w:val="center"/>
              <w:rPr>
                <w:rFonts w:cstheme="minorHAnsi"/>
                <w:b/>
              </w:rPr>
            </w:pPr>
            <w:r>
              <w:rPr>
                <w:rFonts w:cstheme="minorHAnsi"/>
                <w:b/>
              </w:rPr>
              <w:t>Optional</w:t>
            </w:r>
          </w:p>
        </w:tc>
        <w:tc>
          <w:tcPr>
            <w:tcW w:w="2430" w:type="dxa"/>
          </w:tcPr>
          <w:p w14:paraId="1C3CF1C3" w14:textId="5C98F9AD" w:rsidR="00A51ACB" w:rsidRDefault="00A51ACB" w:rsidP="00A51ACB">
            <w:pPr>
              <w:rPr>
                <w:b/>
              </w:rPr>
            </w:pPr>
          </w:p>
        </w:tc>
      </w:tr>
      <w:tr w:rsidR="00A51ACB" w14:paraId="0319F3EB" w14:textId="77777777" w:rsidTr="0040315D">
        <w:tc>
          <w:tcPr>
            <w:tcW w:w="2335" w:type="dxa"/>
            <w:shd w:val="clear" w:color="auto" w:fill="D9D9D9" w:themeFill="background1" w:themeFillShade="D9"/>
            <w:vAlign w:val="center"/>
          </w:tcPr>
          <w:p w14:paraId="61F8D6F9" w14:textId="3A1644D2" w:rsidR="00A51ACB" w:rsidRDefault="00A51ACB" w:rsidP="00A51ACB">
            <w:pPr>
              <w:jc w:val="center"/>
              <w:rPr>
                <w:b/>
              </w:rPr>
            </w:pPr>
            <w:r>
              <w:rPr>
                <w:b/>
              </w:rPr>
              <w:t>GRN</w:t>
            </w:r>
          </w:p>
        </w:tc>
        <w:tc>
          <w:tcPr>
            <w:tcW w:w="3690" w:type="dxa"/>
            <w:shd w:val="clear" w:color="auto" w:fill="D9D9D9" w:themeFill="background1" w:themeFillShade="D9"/>
          </w:tcPr>
          <w:p w14:paraId="225C055F" w14:textId="510AF831" w:rsidR="00A51ACB" w:rsidRPr="00850179" w:rsidRDefault="00A51ACB" w:rsidP="00A51ACB">
            <w:r>
              <w:t xml:space="preserve">Receipt </w:t>
            </w:r>
            <w:r w:rsidRPr="00850179">
              <w:rPr>
                <w:sz w:val="20"/>
              </w:rPr>
              <w:t>( Goods Receipt Notification)</w:t>
            </w:r>
          </w:p>
        </w:tc>
        <w:tc>
          <w:tcPr>
            <w:tcW w:w="1620" w:type="dxa"/>
            <w:shd w:val="clear" w:color="auto" w:fill="D9D9D9" w:themeFill="background1" w:themeFillShade="D9"/>
          </w:tcPr>
          <w:p w14:paraId="3F46CB1A" w14:textId="002B2B2A" w:rsidR="00A51ACB" w:rsidRPr="00A51ACB" w:rsidRDefault="00A928F9" w:rsidP="00A51ACB">
            <w:pPr>
              <w:jc w:val="center"/>
              <w:rPr>
                <w:rFonts w:cstheme="minorHAnsi"/>
                <w:b/>
              </w:rPr>
            </w:pPr>
            <w:r w:rsidRPr="00C01FB3">
              <w:rPr>
                <w:rFonts w:cstheme="minorHAnsi"/>
                <w:b/>
              </w:rPr>
              <w:t>No</w:t>
            </w:r>
          </w:p>
        </w:tc>
        <w:tc>
          <w:tcPr>
            <w:tcW w:w="2430" w:type="dxa"/>
            <w:shd w:val="clear" w:color="auto" w:fill="D9D9D9" w:themeFill="background1" w:themeFillShade="D9"/>
          </w:tcPr>
          <w:p w14:paraId="19EA8A20" w14:textId="73AF5143" w:rsidR="00A51ACB" w:rsidRDefault="00A51ACB" w:rsidP="00A51ACB">
            <w:pPr>
              <w:rPr>
                <w:b/>
              </w:rPr>
            </w:pPr>
          </w:p>
        </w:tc>
      </w:tr>
      <w:tr w:rsidR="00A51ACB" w14:paraId="17C15C85" w14:textId="77777777" w:rsidTr="0040315D">
        <w:tc>
          <w:tcPr>
            <w:tcW w:w="2335" w:type="dxa"/>
            <w:vMerge w:val="restart"/>
            <w:vAlign w:val="center"/>
          </w:tcPr>
          <w:p w14:paraId="49F8D632" w14:textId="2A162951" w:rsidR="00A51ACB" w:rsidRDefault="00A51ACB" w:rsidP="00A51ACB">
            <w:pPr>
              <w:jc w:val="center"/>
              <w:rPr>
                <w:b/>
              </w:rPr>
            </w:pPr>
            <w:r>
              <w:rPr>
                <w:b/>
              </w:rPr>
              <w:t>SES</w:t>
            </w:r>
          </w:p>
        </w:tc>
        <w:tc>
          <w:tcPr>
            <w:tcW w:w="3690" w:type="dxa"/>
          </w:tcPr>
          <w:p w14:paraId="6A3E2716" w14:textId="05478D11" w:rsidR="00A51ACB" w:rsidRPr="00850179" w:rsidRDefault="00A51ACB" w:rsidP="00A51ACB">
            <w:r>
              <w:t>Service Entry Sheet</w:t>
            </w:r>
          </w:p>
        </w:tc>
        <w:tc>
          <w:tcPr>
            <w:tcW w:w="1620" w:type="dxa"/>
          </w:tcPr>
          <w:p w14:paraId="6D6E588C" w14:textId="4755F461" w:rsidR="00A51ACB" w:rsidRPr="00A51ACB" w:rsidRDefault="006D06CF" w:rsidP="00A51ACB">
            <w:pPr>
              <w:jc w:val="center"/>
              <w:rPr>
                <w:rFonts w:cstheme="minorHAnsi"/>
                <w:b/>
              </w:rPr>
            </w:pPr>
            <w:r w:rsidRPr="006D06CF">
              <w:rPr>
                <w:rFonts w:cstheme="minorHAnsi"/>
                <w:b/>
                <w:color w:val="00B050"/>
              </w:rPr>
              <w:t>Yes</w:t>
            </w:r>
          </w:p>
        </w:tc>
        <w:tc>
          <w:tcPr>
            <w:tcW w:w="2430" w:type="dxa"/>
          </w:tcPr>
          <w:p w14:paraId="3D47DFBB" w14:textId="27CD7B5E" w:rsidR="00A51ACB" w:rsidRDefault="00A51ACB" w:rsidP="00A51ACB">
            <w:pPr>
              <w:rPr>
                <w:b/>
              </w:rPr>
            </w:pPr>
          </w:p>
        </w:tc>
      </w:tr>
      <w:tr w:rsidR="00A51ACB" w14:paraId="2921753A" w14:textId="77777777" w:rsidTr="0040315D">
        <w:tc>
          <w:tcPr>
            <w:tcW w:w="2335" w:type="dxa"/>
            <w:vMerge/>
          </w:tcPr>
          <w:p w14:paraId="448862B4" w14:textId="77777777" w:rsidR="00A51ACB" w:rsidRDefault="00A51ACB" w:rsidP="00A51ACB">
            <w:pPr>
              <w:rPr>
                <w:b/>
              </w:rPr>
            </w:pPr>
          </w:p>
        </w:tc>
        <w:tc>
          <w:tcPr>
            <w:tcW w:w="3690" w:type="dxa"/>
          </w:tcPr>
          <w:p w14:paraId="3F3F5AA6" w14:textId="5C1EE014" w:rsidR="00A51ACB" w:rsidRPr="00850179" w:rsidRDefault="00A51ACB" w:rsidP="00A51ACB">
            <w:r>
              <w:t>Service Entry Sheet Response</w:t>
            </w:r>
          </w:p>
        </w:tc>
        <w:tc>
          <w:tcPr>
            <w:tcW w:w="1620" w:type="dxa"/>
          </w:tcPr>
          <w:p w14:paraId="7C85622D" w14:textId="3515366F" w:rsidR="00A51ACB" w:rsidRPr="00A51ACB" w:rsidRDefault="0025776E" w:rsidP="00A51ACB">
            <w:pPr>
              <w:jc w:val="center"/>
              <w:rPr>
                <w:rFonts w:cstheme="minorHAnsi"/>
                <w:b/>
              </w:rPr>
            </w:pPr>
            <w:r w:rsidRPr="00AB1E44">
              <w:rPr>
                <w:rFonts w:cstheme="minorHAnsi"/>
                <w:b/>
              </w:rPr>
              <w:t>No</w:t>
            </w:r>
          </w:p>
        </w:tc>
        <w:tc>
          <w:tcPr>
            <w:tcW w:w="2430" w:type="dxa"/>
          </w:tcPr>
          <w:p w14:paraId="24144A51" w14:textId="11027ABA" w:rsidR="00A51ACB" w:rsidRDefault="00A51ACB" w:rsidP="00A51ACB">
            <w:pPr>
              <w:rPr>
                <w:b/>
              </w:rPr>
            </w:pPr>
          </w:p>
        </w:tc>
      </w:tr>
      <w:tr w:rsidR="00A51ACB" w14:paraId="589DD1BC" w14:textId="77777777" w:rsidTr="0040315D">
        <w:tc>
          <w:tcPr>
            <w:tcW w:w="2335" w:type="dxa"/>
            <w:vMerge w:val="restart"/>
            <w:shd w:val="clear" w:color="auto" w:fill="D9D9D9" w:themeFill="background1" w:themeFillShade="D9"/>
            <w:vAlign w:val="center"/>
          </w:tcPr>
          <w:p w14:paraId="627C5C84" w14:textId="24364B7F" w:rsidR="00A51ACB" w:rsidRDefault="00A51ACB" w:rsidP="00A51ACB">
            <w:pPr>
              <w:jc w:val="center"/>
              <w:rPr>
                <w:b/>
              </w:rPr>
            </w:pPr>
            <w:r>
              <w:rPr>
                <w:b/>
              </w:rPr>
              <w:t>Invoice</w:t>
            </w:r>
          </w:p>
        </w:tc>
        <w:tc>
          <w:tcPr>
            <w:tcW w:w="3690" w:type="dxa"/>
            <w:shd w:val="clear" w:color="auto" w:fill="D9D9D9" w:themeFill="background1" w:themeFillShade="D9"/>
          </w:tcPr>
          <w:p w14:paraId="57F62159" w14:textId="25F8AE7E" w:rsidR="00A51ACB" w:rsidRPr="00850179" w:rsidRDefault="00A51ACB" w:rsidP="00A51ACB">
            <w:r>
              <w:t>Debit – Header Level</w:t>
            </w:r>
          </w:p>
        </w:tc>
        <w:tc>
          <w:tcPr>
            <w:tcW w:w="1620" w:type="dxa"/>
            <w:shd w:val="clear" w:color="auto" w:fill="D9D9D9" w:themeFill="background1" w:themeFillShade="D9"/>
          </w:tcPr>
          <w:p w14:paraId="186A34AB" w14:textId="6E3982FF" w:rsidR="00A51ACB" w:rsidRPr="0025776E" w:rsidRDefault="006D06CF" w:rsidP="00A51ACB">
            <w:pPr>
              <w:jc w:val="center"/>
              <w:rPr>
                <w:rFonts w:cstheme="minorHAnsi"/>
                <w:b/>
                <w:color w:val="00B050"/>
              </w:rPr>
            </w:pPr>
            <w:r w:rsidRPr="006D06CF">
              <w:rPr>
                <w:rFonts w:cstheme="minorHAnsi"/>
                <w:b/>
              </w:rPr>
              <w:t>No</w:t>
            </w:r>
          </w:p>
        </w:tc>
        <w:tc>
          <w:tcPr>
            <w:tcW w:w="2430" w:type="dxa"/>
            <w:shd w:val="clear" w:color="auto" w:fill="D9D9D9" w:themeFill="background1" w:themeFillShade="D9"/>
          </w:tcPr>
          <w:p w14:paraId="3D7335B9" w14:textId="272AE02D" w:rsidR="00A51ACB" w:rsidRDefault="00A51ACB" w:rsidP="00A51ACB">
            <w:pPr>
              <w:rPr>
                <w:b/>
              </w:rPr>
            </w:pPr>
          </w:p>
        </w:tc>
      </w:tr>
      <w:tr w:rsidR="00A51ACB" w14:paraId="24036DF0" w14:textId="77777777" w:rsidTr="0040315D">
        <w:tc>
          <w:tcPr>
            <w:tcW w:w="2335" w:type="dxa"/>
            <w:vMerge/>
            <w:shd w:val="clear" w:color="auto" w:fill="D9D9D9" w:themeFill="background1" w:themeFillShade="D9"/>
          </w:tcPr>
          <w:p w14:paraId="3F2F4791" w14:textId="77777777" w:rsidR="00A51ACB" w:rsidRDefault="00A51ACB" w:rsidP="00A51ACB">
            <w:pPr>
              <w:rPr>
                <w:b/>
              </w:rPr>
            </w:pPr>
          </w:p>
        </w:tc>
        <w:tc>
          <w:tcPr>
            <w:tcW w:w="3690" w:type="dxa"/>
            <w:shd w:val="clear" w:color="auto" w:fill="D9D9D9" w:themeFill="background1" w:themeFillShade="D9"/>
          </w:tcPr>
          <w:p w14:paraId="13D9661D" w14:textId="354C64E2" w:rsidR="00A51ACB" w:rsidRPr="00850179" w:rsidRDefault="00A51ACB" w:rsidP="00A51ACB">
            <w:r>
              <w:t>Debit – Line Level</w:t>
            </w:r>
          </w:p>
        </w:tc>
        <w:tc>
          <w:tcPr>
            <w:tcW w:w="1620" w:type="dxa"/>
            <w:shd w:val="clear" w:color="auto" w:fill="D9D9D9" w:themeFill="background1" w:themeFillShade="D9"/>
          </w:tcPr>
          <w:p w14:paraId="162F113F" w14:textId="1C47F21C" w:rsidR="00A51ACB" w:rsidRPr="0025776E" w:rsidRDefault="00A928F9" w:rsidP="00A51ACB">
            <w:pPr>
              <w:jc w:val="center"/>
              <w:rPr>
                <w:rFonts w:cstheme="minorHAnsi"/>
                <w:b/>
                <w:color w:val="00B050"/>
              </w:rPr>
            </w:pPr>
            <w:r w:rsidRPr="0025776E">
              <w:rPr>
                <w:rFonts w:cstheme="minorHAnsi"/>
                <w:b/>
                <w:color w:val="00B050"/>
              </w:rPr>
              <w:t>Yes</w:t>
            </w:r>
          </w:p>
        </w:tc>
        <w:tc>
          <w:tcPr>
            <w:tcW w:w="2430" w:type="dxa"/>
            <w:shd w:val="clear" w:color="auto" w:fill="D9D9D9" w:themeFill="background1" w:themeFillShade="D9"/>
          </w:tcPr>
          <w:p w14:paraId="26B565E5" w14:textId="32E6F770" w:rsidR="00A51ACB" w:rsidRDefault="00A51ACB" w:rsidP="00A51ACB">
            <w:pPr>
              <w:rPr>
                <w:b/>
              </w:rPr>
            </w:pPr>
          </w:p>
        </w:tc>
      </w:tr>
      <w:tr w:rsidR="00A51ACB" w14:paraId="1220CE63" w14:textId="77777777" w:rsidTr="0040315D">
        <w:tc>
          <w:tcPr>
            <w:tcW w:w="2335" w:type="dxa"/>
            <w:vMerge/>
            <w:shd w:val="clear" w:color="auto" w:fill="D9D9D9" w:themeFill="background1" w:themeFillShade="D9"/>
          </w:tcPr>
          <w:p w14:paraId="0E264627" w14:textId="77777777" w:rsidR="00A51ACB" w:rsidRDefault="00A51ACB" w:rsidP="00A51ACB">
            <w:pPr>
              <w:rPr>
                <w:b/>
              </w:rPr>
            </w:pPr>
          </w:p>
        </w:tc>
        <w:tc>
          <w:tcPr>
            <w:tcW w:w="3690" w:type="dxa"/>
            <w:shd w:val="clear" w:color="auto" w:fill="D9D9D9" w:themeFill="background1" w:themeFillShade="D9"/>
          </w:tcPr>
          <w:p w14:paraId="6D5DF0BA" w14:textId="2B595921" w:rsidR="00A51ACB" w:rsidRDefault="00A51ACB" w:rsidP="00A51ACB">
            <w:r>
              <w:t>Contract</w:t>
            </w:r>
          </w:p>
        </w:tc>
        <w:tc>
          <w:tcPr>
            <w:tcW w:w="1620" w:type="dxa"/>
            <w:shd w:val="clear" w:color="auto" w:fill="D9D9D9" w:themeFill="background1" w:themeFillShade="D9"/>
          </w:tcPr>
          <w:p w14:paraId="47E8F001" w14:textId="7962DAA9" w:rsidR="00A51ACB" w:rsidRPr="0025776E" w:rsidRDefault="00923E13" w:rsidP="00A51ACB">
            <w:pPr>
              <w:jc w:val="center"/>
              <w:rPr>
                <w:rFonts w:cstheme="minorHAnsi"/>
                <w:b/>
                <w:color w:val="00B050"/>
              </w:rPr>
            </w:pPr>
            <w:r w:rsidRPr="0025776E">
              <w:rPr>
                <w:rFonts w:cstheme="minorHAnsi"/>
                <w:b/>
                <w:color w:val="00B050"/>
              </w:rPr>
              <w:t>Yes</w:t>
            </w:r>
          </w:p>
        </w:tc>
        <w:tc>
          <w:tcPr>
            <w:tcW w:w="2430" w:type="dxa"/>
            <w:shd w:val="clear" w:color="auto" w:fill="D9D9D9" w:themeFill="background1" w:themeFillShade="D9"/>
          </w:tcPr>
          <w:p w14:paraId="4E4C2783" w14:textId="61AF5C67" w:rsidR="00A51ACB" w:rsidRDefault="00A51ACB" w:rsidP="00A51ACB">
            <w:pPr>
              <w:rPr>
                <w:b/>
              </w:rPr>
            </w:pPr>
          </w:p>
        </w:tc>
      </w:tr>
      <w:tr w:rsidR="00A51ACB" w14:paraId="18270441" w14:textId="77777777" w:rsidTr="0040315D">
        <w:tc>
          <w:tcPr>
            <w:tcW w:w="2335" w:type="dxa"/>
            <w:vMerge/>
            <w:shd w:val="clear" w:color="auto" w:fill="D9D9D9" w:themeFill="background1" w:themeFillShade="D9"/>
          </w:tcPr>
          <w:p w14:paraId="19A71A11" w14:textId="77777777" w:rsidR="00A51ACB" w:rsidRDefault="00A51ACB" w:rsidP="00A51ACB">
            <w:pPr>
              <w:rPr>
                <w:b/>
              </w:rPr>
            </w:pPr>
          </w:p>
        </w:tc>
        <w:tc>
          <w:tcPr>
            <w:tcW w:w="3690" w:type="dxa"/>
            <w:shd w:val="clear" w:color="auto" w:fill="D9D9D9" w:themeFill="background1" w:themeFillShade="D9"/>
          </w:tcPr>
          <w:p w14:paraId="3A9FCC67" w14:textId="228B99A8" w:rsidR="00A51ACB" w:rsidRDefault="00A51ACB" w:rsidP="00A51ACB">
            <w:r>
              <w:t>Blanket</w:t>
            </w:r>
          </w:p>
        </w:tc>
        <w:tc>
          <w:tcPr>
            <w:tcW w:w="1620" w:type="dxa"/>
            <w:shd w:val="clear" w:color="auto" w:fill="D9D9D9" w:themeFill="background1" w:themeFillShade="D9"/>
          </w:tcPr>
          <w:p w14:paraId="1F71572C" w14:textId="45C136B0" w:rsidR="00A51ACB" w:rsidRPr="0025776E" w:rsidRDefault="00C01FB3" w:rsidP="00A51ACB">
            <w:pPr>
              <w:jc w:val="center"/>
              <w:rPr>
                <w:rFonts w:cstheme="minorHAnsi"/>
                <w:b/>
                <w:color w:val="00B050"/>
              </w:rPr>
            </w:pPr>
            <w:r w:rsidRPr="00C01FB3">
              <w:rPr>
                <w:rFonts w:cstheme="minorHAnsi"/>
                <w:b/>
              </w:rPr>
              <w:t>No</w:t>
            </w:r>
          </w:p>
        </w:tc>
        <w:tc>
          <w:tcPr>
            <w:tcW w:w="2430" w:type="dxa"/>
            <w:shd w:val="clear" w:color="auto" w:fill="D9D9D9" w:themeFill="background1" w:themeFillShade="D9"/>
          </w:tcPr>
          <w:p w14:paraId="5A29FEF6" w14:textId="77777777" w:rsidR="00A51ACB" w:rsidRDefault="00A51ACB" w:rsidP="00A51ACB">
            <w:pPr>
              <w:rPr>
                <w:b/>
              </w:rPr>
            </w:pPr>
          </w:p>
        </w:tc>
      </w:tr>
      <w:tr w:rsidR="00A51ACB" w14:paraId="1F24D061" w14:textId="77777777" w:rsidTr="0040315D">
        <w:tc>
          <w:tcPr>
            <w:tcW w:w="2335" w:type="dxa"/>
            <w:vMerge/>
            <w:shd w:val="clear" w:color="auto" w:fill="D9D9D9" w:themeFill="background1" w:themeFillShade="D9"/>
          </w:tcPr>
          <w:p w14:paraId="7D97324A" w14:textId="77777777" w:rsidR="00A51ACB" w:rsidRDefault="00A51ACB" w:rsidP="00A51ACB">
            <w:pPr>
              <w:rPr>
                <w:b/>
              </w:rPr>
            </w:pPr>
          </w:p>
        </w:tc>
        <w:tc>
          <w:tcPr>
            <w:tcW w:w="3690" w:type="dxa"/>
            <w:shd w:val="clear" w:color="auto" w:fill="D9D9D9" w:themeFill="background1" w:themeFillShade="D9"/>
          </w:tcPr>
          <w:p w14:paraId="2C713D31" w14:textId="56E929EF" w:rsidR="00A51ACB" w:rsidRDefault="00A51ACB" w:rsidP="00A51ACB">
            <w:r>
              <w:t>Non-PO</w:t>
            </w:r>
          </w:p>
        </w:tc>
        <w:tc>
          <w:tcPr>
            <w:tcW w:w="1620" w:type="dxa"/>
            <w:shd w:val="clear" w:color="auto" w:fill="D9D9D9" w:themeFill="background1" w:themeFillShade="D9"/>
          </w:tcPr>
          <w:p w14:paraId="0F454178" w14:textId="04374E6B" w:rsidR="00A51ACB" w:rsidRPr="0025776E" w:rsidRDefault="006D06CF" w:rsidP="00A51ACB">
            <w:pPr>
              <w:jc w:val="center"/>
              <w:rPr>
                <w:rFonts w:cstheme="minorHAnsi"/>
                <w:b/>
                <w:color w:val="00B050"/>
              </w:rPr>
            </w:pPr>
            <w:r w:rsidRPr="006D06CF">
              <w:rPr>
                <w:rFonts w:cstheme="minorHAnsi"/>
                <w:b/>
              </w:rPr>
              <w:t>No</w:t>
            </w:r>
          </w:p>
        </w:tc>
        <w:tc>
          <w:tcPr>
            <w:tcW w:w="2430" w:type="dxa"/>
            <w:shd w:val="clear" w:color="auto" w:fill="D9D9D9" w:themeFill="background1" w:themeFillShade="D9"/>
          </w:tcPr>
          <w:p w14:paraId="6EED42B3" w14:textId="77777777" w:rsidR="00A51ACB" w:rsidRDefault="00A51ACB" w:rsidP="00A51ACB">
            <w:pPr>
              <w:rPr>
                <w:b/>
              </w:rPr>
            </w:pPr>
          </w:p>
        </w:tc>
      </w:tr>
      <w:tr w:rsidR="00A51ACB" w14:paraId="77C395F0" w14:textId="77777777" w:rsidTr="0040315D">
        <w:tc>
          <w:tcPr>
            <w:tcW w:w="2335" w:type="dxa"/>
            <w:vMerge/>
            <w:shd w:val="clear" w:color="auto" w:fill="D9D9D9" w:themeFill="background1" w:themeFillShade="D9"/>
          </w:tcPr>
          <w:p w14:paraId="7669BF7F" w14:textId="77777777" w:rsidR="00A51ACB" w:rsidRDefault="00A51ACB" w:rsidP="00A51ACB">
            <w:pPr>
              <w:rPr>
                <w:b/>
              </w:rPr>
            </w:pPr>
          </w:p>
        </w:tc>
        <w:tc>
          <w:tcPr>
            <w:tcW w:w="3690" w:type="dxa"/>
            <w:shd w:val="clear" w:color="auto" w:fill="D9D9D9" w:themeFill="background1" w:themeFillShade="D9"/>
          </w:tcPr>
          <w:p w14:paraId="51E45157" w14:textId="0487CC9B" w:rsidR="00A51ACB" w:rsidRDefault="00A51ACB" w:rsidP="00A51ACB">
            <w:r>
              <w:t>Service</w:t>
            </w:r>
          </w:p>
        </w:tc>
        <w:tc>
          <w:tcPr>
            <w:tcW w:w="1620" w:type="dxa"/>
            <w:shd w:val="clear" w:color="auto" w:fill="D9D9D9" w:themeFill="background1" w:themeFillShade="D9"/>
          </w:tcPr>
          <w:p w14:paraId="3F114727" w14:textId="75ED74C8" w:rsidR="00A51ACB" w:rsidRPr="00A51ACB" w:rsidRDefault="006D06CF" w:rsidP="00A51ACB">
            <w:pPr>
              <w:jc w:val="center"/>
              <w:rPr>
                <w:rFonts w:cstheme="minorHAnsi"/>
                <w:b/>
              </w:rPr>
            </w:pPr>
            <w:r w:rsidRPr="006D06CF">
              <w:rPr>
                <w:rFonts w:cstheme="minorHAnsi"/>
                <w:b/>
                <w:color w:val="00B050"/>
              </w:rPr>
              <w:t>Yes</w:t>
            </w:r>
          </w:p>
        </w:tc>
        <w:tc>
          <w:tcPr>
            <w:tcW w:w="2430" w:type="dxa"/>
            <w:shd w:val="clear" w:color="auto" w:fill="D9D9D9" w:themeFill="background1" w:themeFillShade="D9"/>
          </w:tcPr>
          <w:p w14:paraId="14E38720" w14:textId="77777777" w:rsidR="00A51ACB" w:rsidRDefault="00A51ACB" w:rsidP="00A51ACB">
            <w:pPr>
              <w:rPr>
                <w:b/>
              </w:rPr>
            </w:pPr>
          </w:p>
        </w:tc>
      </w:tr>
      <w:tr w:rsidR="00A51ACB" w14:paraId="41EB2832" w14:textId="77777777" w:rsidTr="0040315D">
        <w:tc>
          <w:tcPr>
            <w:tcW w:w="2335" w:type="dxa"/>
            <w:vMerge/>
            <w:shd w:val="clear" w:color="auto" w:fill="D9D9D9" w:themeFill="background1" w:themeFillShade="D9"/>
          </w:tcPr>
          <w:p w14:paraId="6F56C406" w14:textId="77777777" w:rsidR="00A51ACB" w:rsidRDefault="00A51ACB" w:rsidP="00A51ACB">
            <w:pPr>
              <w:rPr>
                <w:b/>
              </w:rPr>
            </w:pPr>
          </w:p>
        </w:tc>
        <w:tc>
          <w:tcPr>
            <w:tcW w:w="3690" w:type="dxa"/>
            <w:shd w:val="clear" w:color="auto" w:fill="D9D9D9" w:themeFill="background1" w:themeFillShade="D9"/>
          </w:tcPr>
          <w:p w14:paraId="6EAB02B4" w14:textId="16E738BE" w:rsidR="00A51ACB" w:rsidRPr="00850179" w:rsidRDefault="00A51ACB" w:rsidP="00A51ACB">
            <w:r>
              <w:t>Credit – Header Level</w:t>
            </w:r>
          </w:p>
        </w:tc>
        <w:tc>
          <w:tcPr>
            <w:tcW w:w="1620" w:type="dxa"/>
            <w:shd w:val="clear" w:color="auto" w:fill="D9D9D9" w:themeFill="background1" w:themeFillShade="D9"/>
          </w:tcPr>
          <w:p w14:paraId="31939C37" w14:textId="6B00B0CA" w:rsidR="00A51ACB" w:rsidRPr="0025776E" w:rsidRDefault="006D06CF" w:rsidP="00A51ACB">
            <w:pPr>
              <w:jc w:val="center"/>
              <w:rPr>
                <w:rFonts w:cstheme="minorHAnsi"/>
                <w:b/>
                <w:color w:val="00B050"/>
              </w:rPr>
            </w:pPr>
            <w:r w:rsidRPr="006D06CF">
              <w:rPr>
                <w:rFonts w:cstheme="minorHAnsi"/>
                <w:b/>
              </w:rPr>
              <w:t>No</w:t>
            </w:r>
          </w:p>
        </w:tc>
        <w:tc>
          <w:tcPr>
            <w:tcW w:w="2430" w:type="dxa"/>
            <w:shd w:val="clear" w:color="auto" w:fill="D9D9D9" w:themeFill="background1" w:themeFillShade="D9"/>
          </w:tcPr>
          <w:p w14:paraId="06DCC852" w14:textId="1F78B7A8" w:rsidR="00A51ACB" w:rsidRDefault="00A51ACB" w:rsidP="00A51ACB">
            <w:pPr>
              <w:rPr>
                <w:b/>
              </w:rPr>
            </w:pPr>
          </w:p>
        </w:tc>
      </w:tr>
      <w:tr w:rsidR="00A51ACB" w14:paraId="264A2FF1" w14:textId="77777777" w:rsidTr="0040315D">
        <w:tc>
          <w:tcPr>
            <w:tcW w:w="2335" w:type="dxa"/>
            <w:vMerge/>
            <w:shd w:val="clear" w:color="auto" w:fill="D9D9D9" w:themeFill="background1" w:themeFillShade="D9"/>
          </w:tcPr>
          <w:p w14:paraId="49FB4429" w14:textId="77777777" w:rsidR="00A51ACB" w:rsidRDefault="00A51ACB" w:rsidP="00A51ACB">
            <w:pPr>
              <w:rPr>
                <w:b/>
              </w:rPr>
            </w:pPr>
          </w:p>
        </w:tc>
        <w:tc>
          <w:tcPr>
            <w:tcW w:w="3690" w:type="dxa"/>
            <w:shd w:val="clear" w:color="auto" w:fill="D9D9D9" w:themeFill="background1" w:themeFillShade="D9"/>
          </w:tcPr>
          <w:p w14:paraId="4772BC06" w14:textId="76B37A8F" w:rsidR="00A51ACB" w:rsidRPr="00850179" w:rsidRDefault="00A51ACB" w:rsidP="00A51ACB">
            <w:r>
              <w:t>Credit – Line Level</w:t>
            </w:r>
          </w:p>
        </w:tc>
        <w:tc>
          <w:tcPr>
            <w:tcW w:w="1620" w:type="dxa"/>
            <w:shd w:val="clear" w:color="auto" w:fill="D9D9D9" w:themeFill="background1" w:themeFillShade="D9"/>
          </w:tcPr>
          <w:p w14:paraId="17A417EF" w14:textId="43CE9479" w:rsidR="00A51ACB" w:rsidRPr="0025776E" w:rsidRDefault="00A928F9" w:rsidP="00A51ACB">
            <w:pPr>
              <w:jc w:val="center"/>
              <w:rPr>
                <w:rFonts w:cstheme="minorHAnsi"/>
                <w:b/>
                <w:color w:val="00B050"/>
              </w:rPr>
            </w:pPr>
            <w:r w:rsidRPr="0025776E">
              <w:rPr>
                <w:rFonts w:cstheme="minorHAnsi"/>
                <w:b/>
                <w:color w:val="00B050"/>
              </w:rPr>
              <w:t>Yes</w:t>
            </w:r>
          </w:p>
        </w:tc>
        <w:tc>
          <w:tcPr>
            <w:tcW w:w="2430" w:type="dxa"/>
            <w:shd w:val="clear" w:color="auto" w:fill="D9D9D9" w:themeFill="background1" w:themeFillShade="D9"/>
          </w:tcPr>
          <w:p w14:paraId="0D36F8EE" w14:textId="752A7282" w:rsidR="00A51ACB" w:rsidRDefault="00A51ACB" w:rsidP="00A51ACB">
            <w:pPr>
              <w:rPr>
                <w:b/>
              </w:rPr>
            </w:pPr>
          </w:p>
        </w:tc>
      </w:tr>
      <w:tr w:rsidR="00A51ACB" w14:paraId="5E2528AC" w14:textId="77777777" w:rsidTr="0040315D">
        <w:tc>
          <w:tcPr>
            <w:tcW w:w="2335" w:type="dxa"/>
            <w:vMerge/>
            <w:shd w:val="clear" w:color="auto" w:fill="D9D9D9" w:themeFill="background1" w:themeFillShade="D9"/>
          </w:tcPr>
          <w:p w14:paraId="44BF15F0" w14:textId="77777777" w:rsidR="00A51ACB" w:rsidRDefault="00A51ACB" w:rsidP="00A51ACB">
            <w:pPr>
              <w:rPr>
                <w:b/>
              </w:rPr>
            </w:pPr>
          </w:p>
        </w:tc>
        <w:tc>
          <w:tcPr>
            <w:tcW w:w="3690" w:type="dxa"/>
            <w:shd w:val="clear" w:color="auto" w:fill="D9D9D9" w:themeFill="background1" w:themeFillShade="D9"/>
          </w:tcPr>
          <w:p w14:paraId="71B9832F" w14:textId="61B613D7" w:rsidR="00A51ACB" w:rsidRPr="00850179" w:rsidRDefault="00A51ACB" w:rsidP="00A51ACB">
            <w:r>
              <w:t>Cancellations</w:t>
            </w:r>
          </w:p>
        </w:tc>
        <w:tc>
          <w:tcPr>
            <w:tcW w:w="1620" w:type="dxa"/>
            <w:shd w:val="clear" w:color="auto" w:fill="D9D9D9" w:themeFill="background1" w:themeFillShade="D9"/>
          </w:tcPr>
          <w:p w14:paraId="74EA8A99" w14:textId="757C7DBE" w:rsidR="00A51ACB" w:rsidRPr="0025776E" w:rsidRDefault="00A928F9" w:rsidP="00A51ACB">
            <w:pPr>
              <w:jc w:val="center"/>
              <w:rPr>
                <w:rFonts w:cstheme="minorHAnsi"/>
                <w:b/>
                <w:color w:val="00B050"/>
              </w:rPr>
            </w:pPr>
            <w:r w:rsidRPr="0025776E">
              <w:rPr>
                <w:rFonts w:cstheme="minorHAnsi"/>
                <w:b/>
                <w:color w:val="00B050"/>
              </w:rPr>
              <w:t>Yes</w:t>
            </w:r>
          </w:p>
        </w:tc>
        <w:tc>
          <w:tcPr>
            <w:tcW w:w="2430" w:type="dxa"/>
            <w:shd w:val="clear" w:color="auto" w:fill="D9D9D9" w:themeFill="background1" w:themeFillShade="D9"/>
          </w:tcPr>
          <w:p w14:paraId="64D3F868" w14:textId="7877D431" w:rsidR="00A51ACB" w:rsidRDefault="00A51ACB" w:rsidP="00A51ACB">
            <w:pPr>
              <w:rPr>
                <w:b/>
              </w:rPr>
            </w:pPr>
          </w:p>
        </w:tc>
      </w:tr>
      <w:tr w:rsidR="00E01498" w14:paraId="3D8BB3F6" w14:textId="77777777" w:rsidTr="0040315D">
        <w:tc>
          <w:tcPr>
            <w:tcW w:w="2335" w:type="dxa"/>
            <w:vMerge/>
            <w:shd w:val="clear" w:color="auto" w:fill="D9D9D9" w:themeFill="background1" w:themeFillShade="D9"/>
          </w:tcPr>
          <w:p w14:paraId="7553BA29" w14:textId="77777777" w:rsidR="00E01498" w:rsidRDefault="00E01498" w:rsidP="00A51ACB">
            <w:pPr>
              <w:rPr>
                <w:b/>
              </w:rPr>
            </w:pPr>
          </w:p>
        </w:tc>
        <w:tc>
          <w:tcPr>
            <w:tcW w:w="3690" w:type="dxa"/>
            <w:shd w:val="clear" w:color="auto" w:fill="D9D9D9" w:themeFill="background1" w:themeFillShade="D9"/>
          </w:tcPr>
          <w:p w14:paraId="2819C051" w14:textId="482343CB" w:rsidR="00E01498" w:rsidRDefault="00E01498" w:rsidP="00A51ACB">
            <w:r>
              <w:t>Attachments</w:t>
            </w:r>
          </w:p>
        </w:tc>
        <w:tc>
          <w:tcPr>
            <w:tcW w:w="1620" w:type="dxa"/>
            <w:shd w:val="clear" w:color="auto" w:fill="D9D9D9" w:themeFill="background1" w:themeFillShade="D9"/>
          </w:tcPr>
          <w:p w14:paraId="7EF39BFE" w14:textId="73B12601" w:rsidR="00E01498" w:rsidRPr="00A51ACB" w:rsidRDefault="00A928F9" w:rsidP="00A51ACB">
            <w:pPr>
              <w:jc w:val="center"/>
              <w:rPr>
                <w:rFonts w:cstheme="minorHAnsi"/>
                <w:b/>
              </w:rPr>
            </w:pPr>
            <w:r>
              <w:rPr>
                <w:rFonts w:cstheme="minorHAnsi"/>
                <w:b/>
              </w:rPr>
              <w:t>Optional</w:t>
            </w:r>
          </w:p>
        </w:tc>
        <w:tc>
          <w:tcPr>
            <w:tcW w:w="2430" w:type="dxa"/>
            <w:shd w:val="clear" w:color="auto" w:fill="D9D9D9" w:themeFill="background1" w:themeFillShade="D9"/>
          </w:tcPr>
          <w:p w14:paraId="62B464CB" w14:textId="77777777" w:rsidR="00E01498" w:rsidRDefault="00E01498" w:rsidP="00A51ACB">
            <w:pPr>
              <w:rPr>
                <w:b/>
              </w:rPr>
            </w:pPr>
          </w:p>
        </w:tc>
      </w:tr>
      <w:tr w:rsidR="00E01498" w14:paraId="1CA48A44" w14:textId="77777777" w:rsidTr="0040315D">
        <w:tc>
          <w:tcPr>
            <w:tcW w:w="2335" w:type="dxa"/>
            <w:vMerge/>
            <w:shd w:val="clear" w:color="auto" w:fill="D9D9D9" w:themeFill="background1" w:themeFillShade="D9"/>
          </w:tcPr>
          <w:p w14:paraId="62F34BF0" w14:textId="77777777" w:rsidR="00E01498" w:rsidRDefault="00E01498" w:rsidP="00E01498">
            <w:pPr>
              <w:rPr>
                <w:b/>
              </w:rPr>
            </w:pPr>
          </w:p>
        </w:tc>
        <w:tc>
          <w:tcPr>
            <w:tcW w:w="3690" w:type="dxa"/>
            <w:shd w:val="clear" w:color="auto" w:fill="D9D9D9" w:themeFill="background1" w:themeFillShade="D9"/>
          </w:tcPr>
          <w:p w14:paraId="2AB51E44" w14:textId="63AB8579" w:rsidR="00E01498" w:rsidRDefault="00E01498" w:rsidP="00E01498">
            <w:r w:rsidRPr="00E01498">
              <w:t>Precision Rounding</w:t>
            </w:r>
          </w:p>
        </w:tc>
        <w:tc>
          <w:tcPr>
            <w:tcW w:w="1620" w:type="dxa"/>
            <w:shd w:val="clear" w:color="auto" w:fill="D9D9D9" w:themeFill="background1" w:themeFillShade="D9"/>
          </w:tcPr>
          <w:p w14:paraId="0156D5A6" w14:textId="12CC0885" w:rsidR="00E01498" w:rsidRPr="00A51ACB" w:rsidRDefault="00F82038" w:rsidP="00E01498">
            <w:pPr>
              <w:jc w:val="center"/>
              <w:rPr>
                <w:rFonts w:cstheme="minorHAnsi"/>
                <w:b/>
              </w:rPr>
            </w:pPr>
            <w:r>
              <w:rPr>
                <w:rFonts w:cstheme="minorHAnsi"/>
                <w:b/>
              </w:rPr>
              <w:t>No</w:t>
            </w:r>
          </w:p>
        </w:tc>
        <w:tc>
          <w:tcPr>
            <w:tcW w:w="2430" w:type="dxa"/>
            <w:shd w:val="clear" w:color="auto" w:fill="D9D9D9" w:themeFill="background1" w:themeFillShade="D9"/>
          </w:tcPr>
          <w:p w14:paraId="7B4EE498" w14:textId="77777777" w:rsidR="00E01498" w:rsidRDefault="00E01498" w:rsidP="00E01498">
            <w:pPr>
              <w:rPr>
                <w:b/>
              </w:rPr>
            </w:pPr>
          </w:p>
        </w:tc>
      </w:tr>
      <w:tr w:rsidR="00E01498" w14:paraId="5B1B08CD" w14:textId="77777777" w:rsidTr="0040315D">
        <w:tc>
          <w:tcPr>
            <w:tcW w:w="2335" w:type="dxa"/>
            <w:vMerge/>
            <w:shd w:val="clear" w:color="auto" w:fill="D9D9D9" w:themeFill="background1" w:themeFillShade="D9"/>
          </w:tcPr>
          <w:p w14:paraId="3278A5A7" w14:textId="77777777" w:rsidR="00E01498" w:rsidRDefault="00E01498" w:rsidP="00E01498">
            <w:pPr>
              <w:rPr>
                <w:b/>
              </w:rPr>
            </w:pPr>
          </w:p>
        </w:tc>
        <w:tc>
          <w:tcPr>
            <w:tcW w:w="3690" w:type="dxa"/>
            <w:shd w:val="clear" w:color="auto" w:fill="D9D9D9" w:themeFill="background1" w:themeFillShade="D9"/>
          </w:tcPr>
          <w:p w14:paraId="5977C6F1" w14:textId="30A9F052" w:rsidR="00E01498" w:rsidRPr="00850179" w:rsidRDefault="00E01498" w:rsidP="00E01498">
            <w:r w:rsidRPr="00E01498">
              <w:t>Advanced Pricing Detail</w:t>
            </w:r>
          </w:p>
        </w:tc>
        <w:tc>
          <w:tcPr>
            <w:tcW w:w="1620" w:type="dxa"/>
            <w:shd w:val="clear" w:color="auto" w:fill="D9D9D9" w:themeFill="background1" w:themeFillShade="D9"/>
          </w:tcPr>
          <w:p w14:paraId="6317EC22" w14:textId="28795444" w:rsidR="00E01498" w:rsidRPr="00A51ACB" w:rsidRDefault="00F82038" w:rsidP="00E01498">
            <w:pPr>
              <w:jc w:val="center"/>
              <w:rPr>
                <w:rFonts w:cstheme="minorHAnsi"/>
                <w:b/>
              </w:rPr>
            </w:pPr>
            <w:r>
              <w:rPr>
                <w:rFonts w:cstheme="minorHAnsi"/>
                <w:b/>
              </w:rPr>
              <w:t>No</w:t>
            </w:r>
          </w:p>
        </w:tc>
        <w:tc>
          <w:tcPr>
            <w:tcW w:w="2430" w:type="dxa"/>
            <w:shd w:val="clear" w:color="auto" w:fill="D9D9D9" w:themeFill="background1" w:themeFillShade="D9"/>
          </w:tcPr>
          <w:p w14:paraId="27CAB35D" w14:textId="28145C74" w:rsidR="00E01498" w:rsidRDefault="00E01498" w:rsidP="00E01498">
            <w:pPr>
              <w:rPr>
                <w:b/>
              </w:rPr>
            </w:pPr>
          </w:p>
        </w:tc>
      </w:tr>
      <w:tr w:rsidR="00A51ACB" w14:paraId="5966B7B9" w14:textId="77777777" w:rsidTr="0040315D">
        <w:tc>
          <w:tcPr>
            <w:tcW w:w="2335" w:type="dxa"/>
            <w:vMerge w:val="restart"/>
            <w:vAlign w:val="center"/>
          </w:tcPr>
          <w:p w14:paraId="068E995F" w14:textId="5E372BE5" w:rsidR="00A51ACB" w:rsidRDefault="00A51ACB" w:rsidP="00A51ACB">
            <w:pPr>
              <w:jc w:val="center"/>
              <w:rPr>
                <w:b/>
              </w:rPr>
            </w:pPr>
            <w:r>
              <w:rPr>
                <w:b/>
              </w:rPr>
              <w:t>Catalog</w:t>
            </w:r>
          </w:p>
        </w:tc>
        <w:tc>
          <w:tcPr>
            <w:tcW w:w="3690" w:type="dxa"/>
          </w:tcPr>
          <w:p w14:paraId="279E7747" w14:textId="3AEC9080" w:rsidR="00A51ACB" w:rsidRPr="00850179" w:rsidRDefault="00A51ACB" w:rsidP="00A51ACB">
            <w:r>
              <w:t>CIF</w:t>
            </w:r>
          </w:p>
        </w:tc>
        <w:tc>
          <w:tcPr>
            <w:tcW w:w="1620" w:type="dxa"/>
          </w:tcPr>
          <w:p w14:paraId="0552A741" w14:textId="2FFCFEC6" w:rsidR="00A51ACB" w:rsidRPr="0025776E" w:rsidRDefault="00923E13" w:rsidP="00A51ACB">
            <w:pPr>
              <w:jc w:val="center"/>
              <w:rPr>
                <w:rFonts w:cstheme="minorHAnsi"/>
                <w:b/>
                <w:color w:val="00B050"/>
              </w:rPr>
            </w:pPr>
            <w:r w:rsidRPr="0025776E">
              <w:rPr>
                <w:rFonts w:cstheme="minorHAnsi"/>
                <w:b/>
                <w:color w:val="00B050"/>
              </w:rPr>
              <w:t>Yes</w:t>
            </w:r>
          </w:p>
        </w:tc>
        <w:tc>
          <w:tcPr>
            <w:tcW w:w="2430" w:type="dxa"/>
          </w:tcPr>
          <w:p w14:paraId="4EE70E87" w14:textId="302BA356" w:rsidR="00A51ACB" w:rsidRDefault="00A51ACB" w:rsidP="00A51ACB">
            <w:pPr>
              <w:rPr>
                <w:b/>
              </w:rPr>
            </w:pPr>
          </w:p>
        </w:tc>
      </w:tr>
      <w:tr w:rsidR="00A51ACB" w14:paraId="41C0F90A" w14:textId="77777777" w:rsidTr="0040315D">
        <w:tc>
          <w:tcPr>
            <w:tcW w:w="2335" w:type="dxa"/>
            <w:vMerge/>
          </w:tcPr>
          <w:p w14:paraId="60675D7B" w14:textId="77777777" w:rsidR="00A51ACB" w:rsidRDefault="00A51ACB" w:rsidP="00A51ACB">
            <w:pPr>
              <w:rPr>
                <w:b/>
              </w:rPr>
            </w:pPr>
          </w:p>
        </w:tc>
        <w:tc>
          <w:tcPr>
            <w:tcW w:w="3690" w:type="dxa"/>
          </w:tcPr>
          <w:p w14:paraId="787A21DB" w14:textId="190E5AD6" w:rsidR="00A51ACB" w:rsidRPr="00850179" w:rsidRDefault="00A51ACB" w:rsidP="00A51ACB">
            <w:r>
              <w:t>Punchout – Level 1</w:t>
            </w:r>
          </w:p>
        </w:tc>
        <w:tc>
          <w:tcPr>
            <w:tcW w:w="1620" w:type="dxa"/>
          </w:tcPr>
          <w:p w14:paraId="0071B72A" w14:textId="4BEE460C" w:rsidR="00A51ACB" w:rsidRPr="0025776E" w:rsidRDefault="00923E13" w:rsidP="00A51ACB">
            <w:pPr>
              <w:jc w:val="center"/>
              <w:rPr>
                <w:rFonts w:cstheme="minorHAnsi"/>
                <w:b/>
                <w:color w:val="00B050"/>
              </w:rPr>
            </w:pPr>
            <w:r w:rsidRPr="0025776E">
              <w:rPr>
                <w:rFonts w:cstheme="minorHAnsi"/>
                <w:b/>
                <w:color w:val="00B050"/>
              </w:rPr>
              <w:t>Yes</w:t>
            </w:r>
          </w:p>
        </w:tc>
        <w:tc>
          <w:tcPr>
            <w:tcW w:w="2430" w:type="dxa"/>
          </w:tcPr>
          <w:p w14:paraId="258C6940" w14:textId="1525E1E0" w:rsidR="00A51ACB" w:rsidRDefault="00A51ACB" w:rsidP="00A51ACB">
            <w:pPr>
              <w:rPr>
                <w:b/>
              </w:rPr>
            </w:pPr>
          </w:p>
        </w:tc>
      </w:tr>
      <w:tr w:rsidR="00A51ACB" w14:paraId="25EB731D" w14:textId="77777777" w:rsidTr="0040315D">
        <w:tc>
          <w:tcPr>
            <w:tcW w:w="2335" w:type="dxa"/>
            <w:vMerge/>
          </w:tcPr>
          <w:p w14:paraId="018FC3A8" w14:textId="77777777" w:rsidR="00A51ACB" w:rsidRDefault="00A51ACB" w:rsidP="00A51ACB">
            <w:pPr>
              <w:rPr>
                <w:b/>
              </w:rPr>
            </w:pPr>
          </w:p>
        </w:tc>
        <w:tc>
          <w:tcPr>
            <w:tcW w:w="3690" w:type="dxa"/>
          </w:tcPr>
          <w:p w14:paraId="0351C5D3" w14:textId="058E6D1A" w:rsidR="00A51ACB" w:rsidRPr="00850179" w:rsidRDefault="00A51ACB" w:rsidP="00A51ACB">
            <w:r>
              <w:t>Punchout – Level 2</w:t>
            </w:r>
          </w:p>
        </w:tc>
        <w:tc>
          <w:tcPr>
            <w:tcW w:w="1620" w:type="dxa"/>
          </w:tcPr>
          <w:p w14:paraId="731ECF32" w14:textId="3C982F5E" w:rsidR="00A51ACB" w:rsidRPr="0025776E" w:rsidRDefault="00923E13" w:rsidP="00A51ACB">
            <w:pPr>
              <w:jc w:val="center"/>
              <w:rPr>
                <w:rFonts w:cstheme="minorHAnsi"/>
                <w:b/>
                <w:color w:val="00B050"/>
              </w:rPr>
            </w:pPr>
            <w:r w:rsidRPr="0025776E">
              <w:rPr>
                <w:rFonts w:cstheme="minorHAnsi"/>
                <w:b/>
                <w:color w:val="00B050"/>
              </w:rPr>
              <w:t>Yes</w:t>
            </w:r>
          </w:p>
        </w:tc>
        <w:tc>
          <w:tcPr>
            <w:tcW w:w="2430" w:type="dxa"/>
          </w:tcPr>
          <w:p w14:paraId="7FFFA88E" w14:textId="69571ABA" w:rsidR="00A51ACB" w:rsidRDefault="00A51ACB" w:rsidP="00A51ACB">
            <w:pPr>
              <w:rPr>
                <w:b/>
              </w:rPr>
            </w:pPr>
          </w:p>
        </w:tc>
      </w:tr>
      <w:tr w:rsidR="00A51ACB" w14:paraId="6E49215F" w14:textId="77777777" w:rsidTr="0040315D">
        <w:tc>
          <w:tcPr>
            <w:tcW w:w="2335" w:type="dxa"/>
            <w:vMerge w:val="restart"/>
            <w:shd w:val="clear" w:color="auto" w:fill="D9D9D9" w:themeFill="background1" w:themeFillShade="D9"/>
            <w:vAlign w:val="center"/>
          </w:tcPr>
          <w:p w14:paraId="306DEB51" w14:textId="471EFBAA" w:rsidR="00A51ACB" w:rsidRDefault="00A51ACB" w:rsidP="00A51ACB">
            <w:pPr>
              <w:jc w:val="center"/>
              <w:rPr>
                <w:b/>
              </w:rPr>
            </w:pPr>
            <w:r>
              <w:rPr>
                <w:b/>
              </w:rPr>
              <w:lastRenderedPageBreak/>
              <w:t>Cutover Documents</w:t>
            </w:r>
          </w:p>
        </w:tc>
        <w:tc>
          <w:tcPr>
            <w:tcW w:w="3690" w:type="dxa"/>
            <w:shd w:val="clear" w:color="auto" w:fill="D9D9D9" w:themeFill="background1" w:themeFillShade="D9"/>
          </w:tcPr>
          <w:p w14:paraId="03E9414B" w14:textId="143864E9" w:rsidR="00A51ACB" w:rsidRPr="00850179" w:rsidRDefault="00A51ACB" w:rsidP="00A51ACB">
            <w:r>
              <w:t>Orders – With Legacy Flag</w:t>
            </w:r>
          </w:p>
        </w:tc>
        <w:tc>
          <w:tcPr>
            <w:tcW w:w="1620" w:type="dxa"/>
            <w:shd w:val="clear" w:color="auto" w:fill="D9D9D9" w:themeFill="background1" w:themeFillShade="D9"/>
          </w:tcPr>
          <w:p w14:paraId="267A9CEF" w14:textId="6FBFD6F2" w:rsidR="00A51ACB" w:rsidRPr="00A51ACB" w:rsidRDefault="00923E13" w:rsidP="00A51ACB">
            <w:pPr>
              <w:jc w:val="center"/>
              <w:rPr>
                <w:rFonts w:cstheme="minorHAnsi"/>
                <w:b/>
              </w:rPr>
            </w:pPr>
            <w:r>
              <w:rPr>
                <w:rFonts w:cstheme="minorHAnsi"/>
                <w:b/>
              </w:rPr>
              <w:t>No</w:t>
            </w:r>
          </w:p>
        </w:tc>
        <w:tc>
          <w:tcPr>
            <w:tcW w:w="2430" w:type="dxa"/>
            <w:shd w:val="clear" w:color="auto" w:fill="D9D9D9" w:themeFill="background1" w:themeFillShade="D9"/>
          </w:tcPr>
          <w:p w14:paraId="48E349A0" w14:textId="4DA92EEE" w:rsidR="00A51ACB" w:rsidRDefault="00A51ACB" w:rsidP="00A51ACB">
            <w:pPr>
              <w:rPr>
                <w:b/>
              </w:rPr>
            </w:pPr>
          </w:p>
        </w:tc>
      </w:tr>
      <w:tr w:rsidR="00A51ACB" w14:paraId="1191EBD8" w14:textId="77777777" w:rsidTr="0040315D">
        <w:tc>
          <w:tcPr>
            <w:tcW w:w="2335" w:type="dxa"/>
            <w:vMerge/>
            <w:shd w:val="clear" w:color="auto" w:fill="D9D9D9" w:themeFill="background1" w:themeFillShade="D9"/>
          </w:tcPr>
          <w:p w14:paraId="4B5B3341" w14:textId="77777777" w:rsidR="00A51ACB" w:rsidRDefault="00A51ACB" w:rsidP="00A51ACB">
            <w:pPr>
              <w:rPr>
                <w:b/>
              </w:rPr>
            </w:pPr>
          </w:p>
        </w:tc>
        <w:tc>
          <w:tcPr>
            <w:tcW w:w="3690" w:type="dxa"/>
            <w:shd w:val="clear" w:color="auto" w:fill="D9D9D9" w:themeFill="background1" w:themeFillShade="D9"/>
          </w:tcPr>
          <w:p w14:paraId="04CA20C7" w14:textId="3C35C421" w:rsidR="00A51ACB" w:rsidRPr="00850179" w:rsidRDefault="00A51ACB" w:rsidP="00A51ACB">
            <w:r>
              <w:t>Order – Without Legacy Flag</w:t>
            </w:r>
          </w:p>
        </w:tc>
        <w:tc>
          <w:tcPr>
            <w:tcW w:w="1620" w:type="dxa"/>
            <w:shd w:val="clear" w:color="auto" w:fill="D9D9D9" w:themeFill="background1" w:themeFillShade="D9"/>
          </w:tcPr>
          <w:p w14:paraId="595835CD" w14:textId="6C1498BE" w:rsidR="00A51ACB" w:rsidRPr="00A51ACB" w:rsidRDefault="00FB4695" w:rsidP="00A51ACB">
            <w:pPr>
              <w:jc w:val="center"/>
              <w:rPr>
                <w:rFonts w:cstheme="minorHAnsi"/>
                <w:b/>
              </w:rPr>
            </w:pPr>
            <w:r>
              <w:rPr>
                <w:rFonts w:cstheme="minorHAnsi"/>
                <w:b/>
              </w:rPr>
              <w:t>No</w:t>
            </w:r>
          </w:p>
        </w:tc>
        <w:tc>
          <w:tcPr>
            <w:tcW w:w="2430" w:type="dxa"/>
            <w:shd w:val="clear" w:color="auto" w:fill="D9D9D9" w:themeFill="background1" w:themeFillShade="D9"/>
          </w:tcPr>
          <w:p w14:paraId="2814EC90" w14:textId="6E7A46BC" w:rsidR="00A51ACB" w:rsidRDefault="00A51ACB" w:rsidP="00A51ACB">
            <w:pPr>
              <w:rPr>
                <w:b/>
              </w:rPr>
            </w:pPr>
          </w:p>
        </w:tc>
      </w:tr>
      <w:tr w:rsidR="00A51ACB" w14:paraId="39C8BA2B" w14:textId="77777777" w:rsidTr="0040315D">
        <w:tc>
          <w:tcPr>
            <w:tcW w:w="2335" w:type="dxa"/>
            <w:vMerge/>
            <w:shd w:val="clear" w:color="auto" w:fill="D9D9D9" w:themeFill="background1" w:themeFillShade="D9"/>
          </w:tcPr>
          <w:p w14:paraId="4E670893" w14:textId="77777777" w:rsidR="00A51ACB" w:rsidRDefault="00A51ACB" w:rsidP="00A51ACB">
            <w:pPr>
              <w:rPr>
                <w:b/>
              </w:rPr>
            </w:pPr>
          </w:p>
        </w:tc>
        <w:tc>
          <w:tcPr>
            <w:tcW w:w="3690" w:type="dxa"/>
            <w:shd w:val="clear" w:color="auto" w:fill="D9D9D9" w:themeFill="background1" w:themeFillShade="D9"/>
          </w:tcPr>
          <w:p w14:paraId="61C0DF58" w14:textId="298733BB" w:rsidR="00A51ACB" w:rsidRPr="00850179" w:rsidRDefault="00A51ACB" w:rsidP="00A51ACB">
            <w:r>
              <w:t>Invoices – With Legacy Flag</w:t>
            </w:r>
          </w:p>
        </w:tc>
        <w:tc>
          <w:tcPr>
            <w:tcW w:w="1620" w:type="dxa"/>
            <w:shd w:val="clear" w:color="auto" w:fill="D9D9D9" w:themeFill="background1" w:themeFillShade="D9"/>
          </w:tcPr>
          <w:p w14:paraId="3F451B0B" w14:textId="166C3341" w:rsidR="00A51ACB" w:rsidRPr="00A51ACB" w:rsidRDefault="00FB4695" w:rsidP="00A51ACB">
            <w:pPr>
              <w:jc w:val="center"/>
              <w:rPr>
                <w:rFonts w:cstheme="minorHAnsi"/>
                <w:b/>
              </w:rPr>
            </w:pPr>
            <w:r>
              <w:rPr>
                <w:rFonts w:cstheme="minorHAnsi"/>
                <w:b/>
              </w:rPr>
              <w:t>No</w:t>
            </w:r>
          </w:p>
        </w:tc>
        <w:tc>
          <w:tcPr>
            <w:tcW w:w="2430" w:type="dxa"/>
            <w:shd w:val="clear" w:color="auto" w:fill="D9D9D9" w:themeFill="background1" w:themeFillShade="D9"/>
          </w:tcPr>
          <w:p w14:paraId="592B5A4C" w14:textId="63F8982D" w:rsidR="00A51ACB" w:rsidRDefault="00A51ACB" w:rsidP="00A51ACB">
            <w:pPr>
              <w:rPr>
                <w:b/>
              </w:rPr>
            </w:pPr>
          </w:p>
        </w:tc>
      </w:tr>
      <w:tr w:rsidR="00F05857" w14:paraId="1D8CEEFA" w14:textId="77777777" w:rsidTr="0040315D">
        <w:tc>
          <w:tcPr>
            <w:tcW w:w="2335" w:type="dxa"/>
            <w:vMerge/>
            <w:shd w:val="clear" w:color="auto" w:fill="D9D9D9" w:themeFill="background1" w:themeFillShade="D9"/>
          </w:tcPr>
          <w:p w14:paraId="080E5B66" w14:textId="77777777" w:rsidR="00F05857" w:rsidRDefault="00F05857" w:rsidP="00A51ACB">
            <w:pPr>
              <w:rPr>
                <w:b/>
              </w:rPr>
            </w:pPr>
          </w:p>
        </w:tc>
        <w:tc>
          <w:tcPr>
            <w:tcW w:w="3690" w:type="dxa"/>
            <w:shd w:val="clear" w:color="auto" w:fill="D9D9D9" w:themeFill="background1" w:themeFillShade="D9"/>
          </w:tcPr>
          <w:p w14:paraId="29D51AE4" w14:textId="3BC83F89" w:rsidR="00F05857" w:rsidRDefault="00F05857" w:rsidP="00A51ACB">
            <w:r>
              <w:t>Invoices – Without Legacy Flag</w:t>
            </w:r>
          </w:p>
        </w:tc>
        <w:tc>
          <w:tcPr>
            <w:tcW w:w="1620" w:type="dxa"/>
            <w:shd w:val="clear" w:color="auto" w:fill="D9D9D9" w:themeFill="background1" w:themeFillShade="D9"/>
          </w:tcPr>
          <w:p w14:paraId="6F757790" w14:textId="541373EF" w:rsidR="00F05857" w:rsidRPr="00A51ACB" w:rsidRDefault="00FB4695" w:rsidP="00A51ACB">
            <w:pPr>
              <w:jc w:val="center"/>
              <w:rPr>
                <w:rFonts w:cstheme="minorHAnsi"/>
                <w:b/>
              </w:rPr>
            </w:pPr>
            <w:r>
              <w:rPr>
                <w:rFonts w:cstheme="minorHAnsi"/>
                <w:b/>
              </w:rPr>
              <w:t>No</w:t>
            </w:r>
          </w:p>
        </w:tc>
        <w:tc>
          <w:tcPr>
            <w:tcW w:w="2430" w:type="dxa"/>
            <w:shd w:val="clear" w:color="auto" w:fill="D9D9D9" w:themeFill="background1" w:themeFillShade="D9"/>
          </w:tcPr>
          <w:p w14:paraId="0878CE3F" w14:textId="77777777" w:rsidR="00F05857" w:rsidRDefault="00F05857" w:rsidP="00A51ACB">
            <w:pPr>
              <w:rPr>
                <w:b/>
              </w:rPr>
            </w:pPr>
          </w:p>
        </w:tc>
      </w:tr>
      <w:tr w:rsidR="00A51ACB" w14:paraId="3A10A0F1" w14:textId="77777777" w:rsidTr="0040315D">
        <w:tc>
          <w:tcPr>
            <w:tcW w:w="2335" w:type="dxa"/>
            <w:vMerge/>
            <w:shd w:val="clear" w:color="auto" w:fill="D9D9D9" w:themeFill="background1" w:themeFillShade="D9"/>
          </w:tcPr>
          <w:p w14:paraId="7F83C5E3" w14:textId="77777777" w:rsidR="00A51ACB" w:rsidRDefault="00A51ACB" w:rsidP="00A51ACB">
            <w:pPr>
              <w:rPr>
                <w:b/>
              </w:rPr>
            </w:pPr>
          </w:p>
        </w:tc>
        <w:tc>
          <w:tcPr>
            <w:tcW w:w="3690" w:type="dxa"/>
            <w:shd w:val="clear" w:color="auto" w:fill="D9D9D9" w:themeFill="background1" w:themeFillShade="D9"/>
          </w:tcPr>
          <w:p w14:paraId="7D4B9836" w14:textId="224F46A7" w:rsidR="00A51ACB" w:rsidRPr="00850179" w:rsidRDefault="00F05857" w:rsidP="00A51ACB">
            <w:r>
              <w:t>Buyer provides report of ‘Old’ and ‘New’ order numbers – Y/N</w:t>
            </w:r>
          </w:p>
        </w:tc>
        <w:tc>
          <w:tcPr>
            <w:tcW w:w="1620" w:type="dxa"/>
            <w:shd w:val="clear" w:color="auto" w:fill="D9D9D9" w:themeFill="background1" w:themeFillShade="D9"/>
          </w:tcPr>
          <w:p w14:paraId="581B4E78" w14:textId="65302AE8" w:rsidR="00A51ACB" w:rsidRPr="00A51ACB" w:rsidRDefault="00FB4695" w:rsidP="00A51ACB">
            <w:pPr>
              <w:jc w:val="center"/>
              <w:rPr>
                <w:rFonts w:cstheme="minorHAnsi"/>
                <w:b/>
              </w:rPr>
            </w:pPr>
            <w:r>
              <w:rPr>
                <w:rFonts w:cstheme="minorHAnsi"/>
                <w:b/>
              </w:rPr>
              <w:t>No</w:t>
            </w:r>
          </w:p>
        </w:tc>
        <w:tc>
          <w:tcPr>
            <w:tcW w:w="2430" w:type="dxa"/>
            <w:shd w:val="clear" w:color="auto" w:fill="D9D9D9" w:themeFill="background1" w:themeFillShade="D9"/>
          </w:tcPr>
          <w:p w14:paraId="2A9E3F5E" w14:textId="52F2D62E" w:rsidR="00A51ACB" w:rsidRDefault="00A51ACB" w:rsidP="00A51ACB">
            <w:pPr>
              <w:rPr>
                <w:b/>
              </w:rPr>
            </w:pPr>
          </w:p>
        </w:tc>
      </w:tr>
      <w:bookmarkEnd w:id="18"/>
    </w:tbl>
    <w:p w14:paraId="23BFA669" w14:textId="13BEC26A" w:rsidR="00A51ACB" w:rsidRDefault="00A51ACB" w:rsidP="00C70B85">
      <w:pPr>
        <w:pStyle w:val="Heading1"/>
      </w:pPr>
    </w:p>
    <w:p w14:paraId="5747D694" w14:textId="297CA0AE" w:rsidR="00F05857" w:rsidRDefault="00F05857" w:rsidP="00411A53">
      <w:pPr>
        <w:pStyle w:val="Heading2"/>
      </w:pPr>
      <w:bookmarkStart w:id="19" w:name="_Toc19712914"/>
      <w:r>
        <w:t>Cutover Documents</w:t>
      </w:r>
      <w:bookmarkEnd w:id="19"/>
    </w:p>
    <w:p w14:paraId="2D2CF1C7" w14:textId="77777777" w:rsidR="006D06CF" w:rsidRPr="006D06CF" w:rsidRDefault="006D06CF" w:rsidP="006D06CF"/>
    <w:p w14:paraId="7431305C" w14:textId="1B2A26A3" w:rsidR="00411A53" w:rsidRDefault="00411A53" w:rsidP="00C50738">
      <w:pPr>
        <w:pStyle w:val="ListParagraph"/>
        <w:numPr>
          <w:ilvl w:val="0"/>
          <w:numId w:val="12"/>
        </w:numPr>
      </w:pPr>
      <w:r>
        <w:t>Document how cutover activities will be handled</w:t>
      </w:r>
    </w:p>
    <w:p w14:paraId="41413445" w14:textId="1E6E8F42" w:rsidR="00411A53" w:rsidRDefault="00411A53" w:rsidP="00E07086">
      <w:pPr>
        <w:ind w:left="720"/>
      </w:pPr>
    </w:p>
    <w:p w14:paraId="127AA9ED" w14:textId="034BE661" w:rsidR="00E07086" w:rsidRDefault="00E07086" w:rsidP="00E07086">
      <w:pPr>
        <w:pStyle w:val="ListParagraph"/>
        <w:numPr>
          <w:ilvl w:val="0"/>
          <w:numId w:val="26"/>
        </w:numPr>
      </w:pPr>
      <w:r>
        <w:t>Any existing orders will continue to be handled in their old channel</w:t>
      </w:r>
      <w:r w:rsidR="001C6E3D">
        <w:t>.   After the go live date, all new orders will use Ariba Network.</w:t>
      </w:r>
    </w:p>
    <w:p w14:paraId="1A91F98B" w14:textId="19B545E6" w:rsidR="00A51ACB" w:rsidRPr="00F05857" w:rsidRDefault="00A51ACB" w:rsidP="00C50738">
      <w:pPr>
        <w:pStyle w:val="ListParagraph"/>
        <w:numPr>
          <w:ilvl w:val="1"/>
          <w:numId w:val="12"/>
        </w:numPr>
        <w:rPr>
          <w:b/>
          <w:caps/>
          <w:sz w:val="36"/>
          <w:szCs w:val="36"/>
        </w:rPr>
      </w:pPr>
      <w:r>
        <w:br w:type="page"/>
      </w:r>
    </w:p>
    <w:p w14:paraId="69DDFAF8" w14:textId="3D68B686" w:rsidR="000B07CB" w:rsidRDefault="00DD4D4E" w:rsidP="003E5E79">
      <w:pPr>
        <w:pStyle w:val="Heading1"/>
      </w:pPr>
      <w:bookmarkStart w:id="20" w:name="_Toc19712915"/>
      <w:r>
        <w:lastRenderedPageBreak/>
        <w:t>DOCUMENT REQUIREMENTS</w:t>
      </w:r>
      <w:bookmarkEnd w:id="20"/>
    </w:p>
    <w:p w14:paraId="75526B6F" w14:textId="12252DD8" w:rsidR="00F65594" w:rsidRDefault="00F65594" w:rsidP="00F65594"/>
    <w:p w14:paraId="24C01FB9" w14:textId="38F118D2" w:rsidR="00F65594" w:rsidRDefault="00F65594" w:rsidP="00F65594">
      <w:r>
        <w:t xml:space="preserve">The following </w:t>
      </w:r>
      <w:r w:rsidR="00187AEA">
        <w:t>tables outline the requirements unique to</w:t>
      </w:r>
      <w:r w:rsidR="007807B9">
        <w:t xml:space="preserve"> your Buyer’s </w:t>
      </w:r>
      <w:r w:rsidR="00187AEA">
        <w:t>procurement environment, as detailed in the Excel Delta document.</w:t>
      </w:r>
      <w:r w:rsidR="00F3446D">
        <w:t xml:space="preserve">  Not all required elements as outlined in the DTD are represented as this is meant to identify information that is important to your Buyer.  </w:t>
      </w:r>
    </w:p>
    <w:p w14:paraId="6D405952" w14:textId="3C151B8C" w:rsidR="00187AEA" w:rsidRDefault="00187AEA" w:rsidP="00F65594"/>
    <w:p w14:paraId="617C6A29" w14:textId="5078530F" w:rsidR="00187AEA" w:rsidRPr="00A06535" w:rsidRDefault="00187AEA" w:rsidP="003E5E79">
      <w:pPr>
        <w:pStyle w:val="Heading2"/>
      </w:pPr>
      <w:bookmarkStart w:id="21" w:name="_Toc19712916"/>
      <w:r w:rsidRPr="00A06535">
        <w:t>Orders</w:t>
      </w:r>
      <w:bookmarkEnd w:id="21"/>
    </w:p>
    <w:tbl>
      <w:tblPr>
        <w:tblStyle w:val="GridTable3"/>
        <w:tblW w:w="0" w:type="auto"/>
        <w:tblInd w:w="10" w:type="dxa"/>
        <w:tblLook w:val="04A0" w:firstRow="1" w:lastRow="0" w:firstColumn="1" w:lastColumn="0" w:noHBand="0" w:noVBand="1"/>
      </w:tblPr>
      <w:tblGrid>
        <w:gridCol w:w="2450"/>
        <w:gridCol w:w="2339"/>
        <w:gridCol w:w="5276"/>
      </w:tblGrid>
      <w:tr w:rsidR="00F436D4" w:rsidRPr="00F436D4" w14:paraId="54B4B8DF" w14:textId="77777777" w:rsidTr="00F43C1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065" w:type="dxa"/>
            <w:gridSpan w:val="3"/>
            <w:shd w:val="clear" w:color="auto" w:fill="002060"/>
            <w:vAlign w:val="center"/>
          </w:tcPr>
          <w:p w14:paraId="04268479" w14:textId="572148A8" w:rsidR="00F436D4" w:rsidRPr="00F436D4" w:rsidRDefault="00F3446D" w:rsidP="00F3446D">
            <w:pPr>
              <w:jc w:val="left"/>
              <w:rPr>
                <w:rFonts w:cstheme="minorHAnsi"/>
                <w:b w:val="0"/>
                <w:color w:val="FFFFFF" w:themeColor="background1"/>
              </w:rPr>
            </w:pPr>
            <w:r>
              <w:rPr>
                <w:rFonts w:cstheme="minorHAnsi"/>
                <w:color w:val="FFFFFF" w:themeColor="background1"/>
              </w:rPr>
              <w:t>General</w:t>
            </w:r>
          </w:p>
        </w:tc>
      </w:tr>
      <w:tr w:rsidR="00F436D4" w:rsidRPr="00C513F3" w14:paraId="34C85CCD" w14:textId="77777777" w:rsidTr="00F43C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0" w:type="dxa"/>
            <w:vAlign w:val="center"/>
          </w:tcPr>
          <w:p w14:paraId="49611863" w14:textId="5243CFFF" w:rsidR="00F436D4" w:rsidRPr="00047843" w:rsidRDefault="00F82038" w:rsidP="00F436D4">
            <w:pPr>
              <w:spacing w:before="60" w:after="60"/>
              <w:rPr>
                <w:rFonts w:cstheme="minorHAnsi"/>
                <w:color w:val="000000" w:themeColor="text1"/>
              </w:rPr>
            </w:pPr>
            <w:r>
              <w:rPr>
                <w:rFonts w:cstheme="minorHAnsi"/>
                <w:color w:val="000000" w:themeColor="text1"/>
              </w:rPr>
              <w:t>Change Orders</w:t>
            </w:r>
          </w:p>
        </w:tc>
        <w:tc>
          <w:tcPr>
            <w:tcW w:w="2339" w:type="dxa"/>
            <w:vAlign w:val="center"/>
          </w:tcPr>
          <w:p w14:paraId="2CF17764" w14:textId="1818DD31" w:rsidR="00F436D4" w:rsidRPr="00047843" w:rsidRDefault="00F82038" w:rsidP="00F436D4">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Yes</w:t>
            </w:r>
          </w:p>
        </w:tc>
        <w:tc>
          <w:tcPr>
            <w:tcW w:w="5276" w:type="dxa"/>
            <w:vAlign w:val="center"/>
          </w:tcPr>
          <w:p w14:paraId="6AEA2CDF" w14:textId="14A651AD" w:rsidR="00F436D4" w:rsidRPr="001C6E3D" w:rsidRDefault="00F82038" w:rsidP="001C6E3D">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sidRPr="001C6E3D">
              <w:rPr>
                <w:rFonts w:cstheme="minorHAnsi"/>
              </w:rPr>
              <w:t>Allowed</w:t>
            </w:r>
          </w:p>
        </w:tc>
      </w:tr>
      <w:tr w:rsidR="00A06535" w:rsidRPr="00482500" w14:paraId="1147E7DA" w14:textId="77777777" w:rsidTr="00F43C1E">
        <w:tc>
          <w:tcPr>
            <w:cnfStyle w:val="001000000000" w:firstRow="0" w:lastRow="0" w:firstColumn="1" w:lastColumn="0" w:oddVBand="0" w:evenVBand="0" w:oddHBand="0" w:evenHBand="0" w:firstRowFirstColumn="0" w:firstRowLastColumn="0" w:lastRowFirstColumn="0" w:lastRowLastColumn="0"/>
            <w:tcW w:w="2450" w:type="dxa"/>
            <w:vAlign w:val="center"/>
          </w:tcPr>
          <w:p w14:paraId="4316F23F" w14:textId="70EC698B" w:rsidR="00A06535" w:rsidRPr="00047843" w:rsidRDefault="00F436D4" w:rsidP="00F436D4">
            <w:pPr>
              <w:rPr>
                <w:rFonts w:cstheme="minorHAnsi"/>
                <w:color w:val="000000" w:themeColor="text1"/>
              </w:rPr>
            </w:pPr>
            <w:r>
              <w:rPr>
                <w:rFonts w:cstheme="minorHAnsi"/>
                <w:color w:val="000000" w:themeColor="text1"/>
              </w:rPr>
              <w:t>C</w:t>
            </w:r>
            <w:r w:rsidR="00F82038">
              <w:rPr>
                <w:rFonts w:cstheme="minorHAnsi"/>
                <w:color w:val="000000" w:themeColor="text1"/>
              </w:rPr>
              <w:t>ancel</w:t>
            </w:r>
            <w:r>
              <w:rPr>
                <w:rFonts w:cstheme="minorHAnsi"/>
                <w:color w:val="000000" w:themeColor="text1"/>
              </w:rPr>
              <w:t xml:space="preserve"> Orders</w:t>
            </w:r>
          </w:p>
        </w:tc>
        <w:tc>
          <w:tcPr>
            <w:tcW w:w="2339" w:type="dxa"/>
            <w:vAlign w:val="center"/>
          </w:tcPr>
          <w:p w14:paraId="62582D3B" w14:textId="7A0E55D7" w:rsidR="00A06535" w:rsidRPr="00047843" w:rsidRDefault="00A928F9" w:rsidP="00F436D4">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Yes</w:t>
            </w:r>
          </w:p>
        </w:tc>
        <w:tc>
          <w:tcPr>
            <w:tcW w:w="5276" w:type="dxa"/>
            <w:vAlign w:val="center"/>
          </w:tcPr>
          <w:p w14:paraId="6BCC222C" w14:textId="74AC48DD" w:rsidR="00A06535" w:rsidRPr="00047843" w:rsidRDefault="00F82038" w:rsidP="00F436D4">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Allowed</w:t>
            </w:r>
          </w:p>
        </w:tc>
      </w:tr>
      <w:tr w:rsidR="00F436D4" w:rsidRPr="00F436D4" w14:paraId="44400F27" w14:textId="77777777" w:rsidTr="00F43C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5" w:type="dxa"/>
            <w:gridSpan w:val="3"/>
            <w:shd w:val="clear" w:color="auto" w:fill="002060"/>
            <w:vAlign w:val="center"/>
          </w:tcPr>
          <w:p w14:paraId="57BE8D50" w14:textId="68189FA8" w:rsidR="00BF530E" w:rsidRPr="00F436D4" w:rsidRDefault="00BF530E" w:rsidP="00BF530E">
            <w:pPr>
              <w:jc w:val="left"/>
              <w:rPr>
                <w:rFonts w:cstheme="minorHAnsi"/>
                <w:b/>
                <w:color w:val="FFFFFF" w:themeColor="background1"/>
              </w:rPr>
            </w:pPr>
            <w:r w:rsidRPr="00F436D4">
              <w:rPr>
                <w:rFonts w:cstheme="minorHAnsi"/>
                <w:b/>
                <w:color w:val="FFFFFF" w:themeColor="background1"/>
              </w:rPr>
              <w:t>Header</w:t>
            </w:r>
          </w:p>
        </w:tc>
      </w:tr>
      <w:tr w:rsidR="00424BA5" w:rsidRPr="00622EA8" w14:paraId="1B327016" w14:textId="77777777" w:rsidTr="00F43C1E">
        <w:tc>
          <w:tcPr>
            <w:cnfStyle w:val="001000000000" w:firstRow="0" w:lastRow="0" w:firstColumn="1" w:lastColumn="0" w:oddVBand="0" w:evenVBand="0" w:oddHBand="0" w:evenHBand="0" w:firstRowFirstColumn="0" w:firstRowLastColumn="0" w:lastRowFirstColumn="0" w:lastRowLastColumn="0"/>
            <w:tcW w:w="2450" w:type="dxa"/>
            <w:vAlign w:val="center"/>
          </w:tcPr>
          <w:p w14:paraId="52C75C99" w14:textId="77777777" w:rsidR="00424BA5" w:rsidRPr="00047843" w:rsidRDefault="00424BA5" w:rsidP="00F436D4">
            <w:pPr>
              <w:spacing w:before="60" w:after="60"/>
              <w:rPr>
                <w:rFonts w:cstheme="minorHAnsi"/>
                <w:color w:val="000000" w:themeColor="text1"/>
              </w:rPr>
            </w:pPr>
            <w:r w:rsidRPr="00047843">
              <w:rPr>
                <w:rFonts w:cstheme="minorHAnsi"/>
                <w:color w:val="000000" w:themeColor="text1"/>
              </w:rPr>
              <w:t>Ship To</w:t>
            </w:r>
          </w:p>
        </w:tc>
        <w:tc>
          <w:tcPr>
            <w:tcW w:w="2339" w:type="dxa"/>
            <w:vAlign w:val="center"/>
          </w:tcPr>
          <w:p w14:paraId="4538440E" w14:textId="0D48A062" w:rsidR="00424BA5" w:rsidRPr="00047843" w:rsidRDefault="00A928F9" w:rsidP="00F436D4">
            <w:pPr>
              <w:spacing w:before="60" w:after="6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Yes</w:t>
            </w:r>
          </w:p>
        </w:tc>
        <w:tc>
          <w:tcPr>
            <w:tcW w:w="5276" w:type="dxa"/>
            <w:vAlign w:val="center"/>
          </w:tcPr>
          <w:p w14:paraId="603CE538" w14:textId="3327A18C" w:rsidR="00424BA5" w:rsidRPr="00F436D4" w:rsidRDefault="00F82038" w:rsidP="00F82038">
            <w:pPr>
              <w:spacing w:before="60" w:after="60"/>
              <w:ind w:left="-78"/>
              <w:cnfStyle w:val="000000000000" w:firstRow="0" w:lastRow="0" w:firstColumn="0" w:lastColumn="0" w:oddVBand="0" w:evenVBand="0" w:oddHBand="0" w:evenHBand="0" w:firstRowFirstColumn="0" w:firstRowLastColumn="0" w:lastRowFirstColumn="0" w:lastRowLastColumn="0"/>
              <w:rPr>
                <w:rFonts w:cstheme="minorHAnsi"/>
              </w:rPr>
            </w:pPr>
            <w:r w:rsidRPr="00FC4FEE">
              <w:rPr>
                <w:rFonts w:cstheme="minorHAnsi"/>
              </w:rPr>
              <w:t>Ship To Address IDs Required.   Ship To information can be sent at the header and/</w:t>
            </w:r>
            <w:r>
              <w:rPr>
                <w:rFonts w:cstheme="minorHAnsi"/>
              </w:rPr>
              <w:t>o</w:t>
            </w:r>
            <w:r w:rsidRPr="00FC4FEE">
              <w:rPr>
                <w:rFonts w:cstheme="minorHAnsi"/>
              </w:rPr>
              <w:t>r line level</w:t>
            </w:r>
            <w:r>
              <w:rPr>
                <w:rFonts w:cstheme="minorHAnsi"/>
              </w:rPr>
              <w:t>.   Address and ID needs to be captured and returned on the invoice</w:t>
            </w:r>
            <w:r w:rsidR="00E43840">
              <w:rPr>
                <w:rFonts w:cstheme="minorHAnsi"/>
              </w:rPr>
              <w:t>.   No ad-hoc Ship To’s will be used.</w:t>
            </w:r>
          </w:p>
        </w:tc>
      </w:tr>
      <w:tr w:rsidR="0018152E" w14:paraId="5429F571" w14:textId="77777777" w:rsidTr="00F43C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0" w:type="dxa"/>
            <w:vAlign w:val="center"/>
          </w:tcPr>
          <w:p w14:paraId="7902AE31" w14:textId="77777777" w:rsidR="0018152E" w:rsidRPr="00047843" w:rsidRDefault="0018152E" w:rsidP="0018152E">
            <w:pPr>
              <w:spacing w:before="60" w:after="60"/>
              <w:rPr>
                <w:rFonts w:cstheme="minorHAnsi"/>
                <w:color w:val="000000" w:themeColor="text1"/>
              </w:rPr>
            </w:pPr>
            <w:r w:rsidRPr="00047843">
              <w:rPr>
                <w:rFonts w:cstheme="minorHAnsi"/>
                <w:color w:val="000000" w:themeColor="text1"/>
              </w:rPr>
              <w:t>Bill To</w:t>
            </w:r>
          </w:p>
        </w:tc>
        <w:tc>
          <w:tcPr>
            <w:tcW w:w="2339" w:type="dxa"/>
            <w:vAlign w:val="center"/>
          </w:tcPr>
          <w:p w14:paraId="76E18276" w14:textId="4EB6C75A" w:rsidR="0018152E" w:rsidRPr="00047843" w:rsidRDefault="00F82038" w:rsidP="0018152E">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Yes</w:t>
            </w:r>
          </w:p>
        </w:tc>
        <w:tc>
          <w:tcPr>
            <w:tcW w:w="5276" w:type="dxa"/>
            <w:vAlign w:val="center"/>
          </w:tcPr>
          <w:p w14:paraId="4456E207" w14:textId="1CC272BD" w:rsidR="0018152E" w:rsidRPr="00F436D4" w:rsidRDefault="00F82038" w:rsidP="0018152E">
            <w:pPr>
              <w:spacing w:before="60" w:after="60"/>
              <w:ind w:left="-78"/>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Bill To Address IDs Required.   Address and ID</w:t>
            </w:r>
            <w:r w:rsidR="0018152E">
              <w:rPr>
                <w:rFonts w:cstheme="minorHAnsi"/>
              </w:rPr>
              <w:t xml:space="preserve"> need</w:t>
            </w:r>
            <w:r>
              <w:rPr>
                <w:rFonts w:cstheme="minorHAnsi"/>
              </w:rPr>
              <w:t>s</w:t>
            </w:r>
            <w:r w:rsidR="0018152E">
              <w:rPr>
                <w:rFonts w:cstheme="minorHAnsi"/>
              </w:rPr>
              <w:t xml:space="preserve"> to be captured and returned on the invoice</w:t>
            </w:r>
          </w:p>
        </w:tc>
      </w:tr>
      <w:tr w:rsidR="00F82038" w14:paraId="65D6B10D" w14:textId="77777777" w:rsidTr="00F43C1E">
        <w:tc>
          <w:tcPr>
            <w:cnfStyle w:val="001000000000" w:firstRow="0" w:lastRow="0" w:firstColumn="1" w:lastColumn="0" w:oddVBand="0" w:evenVBand="0" w:oddHBand="0" w:evenHBand="0" w:firstRowFirstColumn="0" w:firstRowLastColumn="0" w:lastRowFirstColumn="0" w:lastRowLastColumn="0"/>
            <w:tcW w:w="2450" w:type="dxa"/>
            <w:vAlign w:val="center"/>
          </w:tcPr>
          <w:p w14:paraId="2FBDD81E" w14:textId="1D3EC6F7" w:rsidR="00F82038" w:rsidRPr="00047843" w:rsidRDefault="00F82038" w:rsidP="0018152E">
            <w:pPr>
              <w:spacing w:before="60" w:after="60"/>
              <w:rPr>
                <w:rFonts w:cstheme="minorHAnsi"/>
                <w:color w:val="000000" w:themeColor="text1"/>
              </w:rPr>
            </w:pPr>
            <w:r>
              <w:rPr>
                <w:rFonts w:cstheme="minorHAnsi"/>
                <w:color w:val="000000" w:themeColor="text1"/>
              </w:rPr>
              <w:t>Deliver To</w:t>
            </w:r>
          </w:p>
        </w:tc>
        <w:tc>
          <w:tcPr>
            <w:tcW w:w="2339" w:type="dxa"/>
            <w:vAlign w:val="center"/>
          </w:tcPr>
          <w:p w14:paraId="2118B4CB" w14:textId="3FDC8FB3" w:rsidR="00F82038" w:rsidRPr="00047843" w:rsidRDefault="00F82038" w:rsidP="0018152E">
            <w:pPr>
              <w:spacing w:before="60" w:after="6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Yes</w:t>
            </w:r>
          </w:p>
        </w:tc>
        <w:tc>
          <w:tcPr>
            <w:tcW w:w="5276" w:type="dxa"/>
            <w:vAlign w:val="center"/>
          </w:tcPr>
          <w:p w14:paraId="4BDC8492" w14:textId="228B7D51" w:rsidR="00F82038" w:rsidRDefault="00F82038" w:rsidP="0018152E">
            <w:pPr>
              <w:spacing w:before="60" w:after="60"/>
              <w:ind w:left="-78"/>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Deliver To will be used</w:t>
            </w:r>
          </w:p>
        </w:tc>
      </w:tr>
      <w:tr w:rsidR="0018152E" w14:paraId="1F6C4533" w14:textId="77777777" w:rsidTr="00F43C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0" w:type="dxa"/>
            <w:vAlign w:val="center"/>
          </w:tcPr>
          <w:p w14:paraId="4FCF23D5" w14:textId="77777777" w:rsidR="0018152E" w:rsidRPr="00047843" w:rsidRDefault="0018152E" w:rsidP="0018152E">
            <w:pPr>
              <w:spacing w:before="60" w:after="60"/>
              <w:rPr>
                <w:rFonts w:cstheme="minorHAnsi"/>
                <w:color w:val="000000" w:themeColor="text1"/>
              </w:rPr>
            </w:pPr>
            <w:r w:rsidRPr="00047843">
              <w:rPr>
                <w:rFonts w:cstheme="minorHAnsi"/>
                <w:color w:val="000000" w:themeColor="text1"/>
              </w:rPr>
              <w:t>Payment Terms</w:t>
            </w:r>
          </w:p>
        </w:tc>
        <w:tc>
          <w:tcPr>
            <w:tcW w:w="2339" w:type="dxa"/>
            <w:vAlign w:val="center"/>
          </w:tcPr>
          <w:p w14:paraId="589E94A5" w14:textId="5E91473B" w:rsidR="0018152E" w:rsidRPr="00047843" w:rsidRDefault="00A928F9" w:rsidP="0018152E">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Yes</w:t>
            </w:r>
          </w:p>
        </w:tc>
        <w:tc>
          <w:tcPr>
            <w:tcW w:w="5276" w:type="dxa"/>
            <w:vAlign w:val="center"/>
          </w:tcPr>
          <w:p w14:paraId="56B957DB" w14:textId="7B83DD87" w:rsidR="0018152E" w:rsidRPr="00F436D4" w:rsidRDefault="00F82038" w:rsidP="0018152E">
            <w:pPr>
              <w:spacing w:before="60" w:after="60"/>
              <w:ind w:left="-78"/>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Will be sent on all POs</w:t>
            </w:r>
          </w:p>
        </w:tc>
      </w:tr>
      <w:tr w:rsidR="0018152E" w:rsidRPr="00303E58" w14:paraId="71A72CEF" w14:textId="77777777" w:rsidTr="00F43C1E">
        <w:tc>
          <w:tcPr>
            <w:cnfStyle w:val="001000000000" w:firstRow="0" w:lastRow="0" w:firstColumn="1" w:lastColumn="0" w:oddVBand="0" w:evenVBand="0" w:oddHBand="0" w:evenHBand="0" w:firstRowFirstColumn="0" w:firstRowLastColumn="0" w:lastRowFirstColumn="0" w:lastRowLastColumn="0"/>
            <w:tcW w:w="2450" w:type="dxa"/>
            <w:vAlign w:val="center"/>
          </w:tcPr>
          <w:p w14:paraId="517C8102" w14:textId="77777777" w:rsidR="0018152E" w:rsidRPr="00047843" w:rsidRDefault="0018152E" w:rsidP="0018152E">
            <w:pPr>
              <w:spacing w:before="60" w:after="60"/>
              <w:rPr>
                <w:rFonts w:cstheme="minorHAnsi"/>
                <w:color w:val="000000" w:themeColor="text1"/>
              </w:rPr>
            </w:pPr>
            <w:r w:rsidRPr="00047843">
              <w:rPr>
                <w:rFonts w:cstheme="minorHAnsi"/>
                <w:color w:val="000000" w:themeColor="text1"/>
              </w:rPr>
              <w:t>Attachments</w:t>
            </w:r>
          </w:p>
        </w:tc>
        <w:tc>
          <w:tcPr>
            <w:tcW w:w="2339" w:type="dxa"/>
            <w:vAlign w:val="center"/>
          </w:tcPr>
          <w:p w14:paraId="306E0657" w14:textId="63C369DF" w:rsidR="0018152E" w:rsidRPr="00047843" w:rsidRDefault="0018152E" w:rsidP="0018152E">
            <w:pPr>
              <w:spacing w:before="60" w:after="60"/>
              <w:cnfStyle w:val="000000000000" w:firstRow="0" w:lastRow="0" w:firstColumn="0" w:lastColumn="0" w:oddVBand="0" w:evenVBand="0" w:oddHBand="0" w:evenHBand="0" w:firstRowFirstColumn="0" w:firstRowLastColumn="0" w:lastRowFirstColumn="0" w:lastRowLastColumn="0"/>
              <w:rPr>
                <w:rFonts w:cstheme="minorHAnsi"/>
              </w:rPr>
            </w:pPr>
          </w:p>
        </w:tc>
        <w:tc>
          <w:tcPr>
            <w:tcW w:w="5276" w:type="dxa"/>
            <w:vAlign w:val="center"/>
          </w:tcPr>
          <w:p w14:paraId="0333B4AE" w14:textId="66B85D5B" w:rsidR="0018152E" w:rsidRPr="00F436D4" w:rsidRDefault="00F339CD" w:rsidP="0018152E">
            <w:pPr>
              <w:spacing w:before="60" w:after="60"/>
              <w:ind w:left="-78"/>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Allowed</w:t>
            </w:r>
          </w:p>
        </w:tc>
      </w:tr>
      <w:tr w:rsidR="0018152E" w:rsidRPr="00B72AB9" w14:paraId="7FE40FA9" w14:textId="77777777" w:rsidTr="00F43C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0" w:type="dxa"/>
            <w:vAlign w:val="center"/>
          </w:tcPr>
          <w:p w14:paraId="3573AFBC" w14:textId="2294C5EB" w:rsidR="0018152E" w:rsidRPr="00047843" w:rsidRDefault="00F339CD" w:rsidP="0018152E">
            <w:pPr>
              <w:spacing w:before="60" w:after="60"/>
              <w:rPr>
                <w:rFonts w:cstheme="minorHAnsi"/>
                <w:color w:val="000000" w:themeColor="text1"/>
              </w:rPr>
            </w:pPr>
            <w:r w:rsidRPr="00C01FB3">
              <w:rPr>
                <w:rFonts w:cstheme="minorHAnsi"/>
                <w:color w:val="000000" w:themeColor="text1"/>
              </w:rPr>
              <w:t>Extrinsic Values</w:t>
            </w:r>
          </w:p>
        </w:tc>
        <w:tc>
          <w:tcPr>
            <w:tcW w:w="2339" w:type="dxa"/>
            <w:vAlign w:val="center"/>
          </w:tcPr>
          <w:p w14:paraId="322980DC" w14:textId="35EAC36C" w:rsidR="0018152E" w:rsidRPr="00047843" w:rsidRDefault="00C01FB3" w:rsidP="0018152E">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Optional</w:t>
            </w:r>
          </w:p>
        </w:tc>
        <w:tc>
          <w:tcPr>
            <w:tcW w:w="5276" w:type="dxa"/>
            <w:vAlign w:val="center"/>
          </w:tcPr>
          <w:p w14:paraId="7CCF0C85" w14:textId="4BBB59F7" w:rsidR="00C01FB3" w:rsidRPr="00C01FB3" w:rsidRDefault="00C01FB3" w:rsidP="00C01FB3">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sidRPr="00C01FB3">
              <w:rPr>
                <w:rFonts w:cstheme="minorHAnsi"/>
              </w:rPr>
              <w:t xml:space="preserve"> &lt;Extrinsic name="CompanyCode"&gt;1000&lt;/Extrinsic&gt;</w:t>
            </w:r>
          </w:p>
          <w:p w14:paraId="247C28A9" w14:textId="3216A3C5" w:rsidR="00C01FB3" w:rsidRPr="00C01FB3" w:rsidRDefault="00C01FB3" w:rsidP="00C01FB3">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sidRPr="00C01FB3">
              <w:rPr>
                <w:rFonts w:cstheme="minorHAnsi"/>
              </w:rPr>
              <w:t xml:space="preserve"> &lt;Extrinsic name="InvoicingConditions"&gt;Link to the Purchase Order Terms and</w:t>
            </w:r>
            <w:r>
              <w:rPr>
                <w:rFonts w:cstheme="minorHAnsi"/>
              </w:rPr>
              <w:t xml:space="preserve"> </w:t>
            </w:r>
            <w:r w:rsidRPr="00C01FB3">
              <w:rPr>
                <w:rFonts w:cstheme="minorHAnsi"/>
              </w:rPr>
              <w:t>Conditions site:</w:t>
            </w:r>
          </w:p>
          <w:p w14:paraId="4D8B9BC7" w14:textId="2555A25A" w:rsidR="00F339CD" w:rsidRPr="00C01FB3" w:rsidRDefault="00C01FB3" w:rsidP="00C01FB3">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sidRPr="00C01FB3">
              <w:rPr>
                <w:rFonts w:cstheme="minorHAnsi"/>
              </w:rPr>
              <w:t>https://www.cpr.ca/en/about-cp/selling-to-cp/policies-and-guidelines&lt;/Extrinsic&gt;</w:t>
            </w:r>
          </w:p>
        </w:tc>
      </w:tr>
      <w:tr w:rsidR="0018152E" w:rsidRPr="00F436D4" w14:paraId="0A9E001E" w14:textId="77777777" w:rsidTr="00F43C1E">
        <w:tc>
          <w:tcPr>
            <w:cnfStyle w:val="001000000000" w:firstRow="0" w:lastRow="0" w:firstColumn="1" w:lastColumn="0" w:oddVBand="0" w:evenVBand="0" w:oddHBand="0" w:evenHBand="0" w:firstRowFirstColumn="0" w:firstRowLastColumn="0" w:lastRowFirstColumn="0" w:lastRowLastColumn="0"/>
            <w:tcW w:w="10065" w:type="dxa"/>
            <w:gridSpan w:val="3"/>
            <w:shd w:val="clear" w:color="auto" w:fill="002060"/>
            <w:vAlign w:val="center"/>
          </w:tcPr>
          <w:p w14:paraId="777CD255" w14:textId="53C14276" w:rsidR="0018152E" w:rsidRPr="00F436D4" w:rsidRDefault="0018152E" w:rsidP="0018152E">
            <w:pPr>
              <w:jc w:val="left"/>
              <w:rPr>
                <w:rFonts w:cstheme="minorHAnsi"/>
                <w:b/>
                <w:color w:val="FFFFFF" w:themeColor="background1"/>
              </w:rPr>
            </w:pPr>
            <w:r w:rsidRPr="00F436D4">
              <w:rPr>
                <w:rFonts w:cstheme="minorHAnsi"/>
                <w:b/>
                <w:color w:val="FFFFFF" w:themeColor="background1"/>
              </w:rPr>
              <w:t>Line Level</w:t>
            </w:r>
          </w:p>
        </w:tc>
      </w:tr>
      <w:tr w:rsidR="00E43840" w14:paraId="084821DA" w14:textId="77777777" w:rsidTr="00F43C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0" w:type="dxa"/>
            <w:vAlign w:val="center"/>
          </w:tcPr>
          <w:p w14:paraId="46281C32" w14:textId="5E68CD04" w:rsidR="00E43840" w:rsidRDefault="00E43840" w:rsidP="0018152E">
            <w:pPr>
              <w:spacing w:before="60" w:after="60"/>
              <w:rPr>
                <w:rFonts w:cstheme="minorHAnsi"/>
                <w:color w:val="000000" w:themeColor="text1"/>
              </w:rPr>
            </w:pPr>
            <w:r w:rsidRPr="00E43840">
              <w:rPr>
                <w:rFonts w:cstheme="minorHAnsi"/>
                <w:color w:val="000000" w:themeColor="text1"/>
              </w:rPr>
              <w:t>Supplier Part ID</w:t>
            </w:r>
          </w:p>
        </w:tc>
        <w:tc>
          <w:tcPr>
            <w:tcW w:w="2339" w:type="dxa"/>
            <w:vAlign w:val="center"/>
          </w:tcPr>
          <w:p w14:paraId="0BCE874E" w14:textId="5E7A23FA" w:rsidR="00E43840" w:rsidRDefault="00E43840" w:rsidP="0018152E">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p>
        </w:tc>
        <w:tc>
          <w:tcPr>
            <w:tcW w:w="5276" w:type="dxa"/>
            <w:vAlign w:val="center"/>
          </w:tcPr>
          <w:p w14:paraId="0D296659" w14:textId="611ED338" w:rsidR="00E43840" w:rsidRPr="00F339CD" w:rsidRDefault="00624457" w:rsidP="0018152E">
            <w:pPr>
              <w:spacing w:before="60" w:after="60"/>
              <w:ind w:left="-78"/>
              <w:cnfStyle w:val="000000100000" w:firstRow="0" w:lastRow="0" w:firstColumn="0" w:lastColumn="0" w:oddVBand="0" w:evenVBand="0" w:oddHBand="1" w:evenHBand="0" w:firstRowFirstColumn="0" w:firstRowLastColumn="0" w:lastRowFirstColumn="0" w:lastRowLastColumn="0"/>
              <w:rPr>
                <w:rFonts w:cstheme="minorHAnsi"/>
              </w:rPr>
            </w:pPr>
            <w:r w:rsidRPr="00624457">
              <w:rPr>
                <w:rFonts w:cstheme="minorHAnsi"/>
              </w:rPr>
              <w:t>Supplier Product IDs will be sent</w:t>
            </w:r>
            <w:r>
              <w:rPr>
                <w:rFonts w:cstheme="minorHAnsi"/>
              </w:rPr>
              <w:t xml:space="preserve"> when available</w:t>
            </w:r>
          </w:p>
        </w:tc>
      </w:tr>
      <w:tr w:rsidR="00624457" w14:paraId="7919F570" w14:textId="77777777" w:rsidTr="00F43C1E">
        <w:tc>
          <w:tcPr>
            <w:cnfStyle w:val="001000000000" w:firstRow="0" w:lastRow="0" w:firstColumn="1" w:lastColumn="0" w:oddVBand="0" w:evenVBand="0" w:oddHBand="0" w:evenHBand="0" w:firstRowFirstColumn="0" w:firstRowLastColumn="0" w:lastRowFirstColumn="0" w:lastRowLastColumn="0"/>
            <w:tcW w:w="2450" w:type="dxa"/>
            <w:vAlign w:val="center"/>
          </w:tcPr>
          <w:p w14:paraId="033846F0" w14:textId="6B2C2218" w:rsidR="00624457" w:rsidRPr="00E43840" w:rsidRDefault="00624457" w:rsidP="0018152E">
            <w:pPr>
              <w:spacing w:before="60" w:after="60"/>
              <w:rPr>
                <w:rFonts w:cstheme="minorHAnsi"/>
                <w:color w:val="000000" w:themeColor="text1"/>
              </w:rPr>
            </w:pPr>
            <w:r w:rsidRPr="00624457">
              <w:rPr>
                <w:rFonts w:cstheme="minorHAnsi"/>
                <w:color w:val="000000" w:themeColor="text1"/>
              </w:rPr>
              <w:t>Buyer Part ID</w:t>
            </w:r>
          </w:p>
        </w:tc>
        <w:tc>
          <w:tcPr>
            <w:tcW w:w="2339" w:type="dxa"/>
            <w:vAlign w:val="center"/>
          </w:tcPr>
          <w:p w14:paraId="21060988" w14:textId="77777777" w:rsidR="00624457" w:rsidRDefault="00624457" w:rsidP="0018152E">
            <w:pPr>
              <w:spacing w:before="60" w:after="60"/>
              <w:cnfStyle w:val="000000000000" w:firstRow="0" w:lastRow="0" w:firstColumn="0" w:lastColumn="0" w:oddVBand="0" w:evenVBand="0" w:oddHBand="0" w:evenHBand="0" w:firstRowFirstColumn="0" w:firstRowLastColumn="0" w:lastRowFirstColumn="0" w:lastRowLastColumn="0"/>
              <w:rPr>
                <w:rFonts w:cstheme="minorHAnsi"/>
              </w:rPr>
            </w:pPr>
          </w:p>
        </w:tc>
        <w:tc>
          <w:tcPr>
            <w:tcW w:w="5276" w:type="dxa"/>
            <w:vAlign w:val="center"/>
          </w:tcPr>
          <w:p w14:paraId="7FA85D8D" w14:textId="6DC676A8" w:rsidR="00624457" w:rsidRPr="00624457" w:rsidRDefault="00624457" w:rsidP="0018152E">
            <w:pPr>
              <w:spacing w:before="60" w:after="60"/>
              <w:ind w:left="-78"/>
              <w:cnfStyle w:val="000000000000" w:firstRow="0" w:lastRow="0" w:firstColumn="0" w:lastColumn="0" w:oddVBand="0" w:evenVBand="0" w:oddHBand="0" w:evenHBand="0" w:firstRowFirstColumn="0" w:firstRowLastColumn="0" w:lastRowFirstColumn="0" w:lastRowLastColumn="0"/>
              <w:rPr>
                <w:rFonts w:cstheme="minorHAnsi"/>
              </w:rPr>
            </w:pPr>
            <w:r w:rsidRPr="00624457">
              <w:rPr>
                <w:rFonts w:cstheme="minorHAnsi"/>
              </w:rPr>
              <w:t>May be sent on catalog POs if available</w:t>
            </w:r>
          </w:p>
        </w:tc>
      </w:tr>
      <w:tr w:rsidR="00E43840" w14:paraId="530DA35F" w14:textId="77777777" w:rsidTr="00F43C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0" w:type="dxa"/>
            <w:vAlign w:val="center"/>
          </w:tcPr>
          <w:p w14:paraId="33ACDF00" w14:textId="2E80D8D1" w:rsidR="00E43840" w:rsidRDefault="00E43840" w:rsidP="0018152E">
            <w:pPr>
              <w:spacing w:before="60" w:after="60"/>
              <w:rPr>
                <w:rFonts w:cstheme="minorHAnsi"/>
                <w:color w:val="000000" w:themeColor="text1"/>
              </w:rPr>
            </w:pPr>
            <w:r w:rsidRPr="00E43840">
              <w:rPr>
                <w:rFonts w:cstheme="minorHAnsi"/>
                <w:color w:val="000000" w:themeColor="text1"/>
              </w:rPr>
              <w:t>Manufacturer Part ID</w:t>
            </w:r>
          </w:p>
        </w:tc>
        <w:tc>
          <w:tcPr>
            <w:tcW w:w="2339" w:type="dxa"/>
            <w:vAlign w:val="center"/>
          </w:tcPr>
          <w:p w14:paraId="09F3DDBE" w14:textId="14E86C7B" w:rsidR="00E43840" w:rsidRDefault="00E43840" w:rsidP="0018152E">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p>
        </w:tc>
        <w:tc>
          <w:tcPr>
            <w:tcW w:w="5276" w:type="dxa"/>
            <w:vAlign w:val="center"/>
          </w:tcPr>
          <w:p w14:paraId="6B8E7439" w14:textId="7DB029C2" w:rsidR="00E43840" w:rsidRPr="00F339CD" w:rsidRDefault="00E43840" w:rsidP="0018152E">
            <w:pPr>
              <w:spacing w:before="60" w:after="60"/>
              <w:ind w:left="-78"/>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May be sent on non-catalog POs if available</w:t>
            </w:r>
          </w:p>
        </w:tc>
      </w:tr>
      <w:tr w:rsidR="0018152E" w14:paraId="7A7680A1" w14:textId="77777777" w:rsidTr="00F43C1E">
        <w:tc>
          <w:tcPr>
            <w:cnfStyle w:val="001000000000" w:firstRow="0" w:lastRow="0" w:firstColumn="1" w:lastColumn="0" w:oddVBand="0" w:evenVBand="0" w:oddHBand="0" w:evenHBand="0" w:firstRowFirstColumn="0" w:firstRowLastColumn="0" w:lastRowFirstColumn="0" w:lastRowLastColumn="0"/>
            <w:tcW w:w="2450" w:type="dxa"/>
            <w:vAlign w:val="center"/>
          </w:tcPr>
          <w:p w14:paraId="2DB0FF36" w14:textId="77777777" w:rsidR="0018152E" w:rsidRPr="00047843" w:rsidRDefault="0018152E" w:rsidP="0018152E">
            <w:pPr>
              <w:spacing w:before="60" w:after="60"/>
              <w:rPr>
                <w:rFonts w:cstheme="minorHAnsi"/>
                <w:color w:val="000000" w:themeColor="text1"/>
              </w:rPr>
            </w:pPr>
            <w:r w:rsidRPr="00AB1E44">
              <w:rPr>
                <w:rFonts w:cstheme="minorHAnsi"/>
                <w:color w:val="000000" w:themeColor="text1"/>
              </w:rPr>
              <w:t>Unit of Measure</w:t>
            </w:r>
          </w:p>
        </w:tc>
        <w:tc>
          <w:tcPr>
            <w:tcW w:w="2339" w:type="dxa"/>
            <w:vAlign w:val="center"/>
          </w:tcPr>
          <w:p w14:paraId="7A3B797B" w14:textId="3149F8A5" w:rsidR="0018152E" w:rsidRPr="00047843" w:rsidRDefault="0018152E" w:rsidP="0018152E">
            <w:pPr>
              <w:spacing w:before="60" w:after="60"/>
              <w:cnfStyle w:val="000000000000" w:firstRow="0" w:lastRow="0" w:firstColumn="0" w:lastColumn="0" w:oddVBand="0" w:evenVBand="0" w:oddHBand="0" w:evenHBand="0" w:firstRowFirstColumn="0" w:firstRowLastColumn="0" w:lastRowFirstColumn="0" w:lastRowLastColumn="0"/>
              <w:rPr>
                <w:rFonts w:cstheme="minorHAnsi"/>
              </w:rPr>
            </w:pPr>
          </w:p>
        </w:tc>
        <w:tc>
          <w:tcPr>
            <w:tcW w:w="5276" w:type="dxa"/>
            <w:vAlign w:val="center"/>
          </w:tcPr>
          <w:p w14:paraId="447C9540" w14:textId="6937DFF9" w:rsidR="0018152E" w:rsidRPr="00F436D4" w:rsidRDefault="00AB1E44" w:rsidP="0018152E">
            <w:pPr>
              <w:spacing w:before="60" w:after="6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ISO UOM</w:t>
            </w:r>
          </w:p>
        </w:tc>
      </w:tr>
      <w:tr w:rsidR="0018152E" w14:paraId="02D5B0E5" w14:textId="77777777" w:rsidTr="00F43C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0" w:type="dxa"/>
            <w:vAlign w:val="center"/>
          </w:tcPr>
          <w:p w14:paraId="1A16ABFA" w14:textId="6F46BC1D" w:rsidR="0018152E" w:rsidRPr="00047843" w:rsidRDefault="00AB1E44" w:rsidP="0018152E">
            <w:pPr>
              <w:spacing w:before="60" w:after="60"/>
              <w:rPr>
                <w:rFonts w:cstheme="minorHAnsi"/>
                <w:color w:val="000000" w:themeColor="text1"/>
              </w:rPr>
            </w:pPr>
            <w:r>
              <w:rPr>
                <w:rFonts w:cstheme="minorHAnsi"/>
                <w:color w:val="000000" w:themeColor="text1"/>
              </w:rPr>
              <w:t>Classification Code</w:t>
            </w:r>
          </w:p>
        </w:tc>
        <w:tc>
          <w:tcPr>
            <w:tcW w:w="2339" w:type="dxa"/>
            <w:vAlign w:val="center"/>
          </w:tcPr>
          <w:p w14:paraId="72D049BE" w14:textId="77777777" w:rsidR="0018152E" w:rsidRPr="00047843" w:rsidRDefault="0018152E" w:rsidP="0018152E">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p>
        </w:tc>
        <w:tc>
          <w:tcPr>
            <w:tcW w:w="5276" w:type="dxa"/>
            <w:vAlign w:val="center"/>
          </w:tcPr>
          <w:p w14:paraId="3BA9F981" w14:textId="7AC4E9B5" w:rsidR="0018152E" w:rsidRPr="00F436D4" w:rsidRDefault="0018152E" w:rsidP="0018152E">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sidRPr="00F436D4">
              <w:rPr>
                <w:rFonts w:cstheme="minorHAnsi"/>
              </w:rPr>
              <w:t>UNSPSC</w:t>
            </w:r>
          </w:p>
        </w:tc>
      </w:tr>
      <w:tr w:rsidR="00680800" w14:paraId="490FC42B" w14:textId="77777777" w:rsidTr="00F43C1E">
        <w:tc>
          <w:tcPr>
            <w:cnfStyle w:val="001000000000" w:firstRow="0" w:lastRow="0" w:firstColumn="1" w:lastColumn="0" w:oddVBand="0" w:evenVBand="0" w:oddHBand="0" w:evenHBand="0" w:firstRowFirstColumn="0" w:firstRowLastColumn="0" w:lastRowFirstColumn="0" w:lastRowLastColumn="0"/>
            <w:tcW w:w="2450" w:type="dxa"/>
            <w:vAlign w:val="center"/>
          </w:tcPr>
          <w:p w14:paraId="69E5E0A7" w14:textId="357858C2" w:rsidR="00680800" w:rsidRDefault="00680800" w:rsidP="0018152E">
            <w:pPr>
              <w:spacing w:before="60" w:after="60"/>
              <w:rPr>
                <w:rFonts w:cstheme="minorHAnsi"/>
                <w:color w:val="000000" w:themeColor="text1"/>
              </w:rPr>
            </w:pPr>
            <w:r>
              <w:rPr>
                <w:rFonts w:cstheme="minorHAnsi"/>
                <w:color w:val="000000" w:themeColor="text1"/>
              </w:rPr>
              <w:t>Service PO</w:t>
            </w:r>
          </w:p>
        </w:tc>
        <w:tc>
          <w:tcPr>
            <w:tcW w:w="2339" w:type="dxa"/>
            <w:vAlign w:val="center"/>
          </w:tcPr>
          <w:p w14:paraId="32E84EBF" w14:textId="77777777" w:rsidR="00680800" w:rsidRPr="00047843" w:rsidRDefault="00680800" w:rsidP="0018152E">
            <w:pPr>
              <w:spacing w:before="60" w:after="60"/>
              <w:cnfStyle w:val="000000000000" w:firstRow="0" w:lastRow="0" w:firstColumn="0" w:lastColumn="0" w:oddVBand="0" w:evenVBand="0" w:oddHBand="0" w:evenHBand="0" w:firstRowFirstColumn="0" w:firstRowLastColumn="0" w:lastRowFirstColumn="0" w:lastRowLastColumn="0"/>
              <w:rPr>
                <w:rFonts w:cstheme="minorHAnsi"/>
              </w:rPr>
            </w:pPr>
          </w:p>
        </w:tc>
        <w:tc>
          <w:tcPr>
            <w:tcW w:w="5276" w:type="dxa"/>
            <w:vAlign w:val="center"/>
          </w:tcPr>
          <w:p w14:paraId="1521B454" w14:textId="3634EABE" w:rsidR="00680800" w:rsidRPr="00F436D4" w:rsidRDefault="00680800" w:rsidP="0018152E">
            <w:pPr>
              <w:spacing w:before="60" w:after="60"/>
              <w:cnfStyle w:val="000000000000" w:firstRow="0" w:lastRow="0" w:firstColumn="0" w:lastColumn="0" w:oddVBand="0" w:evenVBand="0" w:oddHBand="0" w:evenHBand="0" w:firstRowFirstColumn="0" w:firstRowLastColumn="0" w:lastRowFirstColumn="0" w:lastRowLastColumn="0"/>
              <w:rPr>
                <w:rFonts w:cstheme="minorHAnsi"/>
              </w:rPr>
            </w:pPr>
            <w:r w:rsidRPr="00680800">
              <w:rPr>
                <w:rFonts w:cstheme="minorHAnsi"/>
              </w:rPr>
              <w:t>Supplier Part ID may show as not available for a service order</w:t>
            </w:r>
          </w:p>
        </w:tc>
      </w:tr>
      <w:tr w:rsidR="00680800" w14:paraId="07230905" w14:textId="77777777" w:rsidTr="00F43C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0" w:type="dxa"/>
            <w:vAlign w:val="center"/>
          </w:tcPr>
          <w:p w14:paraId="43AA4849" w14:textId="77777777" w:rsidR="00680800" w:rsidRDefault="00680800" w:rsidP="0018152E">
            <w:pPr>
              <w:spacing w:before="60" w:after="60"/>
              <w:rPr>
                <w:rFonts w:cstheme="minorHAnsi"/>
                <w:color w:val="000000" w:themeColor="text1"/>
              </w:rPr>
            </w:pPr>
          </w:p>
        </w:tc>
        <w:tc>
          <w:tcPr>
            <w:tcW w:w="2339" w:type="dxa"/>
            <w:vAlign w:val="center"/>
          </w:tcPr>
          <w:p w14:paraId="76A40457" w14:textId="77777777" w:rsidR="00680800" w:rsidRPr="00047843" w:rsidRDefault="00680800" w:rsidP="0018152E">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p>
        </w:tc>
        <w:tc>
          <w:tcPr>
            <w:tcW w:w="5276" w:type="dxa"/>
            <w:vAlign w:val="center"/>
          </w:tcPr>
          <w:p w14:paraId="0D47660F" w14:textId="747B94CA" w:rsidR="00680800" w:rsidRPr="00680800" w:rsidRDefault="00680800" w:rsidP="0018152E">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Will include s</w:t>
            </w:r>
            <w:r w:rsidRPr="00680800">
              <w:rPr>
                <w:rFonts w:cstheme="minorHAnsi"/>
              </w:rPr>
              <w:t>ervice Period Start and End Dates</w:t>
            </w:r>
          </w:p>
        </w:tc>
      </w:tr>
      <w:tr w:rsidR="00680800" w14:paraId="3E2511AB" w14:textId="77777777" w:rsidTr="00F43C1E">
        <w:tc>
          <w:tcPr>
            <w:cnfStyle w:val="001000000000" w:firstRow="0" w:lastRow="0" w:firstColumn="1" w:lastColumn="0" w:oddVBand="0" w:evenVBand="0" w:oddHBand="0" w:evenHBand="0" w:firstRowFirstColumn="0" w:firstRowLastColumn="0" w:lastRowFirstColumn="0" w:lastRowLastColumn="0"/>
            <w:tcW w:w="2450" w:type="dxa"/>
            <w:vAlign w:val="center"/>
          </w:tcPr>
          <w:p w14:paraId="7EC88630" w14:textId="77777777" w:rsidR="00680800" w:rsidRDefault="00680800" w:rsidP="0018152E">
            <w:pPr>
              <w:spacing w:before="60" w:after="60"/>
              <w:rPr>
                <w:rFonts w:cstheme="minorHAnsi"/>
                <w:color w:val="000000" w:themeColor="text1"/>
              </w:rPr>
            </w:pPr>
          </w:p>
        </w:tc>
        <w:tc>
          <w:tcPr>
            <w:tcW w:w="2339" w:type="dxa"/>
            <w:vAlign w:val="center"/>
          </w:tcPr>
          <w:p w14:paraId="6DD0CBB5" w14:textId="77777777" w:rsidR="00680800" w:rsidRPr="00047843" w:rsidRDefault="00680800" w:rsidP="0018152E">
            <w:pPr>
              <w:spacing w:before="60" w:after="60"/>
              <w:cnfStyle w:val="000000000000" w:firstRow="0" w:lastRow="0" w:firstColumn="0" w:lastColumn="0" w:oddVBand="0" w:evenVBand="0" w:oddHBand="0" w:evenHBand="0" w:firstRowFirstColumn="0" w:firstRowLastColumn="0" w:lastRowFirstColumn="0" w:lastRowLastColumn="0"/>
              <w:rPr>
                <w:rFonts w:cstheme="minorHAnsi"/>
              </w:rPr>
            </w:pPr>
          </w:p>
        </w:tc>
        <w:tc>
          <w:tcPr>
            <w:tcW w:w="5276" w:type="dxa"/>
            <w:vAlign w:val="center"/>
          </w:tcPr>
          <w:p w14:paraId="41A0B5B1" w14:textId="77777777" w:rsidR="00680800" w:rsidRDefault="00680800" w:rsidP="0018152E">
            <w:pPr>
              <w:spacing w:before="60" w:after="60"/>
              <w:cnfStyle w:val="000000000000" w:firstRow="0" w:lastRow="0" w:firstColumn="0" w:lastColumn="0" w:oddVBand="0" w:evenVBand="0" w:oddHBand="0" w:evenHBand="0" w:firstRowFirstColumn="0" w:firstRowLastColumn="0" w:lastRowFirstColumn="0" w:lastRowLastColumn="0"/>
              <w:rPr>
                <w:rFonts w:cstheme="minorHAnsi"/>
              </w:rPr>
            </w:pPr>
            <w:r w:rsidRPr="00680800">
              <w:rPr>
                <w:rFonts w:cstheme="minorHAnsi"/>
              </w:rPr>
              <w:t>Service Name Extrinsic may be provided</w:t>
            </w:r>
            <w:r>
              <w:rPr>
                <w:rFonts w:cstheme="minorHAnsi"/>
              </w:rPr>
              <w:t>:</w:t>
            </w:r>
          </w:p>
          <w:p w14:paraId="7E23CAB9" w14:textId="4285794A" w:rsidR="00680800" w:rsidRPr="00F436D4" w:rsidRDefault="00680800" w:rsidP="0018152E">
            <w:pPr>
              <w:spacing w:before="60" w:after="60"/>
              <w:cnfStyle w:val="000000000000" w:firstRow="0" w:lastRow="0" w:firstColumn="0" w:lastColumn="0" w:oddVBand="0" w:evenVBand="0" w:oddHBand="0" w:evenHBand="0" w:firstRowFirstColumn="0" w:firstRowLastColumn="0" w:lastRowFirstColumn="0" w:lastRowLastColumn="0"/>
              <w:rPr>
                <w:rFonts w:cstheme="minorHAnsi"/>
              </w:rPr>
            </w:pPr>
            <w:r w:rsidRPr="00680800">
              <w:rPr>
                <w:rFonts w:cstheme="minorHAnsi"/>
              </w:rPr>
              <w:t>&lt;Extrinsic name="Name"&gt;SERVICE NAME TEXT&lt;/Extrinsic&gt;</w:t>
            </w:r>
          </w:p>
        </w:tc>
      </w:tr>
      <w:tr w:rsidR="0018152E" w:rsidRPr="00C513F3" w14:paraId="45541909" w14:textId="77777777" w:rsidTr="00F43C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0" w:type="dxa"/>
            <w:vAlign w:val="center"/>
          </w:tcPr>
          <w:p w14:paraId="5E71659A" w14:textId="77777777" w:rsidR="0018152E" w:rsidRPr="00047843" w:rsidRDefault="0018152E" w:rsidP="0018152E">
            <w:pPr>
              <w:spacing w:before="60" w:after="60"/>
              <w:rPr>
                <w:rFonts w:cstheme="minorHAnsi"/>
                <w:color w:val="000000" w:themeColor="text1"/>
              </w:rPr>
            </w:pPr>
            <w:r w:rsidRPr="00C01FB3">
              <w:rPr>
                <w:rFonts w:cstheme="minorHAnsi"/>
                <w:color w:val="000000" w:themeColor="text1"/>
              </w:rPr>
              <w:t>Extrinsic Values</w:t>
            </w:r>
          </w:p>
        </w:tc>
        <w:tc>
          <w:tcPr>
            <w:tcW w:w="2339" w:type="dxa"/>
            <w:vAlign w:val="center"/>
          </w:tcPr>
          <w:p w14:paraId="3F539F3C" w14:textId="50D87362" w:rsidR="0018152E" w:rsidRPr="00047843" w:rsidRDefault="0025776E" w:rsidP="0018152E">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Optional</w:t>
            </w:r>
          </w:p>
        </w:tc>
        <w:tc>
          <w:tcPr>
            <w:tcW w:w="5276" w:type="dxa"/>
            <w:vAlign w:val="center"/>
          </w:tcPr>
          <w:p w14:paraId="41AD0450" w14:textId="370644DF" w:rsidR="00C01FB3" w:rsidRPr="00C01FB3" w:rsidRDefault="00C01FB3" w:rsidP="00C01FB3">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sidRPr="00C01FB3">
              <w:rPr>
                <w:rFonts w:cstheme="minorHAnsi"/>
              </w:rPr>
              <w:t>&lt;Extrinsic name="Req. Line No."&gt;1&lt;/Extrinsic&gt;</w:t>
            </w:r>
          </w:p>
          <w:p w14:paraId="258B534C" w14:textId="3865E343" w:rsidR="00C01FB3" w:rsidRPr="00C01FB3" w:rsidRDefault="00C01FB3" w:rsidP="00C01FB3">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sidRPr="00C01FB3">
              <w:rPr>
                <w:rFonts w:cstheme="minorHAnsi"/>
              </w:rPr>
              <w:lastRenderedPageBreak/>
              <w:t xml:space="preserve"> &lt;Extrinsic name="Requester"&gt;Kate Zhuravleva&lt;/Extrinsic&gt;</w:t>
            </w:r>
          </w:p>
          <w:p w14:paraId="6D07431A" w14:textId="3A4C90E2" w:rsidR="00C01FB3" w:rsidRPr="00C01FB3" w:rsidRDefault="00C01FB3" w:rsidP="00C01FB3">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sidRPr="00C01FB3">
              <w:rPr>
                <w:rFonts w:cstheme="minorHAnsi"/>
              </w:rPr>
              <w:t xml:space="preserve"> &lt;Extrinsic name="PR No."&gt;PR1823&lt;/Extrinsic&gt;</w:t>
            </w:r>
          </w:p>
          <w:p w14:paraId="4AA63B00" w14:textId="57F77948" w:rsidR="00C01FB3" w:rsidRPr="00C01FB3" w:rsidRDefault="00C01FB3" w:rsidP="00C01FB3">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sidRPr="00C01FB3">
              <w:rPr>
                <w:rFonts w:cstheme="minorHAnsi"/>
              </w:rPr>
              <w:t xml:space="preserve"> &lt;Extrinsic name="Name"&gt;Machine Parts&lt;/Extrinsic&gt;</w:t>
            </w:r>
          </w:p>
          <w:p w14:paraId="663240E5" w14:textId="5CAF9BC3" w:rsidR="00C01FB3" w:rsidRPr="00C01FB3" w:rsidRDefault="00C01FB3" w:rsidP="00C01FB3">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sidRPr="00C01FB3">
              <w:rPr>
                <w:rFonts w:cstheme="minorHAnsi"/>
              </w:rPr>
              <w:t xml:space="preserve"> &lt;Extrinsic name="incoTerm"/&gt;</w:t>
            </w:r>
          </w:p>
          <w:p w14:paraId="30F07F7D" w14:textId="01A4000E" w:rsidR="00C01FB3" w:rsidRPr="00C01FB3" w:rsidRDefault="00C01FB3" w:rsidP="00C01FB3">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sidRPr="00C01FB3">
              <w:rPr>
                <w:rFonts w:cstheme="minorHAnsi"/>
              </w:rPr>
              <w:t xml:space="preserve"> &lt;Extrinsic name="incoTermLocation"/&gt;</w:t>
            </w:r>
          </w:p>
          <w:p w14:paraId="1557A046" w14:textId="4BF49925" w:rsidR="00C01FB3" w:rsidRPr="00C01FB3" w:rsidRDefault="00C01FB3" w:rsidP="00C01FB3">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sidRPr="00C01FB3">
              <w:rPr>
                <w:rFonts w:cstheme="minorHAnsi"/>
              </w:rPr>
              <w:t xml:space="preserve"> &lt;Extrinsic name="QuoteReference"/&gt;</w:t>
            </w:r>
          </w:p>
          <w:p w14:paraId="4D9E2B68" w14:textId="7E4110FC" w:rsidR="0018152E" w:rsidRDefault="00C01FB3" w:rsidP="00C01FB3">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sidRPr="00C01FB3">
              <w:rPr>
                <w:rFonts w:cstheme="minorHAnsi"/>
              </w:rPr>
              <w:t>&lt;Extrinsic name="QuoteLineReference"/&gt;</w:t>
            </w:r>
          </w:p>
          <w:p w14:paraId="68A89E38" w14:textId="34CF8293" w:rsidR="00C01FB3" w:rsidRDefault="00C01FB3" w:rsidP="00C01FB3">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sidRPr="00C01FB3">
              <w:rPr>
                <w:rFonts w:cstheme="minorHAnsi"/>
              </w:rPr>
              <w:t>&lt;Extrinsic name="Contract ID"&gt;C56&lt;/Extrinsic&gt;</w:t>
            </w:r>
          </w:p>
          <w:p w14:paraId="180D752C" w14:textId="1E009F28" w:rsidR="00C01FB3" w:rsidRPr="00C01FB3" w:rsidRDefault="00C01FB3" w:rsidP="00C01FB3">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sidRPr="00C01FB3">
              <w:rPr>
                <w:rFonts w:cstheme="minorHAnsi"/>
              </w:rPr>
              <w:t>&lt;Extrinsic name="ExpectedUnplanned"&gt;</w:t>
            </w:r>
          </w:p>
          <w:p w14:paraId="4D4B1CF8" w14:textId="77777777" w:rsidR="00C01FB3" w:rsidRDefault="00C01FB3" w:rsidP="00C01FB3">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sidRPr="00C01FB3">
              <w:rPr>
                <w:rFonts w:cstheme="minorHAnsi"/>
              </w:rPr>
              <w:t xml:space="preserve">   </w:t>
            </w:r>
            <w:r>
              <w:rPr>
                <w:rFonts w:cstheme="minorHAnsi"/>
              </w:rPr>
              <w:t xml:space="preserve">    </w:t>
            </w:r>
            <w:r w:rsidRPr="00C01FB3">
              <w:rPr>
                <w:rFonts w:cstheme="minorHAnsi"/>
              </w:rPr>
              <w:t xml:space="preserve"> &lt;Money alternateCurrency="" alternateAmount="" currency="CAD" &gt;2,000.00&lt;/Money&gt;&lt;/Extrinsic&gt;</w:t>
            </w:r>
          </w:p>
          <w:p w14:paraId="061095EB" w14:textId="4EA2259D" w:rsidR="00C01FB3" w:rsidRPr="00F436D4" w:rsidRDefault="00C01FB3" w:rsidP="00C01FB3">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sidRPr="00C01FB3">
              <w:rPr>
                <w:rFonts w:cstheme="minorHAnsi"/>
              </w:rPr>
              <w:t>&lt;Extrinsic name="shortname"&gt;Sharpie Oil-Based Paint Marker, Bold Point, ... &lt;/Extrinsic&gt;</w:t>
            </w:r>
          </w:p>
        </w:tc>
      </w:tr>
    </w:tbl>
    <w:p w14:paraId="105B13B6" w14:textId="54444EBC" w:rsidR="005A61C9" w:rsidRDefault="005A61C9" w:rsidP="003E5E79">
      <w:pPr>
        <w:pStyle w:val="Heading2"/>
      </w:pPr>
    </w:p>
    <w:p w14:paraId="5B8D6B7F" w14:textId="5B61C1E0" w:rsidR="006E2B39" w:rsidRDefault="006E2B39" w:rsidP="006E2B39"/>
    <w:p w14:paraId="505786F1" w14:textId="6B91893A" w:rsidR="006E2B39" w:rsidRDefault="006E2B39" w:rsidP="006E2B39"/>
    <w:p w14:paraId="51C6DD13" w14:textId="411554B0" w:rsidR="006E2B39" w:rsidRDefault="006E2B39" w:rsidP="006E2B39"/>
    <w:p w14:paraId="6A5EC950" w14:textId="2937A7B7" w:rsidR="006E2B39" w:rsidRDefault="006E2B39" w:rsidP="006E2B39"/>
    <w:p w14:paraId="5729DDFD" w14:textId="5CFA5F33" w:rsidR="006E2B39" w:rsidRDefault="006E2B39" w:rsidP="006E2B39"/>
    <w:p w14:paraId="0C230411" w14:textId="77777777" w:rsidR="00680800" w:rsidRDefault="00680800" w:rsidP="006E2B39"/>
    <w:p w14:paraId="7ED4234F" w14:textId="77777777" w:rsidR="006E2B39" w:rsidRPr="006E2B39" w:rsidRDefault="006E2B39" w:rsidP="006E2B39"/>
    <w:p w14:paraId="086C4292" w14:textId="7F729F9D" w:rsidR="00410DD6" w:rsidRDefault="00A06535" w:rsidP="003E5E79">
      <w:pPr>
        <w:pStyle w:val="Heading2"/>
      </w:pPr>
      <w:bookmarkStart w:id="22" w:name="_Toc19712918"/>
      <w:r>
        <w:t>Order Confirmation</w:t>
      </w:r>
      <w:bookmarkEnd w:id="22"/>
    </w:p>
    <w:p w14:paraId="61E91E09" w14:textId="16162A5A" w:rsidR="00410DD6" w:rsidRDefault="00410DD6"/>
    <w:tbl>
      <w:tblPr>
        <w:tblStyle w:val="GridTable3"/>
        <w:tblW w:w="0" w:type="auto"/>
        <w:tblLook w:val="04A0" w:firstRow="1" w:lastRow="0" w:firstColumn="1" w:lastColumn="0" w:noHBand="0" w:noVBand="1"/>
      </w:tblPr>
      <w:tblGrid>
        <w:gridCol w:w="20"/>
        <w:gridCol w:w="2433"/>
        <w:gridCol w:w="14"/>
        <w:gridCol w:w="2326"/>
        <w:gridCol w:w="11"/>
        <w:gridCol w:w="5271"/>
      </w:tblGrid>
      <w:tr w:rsidR="00F436D4" w:rsidRPr="00BE1FC8" w14:paraId="721FC9C9" w14:textId="77777777" w:rsidTr="00F436D4">
        <w:trPr>
          <w:gridBefore w:val="1"/>
          <w:cnfStyle w:val="100000000000" w:firstRow="1" w:lastRow="0" w:firstColumn="0" w:lastColumn="0" w:oddVBand="0" w:evenVBand="0" w:oddHBand="0" w:evenHBand="0" w:firstRowFirstColumn="0" w:firstRowLastColumn="0" w:lastRowFirstColumn="0" w:lastRowLastColumn="0"/>
          <w:wBefore w:w="20" w:type="dxa"/>
        </w:trPr>
        <w:tc>
          <w:tcPr>
            <w:cnfStyle w:val="001000000100" w:firstRow="0" w:lastRow="0" w:firstColumn="1" w:lastColumn="0" w:oddVBand="0" w:evenVBand="0" w:oddHBand="0" w:evenHBand="0" w:firstRowFirstColumn="1" w:firstRowLastColumn="0" w:lastRowFirstColumn="0" w:lastRowLastColumn="0"/>
            <w:tcW w:w="10055" w:type="dxa"/>
            <w:gridSpan w:val="5"/>
            <w:shd w:val="clear" w:color="auto" w:fill="002060"/>
            <w:vAlign w:val="center"/>
          </w:tcPr>
          <w:p w14:paraId="74F83BEC" w14:textId="31D1975D" w:rsidR="00F436D4" w:rsidRPr="00BE1FC8" w:rsidRDefault="00F436D4" w:rsidP="00F3446D">
            <w:pPr>
              <w:jc w:val="left"/>
              <w:rPr>
                <w:rFonts w:cstheme="minorHAnsi"/>
                <w:color w:val="FFFFFF" w:themeColor="background1"/>
              </w:rPr>
            </w:pPr>
            <w:r w:rsidRPr="00BE1FC8">
              <w:rPr>
                <w:rFonts w:cstheme="minorHAnsi"/>
                <w:color w:val="FFFFFF" w:themeColor="background1"/>
              </w:rPr>
              <w:t>General</w:t>
            </w:r>
          </w:p>
        </w:tc>
      </w:tr>
      <w:tr w:rsidR="00F436D4" w:rsidRPr="00144232" w14:paraId="08EE933C" w14:textId="77777777" w:rsidTr="00F436D4">
        <w:trPr>
          <w:gridBefore w:val="1"/>
          <w:cnfStyle w:val="000000100000" w:firstRow="0" w:lastRow="0" w:firstColumn="0" w:lastColumn="0" w:oddVBand="0" w:evenVBand="0" w:oddHBand="1" w:evenHBand="0" w:firstRowFirstColumn="0" w:firstRowLastColumn="0" w:lastRowFirstColumn="0" w:lastRowLastColumn="0"/>
          <w:wBefore w:w="20" w:type="dxa"/>
        </w:trPr>
        <w:tc>
          <w:tcPr>
            <w:cnfStyle w:val="001000000000" w:firstRow="0" w:lastRow="0" w:firstColumn="1" w:lastColumn="0" w:oddVBand="0" w:evenVBand="0" w:oddHBand="0" w:evenHBand="0" w:firstRowFirstColumn="0" w:firstRowLastColumn="0" w:lastRowFirstColumn="0" w:lastRowLastColumn="0"/>
            <w:tcW w:w="2447" w:type="dxa"/>
            <w:gridSpan w:val="2"/>
            <w:vAlign w:val="center"/>
          </w:tcPr>
          <w:p w14:paraId="488D2A5E" w14:textId="7E9AC233" w:rsidR="00F436D4" w:rsidRPr="00047843" w:rsidRDefault="006E2B39" w:rsidP="00F3446D">
            <w:pPr>
              <w:spacing w:before="60" w:after="60"/>
              <w:rPr>
                <w:rFonts w:cstheme="minorHAnsi"/>
                <w:color w:val="000000" w:themeColor="text1"/>
              </w:rPr>
            </w:pPr>
            <w:r>
              <w:rPr>
                <w:rFonts w:cstheme="minorHAnsi"/>
                <w:color w:val="000000" w:themeColor="text1"/>
              </w:rPr>
              <w:t>In Scope?</w:t>
            </w:r>
          </w:p>
        </w:tc>
        <w:tc>
          <w:tcPr>
            <w:tcW w:w="2337" w:type="dxa"/>
            <w:gridSpan w:val="2"/>
            <w:shd w:val="clear" w:color="auto" w:fill="FFFFFF" w:themeFill="background1"/>
            <w:vAlign w:val="center"/>
          </w:tcPr>
          <w:p w14:paraId="6A9F25D9" w14:textId="77777777" w:rsidR="00F436D4" w:rsidRPr="00047843" w:rsidRDefault="00F436D4" w:rsidP="00F436D4">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Yes</w:t>
            </w:r>
          </w:p>
        </w:tc>
        <w:tc>
          <w:tcPr>
            <w:tcW w:w="5271" w:type="dxa"/>
            <w:shd w:val="clear" w:color="auto" w:fill="FFFFFF" w:themeFill="background1"/>
            <w:vAlign w:val="center"/>
          </w:tcPr>
          <w:p w14:paraId="767BDD88" w14:textId="0D259130" w:rsidR="00F436D4" w:rsidRPr="00144232" w:rsidRDefault="006E2B39" w:rsidP="00F436D4">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Optional</w:t>
            </w:r>
          </w:p>
        </w:tc>
      </w:tr>
      <w:tr w:rsidR="00B16673" w:rsidRPr="00CC30A7" w14:paraId="6A974E6B" w14:textId="77777777" w:rsidTr="00F436D4">
        <w:tc>
          <w:tcPr>
            <w:cnfStyle w:val="001000000000" w:firstRow="0" w:lastRow="0" w:firstColumn="1" w:lastColumn="0" w:oddVBand="0" w:evenVBand="0" w:oddHBand="0" w:evenHBand="0" w:firstRowFirstColumn="0" w:firstRowLastColumn="0" w:lastRowFirstColumn="0" w:lastRowLastColumn="0"/>
            <w:tcW w:w="10075" w:type="dxa"/>
            <w:gridSpan w:val="6"/>
            <w:shd w:val="clear" w:color="auto" w:fill="002060"/>
            <w:vAlign w:val="center"/>
          </w:tcPr>
          <w:p w14:paraId="5A1ECC7A" w14:textId="77777777" w:rsidR="00BF530E" w:rsidRPr="00047843" w:rsidRDefault="00BF530E" w:rsidP="00BF530E">
            <w:pPr>
              <w:jc w:val="left"/>
              <w:rPr>
                <w:rFonts w:cstheme="minorHAnsi"/>
                <w:b/>
                <w:color w:val="FFFFFF" w:themeColor="background1"/>
              </w:rPr>
            </w:pPr>
            <w:r w:rsidRPr="00047843">
              <w:rPr>
                <w:rFonts w:cstheme="minorHAnsi"/>
                <w:b/>
                <w:color w:val="FFFFFF" w:themeColor="background1"/>
              </w:rPr>
              <w:t>Header</w:t>
            </w:r>
          </w:p>
        </w:tc>
      </w:tr>
      <w:tr w:rsidR="00BF530E" w:rsidRPr="009F2180" w14:paraId="5C0D9790" w14:textId="77777777" w:rsidTr="00F436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3" w:type="dxa"/>
            <w:gridSpan w:val="2"/>
            <w:vAlign w:val="center"/>
          </w:tcPr>
          <w:p w14:paraId="58F3C560" w14:textId="46FA2FA2" w:rsidR="00BF530E" w:rsidRPr="00047843" w:rsidRDefault="00BF530E" w:rsidP="00F436D4">
            <w:pPr>
              <w:spacing w:before="60" w:after="60"/>
              <w:rPr>
                <w:rFonts w:cstheme="minorHAnsi"/>
                <w:color w:val="000000" w:themeColor="text1"/>
              </w:rPr>
            </w:pPr>
            <w:r w:rsidRPr="00047843">
              <w:rPr>
                <w:rFonts w:cstheme="minorHAnsi"/>
                <w:color w:val="000000" w:themeColor="text1"/>
              </w:rPr>
              <w:t>Attachments</w:t>
            </w:r>
          </w:p>
        </w:tc>
        <w:tc>
          <w:tcPr>
            <w:tcW w:w="2340" w:type="dxa"/>
            <w:gridSpan w:val="2"/>
            <w:vAlign w:val="center"/>
          </w:tcPr>
          <w:p w14:paraId="1AE7DC1A" w14:textId="45FF5197" w:rsidR="00BF530E" w:rsidRPr="00047843" w:rsidRDefault="00BF530E" w:rsidP="00F436D4">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p>
        </w:tc>
        <w:tc>
          <w:tcPr>
            <w:tcW w:w="5282" w:type="dxa"/>
            <w:gridSpan w:val="2"/>
            <w:vAlign w:val="center"/>
          </w:tcPr>
          <w:p w14:paraId="4BF39E52" w14:textId="77BDA61D" w:rsidR="00BF530E" w:rsidRPr="00F436D4" w:rsidRDefault="006E2B39" w:rsidP="00F436D4">
            <w:pPr>
              <w:spacing w:before="60" w:after="60"/>
              <w:ind w:left="-78"/>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Allowed</w:t>
            </w:r>
          </w:p>
        </w:tc>
      </w:tr>
      <w:tr w:rsidR="00CC30A7" w:rsidRPr="00CC30A7" w14:paraId="5D8E094C" w14:textId="77777777" w:rsidTr="00F436D4">
        <w:tc>
          <w:tcPr>
            <w:cnfStyle w:val="001000000000" w:firstRow="0" w:lastRow="0" w:firstColumn="1" w:lastColumn="0" w:oddVBand="0" w:evenVBand="0" w:oddHBand="0" w:evenHBand="0" w:firstRowFirstColumn="0" w:firstRowLastColumn="0" w:lastRowFirstColumn="0" w:lastRowLastColumn="0"/>
            <w:tcW w:w="10075" w:type="dxa"/>
            <w:gridSpan w:val="6"/>
            <w:shd w:val="clear" w:color="auto" w:fill="002060"/>
            <w:vAlign w:val="center"/>
          </w:tcPr>
          <w:p w14:paraId="1F140199" w14:textId="25586566" w:rsidR="00BF530E" w:rsidRPr="00047843" w:rsidRDefault="00BF530E" w:rsidP="00CC30A7">
            <w:pPr>
              <w:jc w:val="left"/>
              <w:rPr>
                <w:rFonts w:cstheme="minorHAnsi"/>
                <w:b/>
                <w:color w:val="FFFFFF" w:themeColor="background1"/>
              </w:rPr>
            </w:pPr>
            <w:r w:rsidRPr="00047843">
              <w:rPr>
                <w:rFonts w:cstheme="minorHAnsi"/>
                <w:b/>
                <w:color w:val="FFFFFF" w:themeColor="background1"/>
              </w:rPr>
              <w:t>Line Level</w:t>
            </w:r>
          </w:p>
        </w:tc>
      </w:tr>
      <w:tr w:rsidR="00E43840" w14:paraId="2AB6F80E" w14:textId="77777777" w:rsidTr="00F436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3" w:type="dxa"/>
            <w:gridSpan w:val="2"/>
            <w:vAlign w:val="center"/>
          </w:tcPr>
          <w:p w14:paraId="6C399E10" w14:textId="7C5CFD2B" w:rsidR="00E43840" w:rsidRDefault="00E43840" w:rsidP="00E43840">
            <w:pPr>
              <w:spacing w:before="60" w:after="60"/>
              <w:rPr>
                <w:rFonts w:cstheme="minorHAnsi"/>
                <w:color w:val="000000" w:themeColor="text1"/>
              </w:rPr>
            </w:pPr>
            <w:r>
              <w:rPr>
                <w:rFonts w:cstheme="minorHAnsi"/>
                <w:color w:val="000000" w:themeColor="text1"/>
              </w:rPr>
              <w:t xml:space="preserve"> Estimated </w:t>
            </w:r>
            <w:r w:rsidRPr="00047843">
              <w:rPr>
                <w:rFonts w:cstheme="minorHAnsi"/>
                <w:color w:val="000000" w:themeColor="text1"/>
              </w:rPr>
              <w:t>Delivery Date</w:t>
            </w:r>
          </w:p>
        </w:tc>
        <w:tc>
          <w:tcPr>
            <w:tcW w:w="2340" w:type="dxa"/>
            <w:gridSpan w:val="2"/>
            <w:vAlign w:val="center"/>
          </w:tcPr>
          <w:p w14:paraId="7971B48F" w14:textId="079767A7" w:rsidR="00E43840" w:rsidRDefault="00E43840" w:rsidP="00E43840">
            <w:pPr>
              <w:spacing w:before="60" w:after="60"/>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Pr>
                <w:rFonts w:cstheme="minorHAnsi"/>
                <w:color w:val="000000" w:themeColor="text1"/>
              </w:rPr>
              <w:t>Yes</w:t>
            </w:r>
          </w:p>
        </w:tc>
        <w:tc>
          <w:tcPr>
            <w:tcW w:w="5282" w:type="dxa"/>
            <w:gridSpan w:val="2"/>
            <w:vAlign w:val="center"/>
          </w:tcPr>
          <w:p w14:paraId="1A28CFC2" w14:textId="56703088" w:rsidR="00E43840" w:rsidRDefault="00E43840" w:rsidP="00E43840">
            <w:pPr>
              <w:spacing w:before="60" w:after="60"/>
              <w:ind w:left="-78"/>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Pr>
                <w:rFonts w:cstheme="minorHAnsi"/>
                <w:color w:val="000000" w:themeColor="text1"/>
              </w:rPr>
              <w:t>Required</w:t>
            </w:r>
          </w:p>
        </w:tc>
      </w:tr>
      <w:tr w:rsidR="00E43840" w14:paraId="5B09CA58" w14:textId="77777777" w:rsidTr="00F436D4">
        <w:tc>
          <w:tcPr>
            <w:cnfStyle w:val="001000000000" w:firstRow="0" w:lastRow="0" w:firstColumn="1" w:lastColumn="0" w:oddVBand="0" w:evenVBand="0" w:oddHBand="0" w:evenHBand="0" w:firstRowFirstColumn="0" w:firstRowLastColumn="0" w:lastRowFirstColumn="0" w:lastRowLastColumn="0"/>
            <w:tcW w:w="2453" w:type="dxa"/>
            <w:gridSpan w:val="2"/>
            <w:vAlign w:val="center"/>
          </w:tcPr>
          <w:p w14:paraId="46D5A179" w14:textId="0A4CD34F" w:rsidR="00E43840" w:rsidRDefault="00E43840" w:rsidP="00E43840">
            <w:pPr>
              <w:spacing w:before="60" w:after="60"/>
              <w:rPr>
                <w:rFonts w:cstheme="minorHAnsi"/>
                <w:color w:val="000000" w:themeColor="text1"/>
              </w:rPr>
            </w:pPr>
            <w:r>
              <w:rPr>
                <w:rFonts w:cstheme="minorHAnsi"/>
                <w:color w:val="000000" w:themeColor="text1"/>
              </w:rPr>
              <w:t xml:space="preserve">Estimated </w:t>
            </w:r>
            <w:r w:rsidRPr="00047843">
              <w:rPr>
                <w:rFonts w:cstheme="minorHAnsi"/>
                <w:color w:val="000000" w:themeColor="text1"/>
              </w:rPr>
              <w:t>Shipment Date</w:t>
            </w:r>
          </w:p>
        </w:tc>
        <w:tc>
          <w:tcPr>
            <w:tcW w:w="2340" w:type="dxa"/>
            <w:gridSpan w:val="2"/>
            <w:vAlign w:val="center"/>
          </w:tcPr>
          <w:p w14:paraId="0CA07C05" w14:textId="2800ECD4" w:rsidR="00E43840" w:rsidRDefault="00E43840" w:rsidP="00E43840">
            <w:pPr>
              <w:spacing w:before="60" w:after="6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Yes</w:t>
            </w:r>
          </w:p>
        </w:tc>
        <w:tc>
          <w:tcPr>
            <w:tcW w:w="5282" w:type="dxa"/>
            <w:gridSpan w:val="2"/>
            <w:vAlign w:val="center"/>
          </w:tcPr>
          <w:p w14:paraId="03C29639" w14:textId="40533F43" w:rsidR="00E43840" w:rsidRDefault="00E43840" w:rsidP="00E43840">
            <w:pPr>
              <w:spacing w:before="60" w:after="60"/>
              <w:ind w:left="-78"/>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Required</w:t>
            </w:r>
          </w:p>
        </w:tc>
      </w:tr>
      <w:tr w:rsidR="00E43840" w14:paraId="53DDE716" w14:textId="77777777" w:rsidTr="00F436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3" w:type="dxa"/>
            <w:gridSpan w:val="2"/>
            <w:vAlign w:val="center"/>
          </w:tcPr>
          <w:p w14:paraId="5378FAD7" w14:textId="7A002B30" w:rsidR="00E43840" w:rsidRPr="00047843" w:rsidRDefault="00E43840" w:rsidP="00E43840">
            <w:pPr>
              <w:spacing w:before="60" w:after="60"/>
              <w:rPr>
                <w:rFonts w:cstheme="minorHAnsi"/>
                <w:color w:val="000000" w:themeColor="text1"/>
              </w:rPr>
            </w:pPr>
            <w:r>
              <w:rPr>
                <w:rFonts w:cstheme="minorHAnsi"/>
                <w:color w:val="000000" w:themeColor="text1"/>
              </w:rPr>
              <w:t>Line Item Descriptions</w:t>
            </w:r>
          </w:p>
        </w:tc>
        <w:tc>
          <w:tcPr>
            <w:tcW w:w="2340" w:type="dxa"/>
            <w:gridSpan w:val="2"/>
            <w:vAlign w:val="center"/>
          </w:tcPr>
          <w:p w14:paraId="633BF88C" w14:textId="6C4D15B0" w:rsidR="00E43840" w:rsidRPr="00047843" w:rsidRDefault="00E43840" w:rsidP="00E43840">
            <w:pPr>
              <w:spacing w:before="60" w:after="60"/>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p>
        </w:tc>
        <w:tc>
          <w:tcPr>
            <w:tcW w:w="5282" w:type="dxa"/>
            <w:gridSpan w:val="2"/>
            <w:vAlign w:val="center"/>
          </w:tcPr>
          <w:p w14:paraId="3855EFD1" w14:textId="1EFD338E" w:rsidR="00E43840" w:rsidRPr="00F436D4" w:rsidRDefault="00E43840" w:rsidP="00E43840">
            <w:pPr>
              <w:spacing w:before="60" w:after="60"/>
              <w:ind w:left="-78"/>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Pr>
                <w:rFonts w:cstheme="minorHAnsi"/>
                <w:color w:val="000000" w:themeColor="text1"/>
              </w:rPr>
              <w:t>No changes allowed to line item descriptions</w:t>
            </w:r>
          </w:p>
        </w:tc>
      </w:tr>
      <w:tr w:rsidR="00E43840" w14:paraId="37F8D662" w14:textId="77777777" w:rsidTr="00F436D4">
        <w:tc>
          <w:tcPr>
            <w:cnfStyle w:val="001000000000" w:firstRow="0" w:lastRow="0" w:firstColumn="1" w:lastColumn="0" w:oddVBand="0" w:evenVBand="0" w:oddHBand="0" w:evenHBand="0" w:firstRowFirstColumn="0" w:firstRowLastColumn="0" w:lastRowFirstColumn="0" w:lastRowLastColumn="0"/>
            <w:tcW w:w="2453" w:type="dxa"/>
            <w:gridSpan w:val="2"/>
            <w:vAlign w:val="center"/>
          </w:tcPr>
          <w:p w14:paraId="6F46B8CE" w14:textId="6E00FCB1" w:rsidR="00E43840" w:rsidRDefault="00E43840" w:rsidP="00E43840">
            <w:pPr>
              <w:spacing w:before="60" w:after="60"/>
              <w:rPr>
                <w:rFonts w:cstheme="minorHAnsi"/>
                <w:color w:val="000000" w:themeColor="text1"/>
              </w:rPr>
            </w:pPr>
            <w:r>
              <w:rPr>
                <w:rFonts w:cstheme="minorHAnsi"/>
                <w:color w:val="000000" w:themeColor="text1"/>
              </w:rPr>
              <w:t>Rejection</w:t>
            </w:r>
          </w:p>
        </w:tc>
        <w:tc>
          <w:tcPr>
            <w:tcW w:w="2340" w:type="dxa"/>
            <w:gridSpan w:val="2"/>
            <w:vAlign w:val="center"/>
          </w:tcPr>
          <w:p w14:paraId="072CAA14" w14:textId="36EAFFD9" w:rsidR="00E43840" w:rsidRDefault="00E43840" w:rsidP="00E43840">
            <w:pPr>
              <w:spacing w:before="60" w:after="6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Yes</w:t>
            </w:r>
          </w:p>
        </w:tc>
        <w:tc>
          <w:tcPr>
            <w:tcW w:w="5282" w:type="dxa"/>
            <w:gridSpan w:val="2"/>
            <w:vAlign w:val="center"/>
          </w:tcPr>
          <w:p w14:paraId="578582D4" w14:textId="04454C92" w:rsidR="00E43840" w:rsidRDefault="00E43840" w:rsidP="00E43840">
            <w:pPr>
              <w:spacing w:before="60" w:after="60"/>
              <w:ind w:left="-78"/>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Reason Required at Line Level for Rejected Orders or Backorders</w:t>
            </w:r>
          </w:p>
        </w:tc>
      </w:tr>
      <w:tr w:rsidR="00E43840" w14:paraId="74EFEC8B" w14:textId="77777777" w:rsidTr="00F436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3" w:type="dxa"/>
            <w:gridSpan w:val="2"/>
            <w:vAlign w:val="center"/>
          </w:tcPr>
          <w:p w14:paraId="0D8F61D3" w14:textId="1D1315DA" w:rsidR="00E43840" w:rsidRDefault="00E43840" w:rsidP="00E43840">
            <w:pPr>
              <w:spacing w:before="60" w:after="60"/>
              <w:rPr>
                <w:rFonts w:cstheme="minorHAnsi"/>
                <w:color w:val="000000" w:themeColor="text1"/>
              </w:rPr>
            </w:pPr>
            <w:r>
              <w:rPr>
                <w:rFonts w:cstheme="minorHAnsi"/>
                <w:color w:val="000000" w:themeColor="text1"/>
              </w:rPr>
              <w:t>Comments</w:t>
            </w:r>
          </w:p>
        </w:tc>
        <w:tc>
          <w:tcPr>
            <w:tcW w:w="2340" w:type="dxa"/>
            <w:gridSpan w:val="2"/>
            <w:vAlign w:val="center"/>
          </w:tcPr>
          <w:p w14:paraId="50A889CF" w14:textId="4098D84B" w:rsidR="00E43840" w:rsidRDefault="00E43840" w:rsidP="00E43840">
            <w:pPr>
              <w:spacing w:before="60" w:after="60"/>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Pr>
                <w:rFonts w:cstheme="minorHAnsi"/>
                <w:color w:val="000000" w:themeColor="text1"/>
              </w:rPr>
              <w:t>Yes</w:t>
            </w:r>
          </w:p>
        </w:tc>
        <w:tc>
          <w:tcPr>
            <w:tcW w:w="5282" w:type="dxa"/>
            <w:gridSpan w:val="2"/>
            <w:vAlign w:val="center"/>
          </w:tcPr>
          <w:p w14:paraId="6CBB9FD7" w14:textId="6F70920B" w:rsidR="00E43840" w:rsidRDefault="00E43840" w:rsidP="00E43840">
            <w:pPr>
              <w:spacing w:before="60" w:after="60"/>
              <w:ind w:left="-78"/>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Pr>
                <w:rFonts w:cstheme="minorHAnsi"/>
                <w:color w:val="000000" w:themeColor="text1"/>
              </w:rPr>
              <w:t>Required at Line Level when there are any changes compared to PO</w:t>
            </w:r>
          </w:p>
        </w:tc>
      </w:tr>
    </w:tbl>
    <w:p w14:paraId="12F2D3C8" w14:textId="77777777" w:rsidR="00410DD6" w:rsidRDefault="00410DD6"/>
    <w:p w14:paraId="6218F611" w14:textId="77777777" w:rsidR="00410DD6" w:rsidRDefault="00410DD6"/>
    <w:p w14:paraId="6DB3826B" w14:textId="52797872" w:rsidR="007B27F5" w:rsidRDefault="007B27F5" w:rsidP="007B27F5"/>
    <w:p w14:paraId="190E8469" w14:textId="77777777" w:rsidR="00680800" w:rsidRPr="007B27F5" w:rsidRDefault="00680800" w:rsidP="007B27F5"/>
    <w:p w14:paraId="78F476D4" w14:textId="44080A69" w:rsidR="000442D3" w:rsidRDefault="000442D3">
      <w:pPr>
        <w:rPr>
          <w:b/>
          <w:sz w:val="28"/>
          <w:szCs w:val="28"/>
        </w:rPr>
      </w:pPr>
    </w:p>
    <w:p w14:paraId="2B506AF0" w14:textId="5E2D32AB" w:rsidR="00410DD6" w:rsidRDefault="00410DD6" w:rsidP="003E5E79">
      <w:pPr>
        <w:pStyle w:val="Heading2"/>
      </w:pPr>
      <w:bookmarkStart w:id="23" w:name="_Toc19712919"/>
      <w:r>
        <w:lastRenderedPageBreak/>
        <w:t>Advanced Shipping Notification (ASN)</w:t>
      </w:r>
      <w:bookmarkEnd w:id="23"/>
    </w:p>
    <w:p w14:paraId="06FDA6BC" w14:textId="77777777" w:rsidR="00DA06E3" w:rsidRPr="00DA06E3" w:rsidRDefault="00DA06E3" w:rsidP="00DA06E3"/>
    <w:tbl>
      <w:tblPr>
        <w:tblStyle w:val="GridTable3"/>
        <w:tblW w:w="0" w:type="auto"/>
        <w:tblInd w:w="-5" w:type="dxa"/>
        <w:tblLook w:val="04A0" w:firstRow="1" w:lastRow="0" w:firstColumn="1" w:lastColumn="0" w:noHBand="0" w:noVBand="1"/>
      </w:tblPr>
      <w:tblGrid>
        <w:gridCol w:w="15"/>
        <w:gridCol w:w="2438"/>
        <w:gridCol w:w="11"/>
        <w:gridCol w:w="2329"/>
        <w:gridCol w:w="9"/>
        <w:gridCol w:w="5273"/>
      </w:tblGrid>
      <w:tr w:rsidR="00F436D4" w:rsidRPr="00BE1FC8" w14:paraId="0FE23FC0" w14:textId="77777777" w:rsidTr="00F436D4">
        <w:trPr>
          <w:gridBefore w:val="1"/>
          <w:cnfStyle w:val="100000000000" w:firstRow="1" w:lastRow="0" w:firstColumn="0" w:lastColumn="0" w:oddVBand="0" w:evenVBand="0" w:oddHBand="0" w:evenHBand="0" w:firstRowFirstColumn="0" w:firstRowLastColumn="0" w:lastRowFirstColumn="0" w:lastRowLastColumn="0"/>
          <w:wBefore w:w="15" w:type="dxa"/>
        </w:trPr>
        <w:tc>
          <w:tcPr>
            <w:cnfStyle w:val="001000000100" w:firstRow="0" w:lastRow="0" w:firstColumn="1" w:lastColumn="0" w:oddVBand="0" w:evenVBand="0" w:oddHBand="0" w:evenHBand="0" w:firstRowFirstColumn="1" w:firstRowLastColumn="0" w:lastRowFirstColumn="0" w:lastRowLastColumn="0"/>
            <w:tcW w:w="10060" w:type="dxa"/>
            <w:gridSpan w:val="5"/>
            <w:shd w:val="clear" w:color="auto" w:fill="002060"/>
            <w:vAlign w:val="center"/>
          </w:tcPr>
          <w:p w14:paraId="20D7BFB5" w14:textId="77777777" w:rsidR="00F436D4" w:rsidRPr="00BE1FC8" w:rsidRDefault="00F436D4" w:rsidP="00F3446D">
            <w:pPr>
              <w:jc w:val="left"/>
              <w:rPr>
                <w:rFonts w:cstheme="minorHAnsi"/>
                <w:color w:val="FFFFFF" w:themeColor="background1"/>
              </w:rPr>
            </w:pPr>
            <w:r w:rsidRPr="00BE1FC8">
              <w:rPr>
                <w:rFonts w:cstheme="minorHAnsi"/>
                <w:color w:val="FFFFFF" w:themeColor="background1"/>
              </w:rPr>
              <w:t>General</w:t>
            </w:r>
          </w:p>
        </w:tc>
      </w:tr>
      <w:tr w:rsidR="00F436D4" w:rsidRPr="00C513F3" w14:paraId="527F29BA" w14:textId="77777777" w:rsidTr="00F436D4">
        <w:trPr>
          <w:gridBefore w:val="1"/>
          <w:cnfStyle w:val="000000100000" w:firstRow="0" w:lastRow="0" w:firstColumn="0" w:lastColumn="0" w:oddVBand="0" w:evenVBand="0" w:oddHBand="1" w:evenHBand="0" w:firstRowFirstColumn="0" w:firstRowLastColumn="0" w:lastRowFirstColumn="0" w:lastRowLastColumn="0"/>
          <w:wBefore w:w="15" w:type="dxa"/>
        </w:trPr>
        <w:tc>
          <w:tcPr>
            <w:cnfStyle w:val="001000000000" w:firstRow="0" w:lastRow="0" w:firstColumn="1" w:lastColumn="0" w:oddVBand="0" w:evenVBand="0" w:oddHBand="0" w:evenHBand="0" w:firstRowFirstColumn="0" w:firstRowLastColumn="0" w:lastRowFirstColumn="0" w:lastRowLastColumn="0"/>
            <w:tcW w:w="2449" w:type="dxa"/>
            <w:gridSpan w:val="2"/>
            <w:vAlign w:val="center"/>
          </w:tcPr>
          <w:p w14:paraId="75B456AE" w14:textId="7C197215" w:rsidR="00F436D4" w:rsidRPr="00047843" w:rsidRDefault="006E2B39" w:rsidP="00F3446D">
            <w:pPr>
              <w:spacing w:before="60" w:after="60"/>
              <w:rPr>
                <w:rFonts w:cstheme="minorHAnsi"/>
                <w:color w:val="000000" w:themeColor="text1"/>
              </w:rPr>
            </w:pPr>
            <w:r>
              <w:rPr>
                <w:rFonts w:cstheme="minorHAnsi"/>
                <w:color w:val="000000" w:themeColor="text1"/>
              </w:rPr>
              <w:t>In Scope?</w:t>
            </w:r>
          </w:p>
        </w:tc>
        <w:tc>
          <w:tcPr>
            <w:tcW w:w="2338" w:type="dxa"/>
            <w:gridSpan w:val="2"/>
            <w:shd w:val="clear" w:color="auto" w:fill="FFFFFF" w:themeFill="background1"/>
            <w:vAlign w:val="center"/>
          </w:tcPr>
          <w:p w14:paraId="226E3850" w14:textId="3636C15C" w:rsidR="00F436D4" w:rsidRPr="00047843" w:rsidRDefault="006E2B39" w:rsidP="00F3446D">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Yes</w:t>
            </w:r>
          </w:p>
        </w:tc>
        <w:tc>
          <w:tcPr>
            <w:tcW w:w="5273" w:type="dxa"/>
            <w:shd w:val="clear" w:color="auto" w:fill="FFFFFF" w:themeFill="background1"/>
            <w:vAlign w:val="center"/>
          </w:tcPr>
          <w:p w14:paraId="79732C80" w14:textId="7E853FBB" w:rsidR="00F436D4" w:rsidRPr="00144232" w:rsidRDefault="006E2B39" w:rsidP="00F3446D">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Optional</w:t>
            </w:r>
          </w:p>
        </w:tc>
      </w:tr>
      <w:tr w:rsidR="00B16673" w:rsidRPr="00CC30A7" w14:paraId="30FF96CE" w14:textId="77777777" w:rsidTr="00F436D4">
        <w:tc>
          <w:tcPr>
            <w:cnfStyle w:val="001000000000" w:firstRow="0" w:lastRow="0" w:firstColumn="1" w:lastColumn="0" w:oddVBand="0" w:evenVBand="0" w:oddHBand="0" w:evenHBand="0" w:firstRowFirstColumn="0" w:firstRowLastColumn="0" w:lastRowFirstColumn="0" w:lastRowLastColumn="0"/>
            <w:tcW w:w="10075" w:type="dxa"/>
            <w:gridSpan w:val="6"/>
            <w:shd w:val="clear" w:color="auto" w:fill="002060"/>
            <w:vAlign w:val="center"/>
          </w:tcPr>
          <w:p w14:paraId="28FA9A56" w14:textId="0D4CE086" w:rsidR="00BF530E" w:rsidRPr="00047843" w:rsidRDefault="00BF530E" w:rsidP="00BF530E">
            <w:pPr>
              <w:jc w:val="left"/>
              <w:rPr>
                <w:rFonts w:cstheme="minorHAnsi"/>
                <w:b/>
                <w:color w:val="FFFFFF" w:themeColor="background1"/>
              </w:rPr>
            </w:pPr>
            <w:r w:rsidRPr="00047843">
              <w:rPr>
                <w:rFonts w:cstheme="minorHAnsi"/>
                <w:b/>
                <w:color w:val="FFFFFF" w:themeColor="background1"/>
              </w:rPr>
              <w:t>Header</w:t>
            </w:r>
          </w:p>
        </w:tc>
      </w:tr>
      <w:tr w:rsidR="00007F83" w:rsidRPr="009F2180" w14:paraId="21C82565" w14:textId="77777777" w:rsidTr="00F436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3" w:type="dxa"/>
            <w:gridSpan w:val="2"/>
            <w:vAlign w:val="center"/>
          </w:tcPr>
          <w:p w14:paraId="46E2EFCB" w14:textId="77777777" w:rsidR="00007F83" w:rsidRPr="00047843" w:rsidRDefault="00007F83" w:rsidP="00F436D4">
            <w:pPr>
              <w:spacing w:before="60" w:after="60"/>
              <w:rPr>
                <w:rFonts w:cstheme="minorHAnsi"/>
              </w:rPr>
            </w:pPr>
            <w:r w:rsidRPr="00047843">
              <w:rPr>
                <w:rFonts w:cstheme="minorHAnsi"/>
              </w:rPr>
              <w:t>Shipping Date</w:t>
            </w:r>
          </w:p>
        </w:tc>
        <w:tc>
          <w:tcPr>
            <w:tcW w:w="2340" w:type="dxa"/>
            <w:gridSpan w:val="2"/>
            <w:vAlign w:val="center"/>
          </w:tcPr>
          <w:p w14:paraId="0B1629E6" w14:textId="708372AD" w:rsidR="00007F83" w:rsidRPr="00047843" w:rsidRDefault="00AF5C12" w:rsidP="00F436D4">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Yes</w:t>
            </w:r>
          </w:p>
        </w:tc>
        <w:tc>
          <w:tcPr>
            <w:tcW w:w="5282" w:type="dxa"/>
            <w:gridSpan w:val="2"/>
            <w:vAlign w:val="center"/>
          </w:tcPr>
          <w:p w14:paraId="6C52064A" w14:textId="0125400F" w:rsidR="00007F83" w:rsidRPr="00F436D4" w:rsidRDefault="00AF5C12" w:rsidP="00F436D4">
            <w:pPr>
              <w:spacing w:before="60" w:after="60"/>
              <w:ind w:left="-78"/>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Required</w:t>
            </w:r>
          </w:p>
        </w:tc>
      </w:tr>
      <w:tr w:rsidR="00007F83" w:rsidDel="00602BA0" w14:paraId="129CB2A7" w14:textId="77777777" w:rsidTr="00F436D4">
        <w:tc>
          <w:tcPr>
            <w:cnfStyle w:val="001000000000" w:firstRow="0" w:lastRow="0" w:firstColumn="1" w:lastColumn="0" w:oddVBand="0" w:evenVBand="0" w:oddHBand="0" w:evenHBand="0" w:firstRowFirstColumn="0" w:firstRowLastColumn="0" w:lastRowFirstColumn="0" w:lastRowLastColumn="0"/>
            <w:tcW w:w="2453" w:type="dxa"/>
            <w:gridSpan w:val="2"/>
            <w:vAlign w:val="center"/>
          </w:tcPr>
          <w:p w14:paraId="164F455F" w14:textId="77777777" w:rsidR="00007F83" w:rsidRPr="00047843" w:rsidRDefault="00007F83" w:rsidP="00F436D4">
            <w:pPr>
              <w:spacing w:before="60" w:after="60"/>
              <w:rPr>
                <w:rFonts w:cstheme="minorHAnsi"/>
              </w:rPr>
            </w:pPr>
            <w:r w:rsidRPr="00047843">
              <w:rPr>
                <w:rFonts w:cstheme="minorHAnsi"/>
              </w:rPr>
              <w:t>Delivery Date</w:t>
            </w:r>
          </w:p>
        </w:tc>
        <w:tc>
          <w:tcPr>
            <w:tcW w:w="2340" w:type="dxa"/>
            <w:gridSpan w:val="2"/>
            <w:vAlign w:val="center"/>
          </w:tcPr>
          <w:p w14:paraId="7A251165" w14:textId="05A0E615" w:rsidR="00007F83" w:rsidRPr="00047843" w:rsidRDefault="00AF5C12" w:rsidP="00F436D4">
            <w:pPr>
              <w:spacing w:before="60" w:after="6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Yes</w:t>
            </w:r>
          </w:p>
        </w:tc>
        <w:tc>
          <w:tcPr>
            <w:tcW w:w="5282" w:type="dxa"/>
            <w:gridSpan w:val="2"/>
            <w:vAlign w:val="center"/>
          </w:tcPr>
          <w:p w14:paraId="7B193F42" w14:textId="66340726" w:rsidR="00007F83" w:rsidRPr="00F436D4" w:rsidDel="00602BA0" w:rsidRDefault="00AF5C12" w:rsidP="00F436D4">
            <w:pPr>
              <w:spacing w:before="60" w:after="60"/>
              <w:ind w:left="-78"/>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Required</w:t>
            </w:r>
          </w:p>
        </w:tc>
      </w:tr>
      <w:tr w:rsidR="00007F83" w:rsidRPr="009F2180" w14:paraId="1E5C3A5A" w14:textId="77777777" w:rsidTr="00F436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3" w:type="dxa"/>
            <w:gridSpan w:val="2"/>
            <w:vAlign w:val="center"/>
          </w:tcPr>
          <w:p w14:paraId="207E64E5" w14:textId="77777777" w:rsidR="00007F83" w:rsidRPr="00047843" w:rsidRDefault="00007F83" w:rsidP="00F436D4">
            <w:pPr>
              <w:spacing w:before="60" w:after="60"/>
              <w:rPr>
                <w:rFonts w:cstheme="minorHAnsi"/>
              </w:rPr>
            </w:pPr>
            <w:r w:rsidRPr="00047843">
              <w:rPr>
                <w:rFonts w:cstheme="minorHAnsi"/>
              </w:rPr>
              <w:t>Attachments</w:t>
            </w:r>
          </w:p>
        </w:tc>
        <w:tc>
          <w:tcPr>
            <w:tcW w:w="2340" w:type="dxa"/>
            <w:gridSpan w:val="2"/>
            <w:vAlign w:val="center"/>
          </w:tcPr>
          <w:p w14:paraId="2BF16FD2" w14:textId="0848F628" w:rsidR="00007F83" w:rsidRPr="00047843" w:rsidRDefault="00007F83" w:rsidP="00F436D4">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p>
        </w:tc>
        <w:tc>
          <w:tcPr>
            <w:tcW w:w="5282" w:type="dxa"/>
            <w:gridSpan w:val="2"/>
            <w:vAlign w:val="center"/>
          </w:tcPr>
          <w:p w14:paraId="685BA1D4" w14:textId="6FBD0856" w:rsidR="00007F83" w:rsidRPr="00F436D4" w:rsidRDefault="00AF5C12" w:rsidP="00F436D4">
            <w:pPr>
              <w:spacing w:before="60" w:after="60"/>
              <w:ind w:left="-78"/>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Attachments Allowed</w:t>
            </w:r>
          </w:p>
        </w:tc>
      </w:tr>
      <w:tr w:rsidR="00007F83" w14:paraId="735290AB" w14:textId="77777777" w:rsidTr="00F436D4">
        <w:tc>
          <w:tcPr>
            <w:cnfStyle w:val="001000000000" w:firstRow="0" w:lastRow="0" w:firstColumn="1" w:lastColumn="0" w:oddVBand="0" w:evenVBand="0" w:oddHBand="0" w:evenHBand="0" w:firstRowFirstColumn="0" w:firstRowLastColumn="0" w:lastRowFirstColumn="0" w:lastRowLastColumn="0"/>
            <w:tcW w:w="2453" w:type="dxa"/>
            <w:gridSpan w:val="2"/>
            <w:vAlign w:val="center"/>
          </w:tcPr>
          <w:p w14:paraId="53375D98" w14:textId="77777777" w:rsidR="00007F83" w:rsidRPr="00047843" w:rsidRDefault="00007F83" w:rsidP="00F436D4">
            <w:pPr>
              <w:spacing w:before="60" w:after="60"/>
              <w:rPr>
                <w:rFonts w:cstheme="minorHAnsi"/>
              </w:rPr>
            </w:pPr>
            <w:r w:rsidRPr="00047843">
              <w:rPr>
                <w:rFonts w:cstheme="minorHAnsi"/>
              </w:rPr>
              <w:t>Delivery &amp; Transport</w:t>
            </w:r>
          </w:p>
        </w:tc>
        <w:tc>
          <w:tcPr>
            <w:tcW w:w="2340" w:type="dxa"/>
            <w:gridSpan w:val="2"/>
            <w:vAlign w:val="center"/>
          </w:tcPr>
          <w:p w14:paraId="0E0E7454" w14:textId="7F5BA6A4" w:rsidR="00007F83" w:rsidRPr="00047843" w:rsidRDefault="00AF5C12" w:rsidP="00F436D4">
            <w:pPr>
              <w:spacing w:before="60" w:after="6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Yes</w:t>
            </w:r>
          </w:p>
        </w:tc>
        <w:tc>
          <w:tcPr>
            <w:tcW w:w="5282" w:type="dxa"/>
            <w:gridSpan w:val="2"/>
            <w:vAlign w:val="center"/>
          </w:tcPr>
          <w:p w14:paraId="5B916167" w14:textId="48E9C677" w:rsidR="00007F83" w:rsidRPr="00F436D4" w:rsidRDefault="00611207" w:rsidP="00F436D4">
            <w:pPr>
              <w:spacing w:before="60" w:after="60"/>
              <w:ind w:left="-78"/>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Delivery and Transport information allowed such as </w:t>
            </w:r>
            <w:r w:rsidR="00AF5C12">
              <w:rPr>
                <w:rFonts w:cstheme="minorHAnsi"/>
              </w:rPr>
              <w:t>Carrier Name o</w:t>
            </w:r>
            <w:r>
              <w:rPr>
                <w:rFonts w:cstheme="minorHAnsi"/>
              </w:rPr>
              <w:t>r</w:t>
            </w:r>
            <w:r w:rsidR="00AF5C12">
              <w:rPr>
                <w:rFonts w:cstheme="minorHAnsi"/>
              </w:rPr>
              <w:t xml:space="preserve"> Tracking Number</w:t>
            </w:r>
          </w:p>
        </w:tc>
      </w:tr>
      <w:tr w:rsidR="00CC30A7" w:rsidRPr="00CC30A7" w14:paraId="0F439CEF" w14:textId="77777777" w:rsidTr="00F436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5" w:type="dxa"/>
            <w:gridSpan w:val="6"/>
            <w:shd w:val="clear" w:color="auto" w:fill="002060"/>
            <w:vAlign w:val="center"/>
          </w:tcPr>
          <w:p w14:paraId="0CD98157" w14:textId="38987F7A" w:rsidR="00BF530E" w:rsidRPr="00047843" w:rsidRDefault="00BF530E" w:rsidP="00CC30A7">
            <w:pPr>
              <w:jc w:val="left"/>
              <w:rPr>
                <w:rFonts w:cstheme="minorHAnsi"/>
                <w:b/>
                <w:color w:val="FFFFFF" w:themeColor="background1"/>
              </w:rPr>
            </w:pPr>
            <w:r w:rsidRPr="00047843">
              <w:rPr>
                <w:rFonts w:cstheme="minorHAnsi"/>
                <w:b/>
                <w:color w:val="FFFFFF" w:themeColor="background1"/>
              </w:rPr>
              <w:t>Line Level</w:t>
            </w:r>
          </w:p>
        </w:tc>
      </w:tr>
      <w:tr w:rsidR="00007F83" w14:paraId="7CBCEC38" w14:textId="77777777" w:rsidTr="00F436D4">
        <w:tc>
          <w:tcPr>
            <w:cnfStyle w:val="001000000000" w:firstRow="0" w:lastRow="0" w:firstColumn="1" w:lastColumn="0" w:oddVBand="0" w:evenVBand="0" w:oddHBand="0" w:evenHBand="0" w:firstRowFirstColumn="0" w:firstRowLastColumn="0" w:lastRowFirstColumn="0" w:lastRowLastColumn="0"/>
            <w:tcW w:w="2453" w:type="dxa"/>
            <w:gridSpan w:val="2"/>
            <w:vAlign w:val="center"/>
          </w:tcPr>
          <w:p w14:paraId="62670145" w14:textId="3AC952C7" w:rsidR="00007F83" w:rsidRPr="00047843" w:rsidRDefault="00611207" w:rsidP="00F436D4">
            <w:pPr>
              <w:spacing w:before="60" w:after="60"/>
              <w:rPr>
                <w:rFonts w:cstheme="minorHAnsi"/>
              </w:rPr>
            </w:pPr>
            <w:r>
              <w:rPr>
                <w:rFonts w:cstheme="minorHAnsi"/>
              </w:rPr>
              <w:t>Multiple Delivery Dates</w:t>
            </w:r>
          </w:p>
        </w:tc>
        <w:tc>
          <w:tcPr>
            <w:tcW w:w="2340" w:type="dxa"/>
            <w:gridSpan w:val="2"/>
            <w:vAlign w:val="center"/>
          </w:tcPr>
          <w:p w14:paraId="24A89600" w14:textId="54B39F3D" w:rsidR="00007F83" w:rsidRPr="00047843" w:rsidRDefault="00611207" w:rsidP="00F436D4">
            <w:pPr>
              <w:spacing w:before="60" w:after="6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No</w:t>
            </w:r>
          </w:p>
        </w:tc>
        <w:tc>
          <w:tcPr>
            <w:tcW w:w="5282" w:type="dxa"/>
            <w:gridSpan w:val="2"/>
            <w:vAlign w:val="center"/>
          </w:tcPr>
          <w:p w14:paraId="728F40FC" w14:textId="4878B556" w:rsidR="00007F83" w:rsidRPr="00F436D4" w:rsidRDefault="00611207" w:rsidP="00F436D4">
            <w:pPr>
              <w:spacing w:before="60" w:after="60"/>
              <w:ind w:left="-78"/>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Not Allowed</w:t>
            </w:r>
          </w:p>
        </w:tc>
      </w:tr>
      <w:tr w:rsidR="00611207" w14:paraId="200850AB" w14:textId="77777777" w:rsidTr="00F436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3" w:type="dxa"/>
            <w:gridSpan w:val="2"/>
            <w:vAlign w:val="center"/>
          </w:tcPr>
          <w:p w14:paraId="262D2EDA" w14:textId="0CD3F581" w:rsidR="00611207" w:rsidRDefault="00611207" w:rsidP="00F436D4">
            <w:pPr>
              <w:spacing w:before="60" w:after="60"/>
              <w:rPr>
                <w:rFonts w:cstheme="minorHAnsi"/>
              </w:rPr>
            </w:pPr>
            <w:r>
              <w:rPr>
                <w:rFonts w:cstheme="minorHAnsi"/>
              </w:rPr>
              <w:t>Advanced Packaging</w:t>
            </w:r>
          </w:p>
        </w:tc>
        <w:tc>
          <w:tcPr>
            <w:tcW w:w="2340" w:type="dxa"/>
            <w:gridSpan w:val="2"/>
            <w:vAlign w:val="center"/>
          </w:tcPr>
          <w:p w14:paraId="2E6B25FB" w14:textId="77777777" w:rsidR="00611207" w:rsidRDefault="00611207" w:rsidP="00F436D4">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p>
        </w:tc>
        <w:tc>
          <w:tcPr>
            <w:tcW w:w="5282" w:type="dxa"/>
            <w:gridSpan w:val="2"/>
            <w:vAlign w:val="center"/>
          </w:tcPr>
          <w:p w14:paraId="5F9CDE48" w14:textId="3D52B3A9" w:rsidR="00611207" w:rsidRDefault="00611207" w:rsidP="00F436D4">
            <w:pPr>
              <w:spacing w:before="60" w:after="60"/>
              <w:ind w:left="-78"/>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Allowed</w:t>
            </w:r>
          </w:p>
        </w:tc>
      </w:tr>
      <w:tr w:rsidR="00611207" w14:paraId="73B183FC" w14:textId="77777777" w:rsidTr="00F436D4">
        <w:tc>
          <w:tcPr>
            <w:cnfStyle w:val="001000000000" w:firstRow="0" w:lastRow="0" w:firstColumn="1" w:lastColumn="0" w:oddVBand="0" w:evenVBand="0" w:oddHBand="0" w:evenHBand="0" w:firstRowFirstColumn="0" w:firstRowLastColumn="0" w:lastRowFirstColumn="0" w:lastRowLastColumn="0"/>
            <w:tcW w:w="2453" w:type="dxa"/>
            <w:gridSpan w:val="2"/>
            <w:vAlign w:val="center"/>
          </w:tcPr>
          <w:p w14:paraId="7D1F093B" w14:textId="01AF14BA" w:rsidR="00611207" w:rsidRDefault="00611207" w:rsidP="00F436D4">
            <w:pPr>
              <w:spacing w:before="60" w:after="60"/>
              <w:rPr>
                <w:rFonts w:cstheme="minorHAnsi"/>
              </w:rPr>
            </w:pPr>
            <w:r>
              <w:rPr>
                <w:rFonts w:cstheme="minorHAnsi"/>
              </w:rPr>
              <w:t>Component Receipt</w:t>
            </w:r>
          </w:p>
        </w:tc>
        <w:tc>
          <w:tcPr>
            <w:tcW w:w="2340" w:type="dxa"/>
            <w:gridSpan w:val="2"/>
            <w:vAlign w:val="center"/>
          </w:tcPr>
          <w:p w14:paraId="2AB20ABB" w14:textId="77777777" w:rsidR="00611207" w:rsidRDefault="00611207" w:rsidP="00F436D4">
            <w:pPr>
              <w:spacing w:before="60" w:after="60"/>
              <w:cnfStyle w:val="000000000000" w:firstRow="0" w:lastRow="0" w:firstColumn="0" w:lastColumn="0" w:oddVBand="0" w:evenVBand="0" w:oddHBand="0" w:evenHBand="0" w:firstRowFirstColumn="0" w:firstRowLastColumn="0" w:lastRowFirstColumn="0" w:lastRowLastColumn="0"/>
              <w:rPr>
                <w:rFonts w:cstheme="minorHAnsi"/>
              </w:rPr>
            </w:pPr>
          </w:p>
        </w:tc>
        <w:tc>
          <w:tcPr>
            <w:tcW w:w="5282" w:type="dxa"/>
            <w:gridSpan w:val="2"/>
            <w:vAlign w:val="center"/>
          </w:tcPr>
          <w:p w14:paraId="0B5269CD" w14:textId="67182855" w:rsidR="00611207" w:rsidRDefault="00611207" w:rsidP="00F436D4">
            <w:pPr>
              <w:spacing w:before="60" w:after="60"/>
              <w:ind w:left="-78"/>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Component Receipt for multiple multi-tier notices allowed to be created</w:t>
            </w:r>
          </w:p>
        </w:tc>
      </w:tr>
    </w:tbl>
    <w:p w14:paraId="54FF6BE8" w14:textId="77777777" w:rsidR="00975FFA" w:rsidRDefault="00975FFA"/>
    <w:p w14:paraId="3269E845" w14:textId="77777777" w:rsidR="00975FFA" w:rsidRDefault="00975FFA"/>
    <w:p w14:paraId="385F7885" w14:textId="77777777" w:rsidR="00CC30A7" w:rsidRDefault="00CC30A7">
      <w:pPr>
        <w:rPr>
          <w:b/>
          <w:sz w:val="32"/>
          <w:szCs w:val="32"/>
        </w:rPr>
      </w:pPr>
      <w:r>
        <w:br w:type="page"/>
      </w:r>
    </w:p>
    <w:p w14:paraId="27028268" w14:textId="27BE34FB" w:rsidR="0044786C" w:rsidRDefault="00975FFA" w:rsidP="003E5E79">
      <w:pPr>
        <w:pStyle w:val="Heading2"/>
      </w:pPr>
      <w:bookmarkStart w:id="24" w:name="_Toc19712921"/>
      <w:r>
        <w:lastRenderedPageBreak/>
        <w:t>Invoice</w:t>
      </w:r>
      <w:bookmarkEnd w:id="24"/>
    </w:p>
    <w:p w14:paraId="470336E8" w14:textId="77777777" w:rsidR="00DA06E3" w:rsidRPr="00DA06E3" w:rsidRDefault="00DA06E3" w:rsidP="00DA06E3"/>
    <w:tbl>
      <w:tblPr>
        <w:tblStyle w:val="GridTable3"/>
        <w:tblW w:w="0" w:type="auto"/>
        <w:tblInd w:w="10" w:type="dxa"/>
        <w:tblLook w:val="04A0" w:firstRow="1" w:lastRow="0" w:firstColumn="1" w:lastColumn="0" w:noHBand="0" w:noVBand="1"/>
      </w:tblPr>
      <w:tblGrid>
        <w:gridCol w:w="10"/>
        <w:gridCol w:w="2288"/>
        <w:gridCol w:w="7"/>
        <w:gridCol w:w="2152"/>
        <w:gridCol w:w="5613"/>
      </w:tblGrid>
      <w:tr w:rsidR="00F436D4" w:rsidRPr="00BE1FC8" w14:paraId="08EC308C" w14:textId="77777777" w:rsidTr="00AE70E1">
        <w:trPr>
          <w:gridBefore w:val="1"/>
          <w:cnfStyle w:val="100000000000" w:firstRow="1" w:lastRow="0" w:firstColumn="0" w:lastColumn="0" w:oddVBand="0" w:evenVBand="0" w:oddHBand="0" w:evenHBand="0" w:firstRowFirstColumn="0" w:firstRowLastColumn="0" w:lastRowFirstColumn="0" w:lastRowLastColumn="0"/>
          <w:wBefore w:w="10" w:type="dxa"/>
        </w:trPr>
        <w:tc>
          <w:tcPr>
            <w:cnfStyle w:val="001000000100" w:firstRow="0" w:lastRow="0" w:firstColumn="1" w:lastColumn="0" w:oddVBand="0" w:evenVBand="0" w:oddHBand="0" w:evenHBand="0" w:firstRowFirstColumn="1" w:firstRowLastColumn="0" w:lastRowFirstColumn="0" w:lastRowLastColumn="0"/>
            <w:tcW w:w="10060" w:type="dxa"/>
            <w:gridSpan w:val="4"/>
            <w:shd w:val="clear" w:color="auto" w:fill="002060"/>
            <w:vAlign w:val="center"/>
          </w:tcPr>
          <w:p w14:paraId="7C634F75" w14:textId="77777777" w:rsidR="00F436D4" w:rsidRPr="00BE1FC8" w:rsidRDefault="00F436D4" w:rsidP="00F3446D">
            <w:pPr>
              <w:jc w:val="left"/>
              <w:rPr>
                <w:rFonts w:cstheme="minorHAnsi"/>
                <w:color w:val="FFFFFF" w:themeColor="background1"/>
              </w:rPr>
            </w:pPr>
            <w:r w:rsidRPr="00BE1FC8">
              <w:rPr>
                <w:rFonts w:cstheme="minorHAnsi"/>
                <w:color w:val="FFFFFF" w:themeColor="background1"/>
              </w:rPr>
              <w:t>General</w:t>
            </w:r>
          </w:p>
        </w:tc>
      </w:tr>
      <w:tr w:rsidR="00AE70E1" w:rsidRPr="00C513F3" w14:paraId="0178039D" w14:textId="77777777" w:rsidTr="00AE70E1">
        <w:trPr>
          <w:gridBefore w:val="1"/>
          <w:cnfStyle w:val="000000100000" w:firstRow="0" w:lastRow="0" w:firstColumn="0" w:lastColumn="0" w:oddVBand="0" w:evenVBand="0" w:oddHBand="1" w:evenHBand="0" w:firstRowFirstColumn="0" w:firstRowLastColumn="0" w:lastRowFirstColumn="0" w:lastRowLastColumn="0"/>
          <w:wBefore w:w="10" w:type="dxa"/>
        </w:trPr>
        <w:tc>
          <w:tcPr>
            <w:cnfStyle w:val="001000000000" w:firstRow="0" w:lastRow="0" w:firstColumn="1" w:lastColumn="0" w:oddVBand="0" w:evenVBand="0" w:oddHBand="0" w:evenHBand="0" w:firstRowFirstColumn="0" w:firstRowLastColumn="0" w:lastRowFirstColumn="0" w:lastRowLastColumn="0"/>
            <w:tcW w:w="2295" w:type="dxa"/>
            <w:gridSpan w:val="2"/>
            <w:vAlign w:val="center"/>
          </w:tcPr>
          <w:p w14:paraId="24D5EAFF" w14:textId="5ED96ADE" w:rsidR="00AE70E1" w:rsidRDefault="00716ED6" w:rsidP="00F436D4">
            <w:pPr>
              <w:spacing w:before="60" w:after="60"/>
              <w:rPr>
                <w:rFonts w:cstheme="minorHAnsi"/>
                <w:color w:val="000000" w:themeColor="text1"/>
              </w:rPr>
            </w:pPr>
            <w:r>
              <w:rPr>
                <w:rFonts w:cstheme="minorHAnsi"/>
                <w:color w:val="000000" w:themeColor="text1"/>
              </w:rPr>
              <w:t>Service Invoices</w:t>
            </w:r>
          </w:p>
        </w:tc>
        <w:tc>
          <w:tcPr>
            <w:tcW w:w="2152" w:type="dxa"/>
            <w:shd w:val="clear" w:color="auto" w:fill="FFFFFF" w:themeFill="background1"/>
            <w:vAlign w:val="center"/>
          </w:tcPr>
          <w:p w14:paraId="3DA506DD" w14:textId="7BA0DF75" w:rsidR="00AE70E1" w:rsidRDefault="00AE70E1" w:rsidP="00F436D4">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Yes </w:t>
            </w:r>
          </w:p>
        </w:tc>
        <w:tc>
          <w:tcPr>
            <w:tcW w:w="5613" w:type="dxa"/>
            <w:shd w:val="clear" w:color="auto" w:fill="FFFFFF" w:themeFill="background1"/>
            <w:vAlign w:val="center"/>
          </w:tcPr>
          <w:p w14:paraId="7F051809" w14:textId="71E82638" w:rsidR="00AE70E1" w:rsidRPr="003019B5" w:rsidRDefault="00716ED6" w:rsidP="00F436D4">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Auto-Generates Service Entry Sheet</w:t>
            </w:r>
          </w:p>
        </w:tc>
      </w:tr>
      <w:tr w:rsidR="00442D62" w:rsidRPr="00C513F3" w14:paraId="55330C62" w14:textId="77777777" w:rsidTr="00AE70E1">
        <w:trPr>
          <w:gridBefore w:val="1"/>
          <w:wBefore w:w="10" w:type="dxa"/>
        </w:trPr>
        <w:tc>
          <w:tcPr>
            <w:cnfStyle w:val="001000000000" w:firstRow="0" w:lastRow="0" w:firstColumn="1" w:lastColumn="0" w:oddVBand="0" w:evenVBand="0" w:oddHBand="0" w:evenHBand="0" w:firstRowFirstColumn="0" w:firstRowLastColumn="0" w:lastRowFirstColumn="0" w:lastRowLastColumn="0"/>
            <w:tcW w:w="2295" w:type="dxa"/>
            <w:gridSpan w:val="2"/>
            <w:vAlign w:val="center"/>
          </w:tcPr>
          <w:p w14:paraId="7DD9DF5D" w14:textId="77777777" w:rsidR="00442D62" w:rsidRDefault="00442D62" w:rsidP="00F436D4">
            <w:pPr>
              <w:spacing w:before="60" w:after="60"/>
              <w:rPr>
                <w:rFonts w:cstheme="minorHAnsi"/>
                <w:color w:val="000000" w:themeColor="text1"/>
              </w:rPr>
            </w:pPr>
          </w:p>
        </w:tc>
        <w:tc>
          <w:tcPr>
            <w:tcW w:w="2152" w:type="dxa"/>
            <w:shd w:val="clear" w:color="auto" w:fill="FFFFFF" w:themeFill="background1"/>
            <w:vAlign w:val="center"/>
          </w:tcPr>
          <w:p w14:paraId="2A5AE966" w14:textId="77777777" w:rsidR="00442D62" w:rsidRDefault="00442D62" w:rsidP="00F436D4">
            <w:pPr>
              <w:spacing w:before="60" w:after="60"/>
              <w:cnfStyle w:val="000000000000" w:firstRow="0" w:lastRow="0" w:firstColumn="0" w:lastColumn="0" w:oddVBand="0" w:evenVBand="0" w:oddHBand="0" w:evenHBand="0" w:firstRowFirstColumn="0" w:firstRowLastColumn="0" w:lastRowFirstColumn="0" w:lastRowLastColumn="0"/>
              <w:rPr>
                <w:rFonts w:cstheme="minorHAnsi"/>
              </w:rPr>
            </w:pPr>
          </w:p>
        </w:tc>
        <w:tc>
          <w:tcPr>
            <w:tcW w:w="5613" w:type="dxa"/>
            <w:shd w:val="clear" w:color="auto" w:fill="FFFFFF" w:themeFill="background1"/>
            <w:vAlign w:val="center"/>
          </w:tcPr>
          <w:p w14:paraId="7CB8B635" w14:textId="5436A4CD" w:rsidR="00442D62" w:rsidRDefault="00442D62" w:rsidP="00F436D4">
            <w:pPr>
              <w:spacing w:before="60" w:after="6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Multiple Invoices allowed for amount-based service items</w:t>
            </w:r>
          </w:p>
        </w:tc>
      </w:tr>
      <w:tr w:rsidR="00CC30A7" w:rsidRPr="00CC30A7" w14:paraId="4F72D860" w14:textId="77777777" w:rsidTr="00AE7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gridSpan w:val="5"/>
            <w:shd w:val="clear" w:color="auto" w:fill="002060"/>
            <w:vAlign w:val="center"/>
          </w:tcPr>
          <w:p w14:paraId="6B87AFDE" w14:textId="52C61720" w:rsidR="00BF530E" w:rsidRPr="00047843" w:rsidRDefault="00BF530E" w:rsidP="00CC30A7">
            <w:pPr>
              <w:jc w:val="left"/>
              <w:rPr>
                <w:rFonts w:cstheme="minorHAnsi"/>
                <w:b/>
                <w:color w:val="FFFFFF" w:themeColor="background1"/>
              </w:rPr>
            </w:pPr>
            <w:r w:rsidRPr="00047843">
              <w:rPr>
                <w:rFonts w:cstheme="minorHAnsi"/>
                <w:b/>
                <w:color w:val="FFFFFF" w:themeColor="background1"/>
              </w:rPr>
              <w:t>Header</w:t>
            </w:r>
          </w:p>
        </w:tc>
      </w:tr>
      <w:tr w:rsidR="00241256" w:rsidRPr="009F2180" w14:paraId="1A573824" w14:textId="77777777" w:rsidTr="00AE70E1">
        <w:tc>
          <w:tcPr>
            <w:cnfStyle w:val="001000000000" w:firstRow="0" w:lastRow="0" w:firstColumn="1" w:lastColumn="0" w:oddVBand="0" w:evenVBand="0" w:oddHBand="0" w:evenHBand="0" w:firstRowFirstColumn="0" w:firstRowLastColumn="0" w:lastRowFirstColumn="0" w:lastRowLastColumn="0"/>
            <w:tcW w:w="2298" w:type="dxa"/>
            <w:gridSpan w:val="2"/>
            <w:vAlign w:val="center"/>
          </w:tcPr>
          <w:p w14:paraId="38C40A72" w14:textId="603F28F7" w:rsidR="00241256" w:rsidRPr="00047843" w:rsidRDefault="00241256" w:rsidP="00F436D4">
            <w:pPr>
              <w:spacing w:before="60" w:after="60"/>
              <w:rPr>
                <w:rFonts w:cstheme="minorHAnsi"/>
                <w:color w:val="000000" w:themeColor="text1"/>
              </w:rPr>
            </w:pPr>
            <w:r w:rsidRPr="00AB1E44">
              <w:rPr>
                <w:rFonts w:cstheme="minorHAnsi"/>
              </w:rPr>
              <w:t>Invoice Number</w:t>
            </w:r>
          </w:p>
        </w:tc>
        <w:tc>
          <w:tcPr>
            <w:tcW w:w="2159" w:type="dxa"/>
            <w:gridSpan w:val="2"/>
            <w:vAlign w:val="center"/>
          </w:tcPr>
          <w:p w14:paraId="53D18B08" w14:textId="2A91F391" w:rsidR="00241256" w:rsidRPr="00047843" w:rsidRDefault="00241256" w:rsidP="00F436D4">
            <w:pPr>
              <w:spacing w:before="60" w:after="6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613" w:type="dxa"/>
            <w:vAlign w:val="center"/>
          </w:tcPr>
          <w:p w14:paraId="367E4249" w14:textId="3D892B9A" w:rsidR="00241256" w:rsidRDefault="00004722" w:rsidP="00F3446D">
            <w:pPr>
              <w:spacing w:before="60" w:after="6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04722">
              <w:rPr>
                <w:rFonts w:cstheme="minorHAnsi"/>
              </w:rPr>
              <w:t xml:space="preserve">Invoice # </w:t>
            </w:r>
            <w:r>
              <w:rPr>
                <w:rFonts w:cstheme="minorHAnsi"/>
              </w:rPr>
              <w:t>M</w:t>
            </w:r>
            <w:r w:rsidRPr="00004722">
              <w:rPr>
                <w:rFonts w:cstheme="minorHAnsi"/>
              </w:rPr>
              <w:t xml:space="preserve">ax </w:t>
            </w:r>
            <w:r>
              <w:rPr>
                <w:rFonts w:cstheme="minorHAnsi"/>
              </w:rPr>
              <w:t>L</w:t>
            </w:r>
            <w:r w:rsidRPr="00004722">
              <w:rPr>
                <w:rFonts w:cstheme="minorHAnsi"/>
              </w:rPr>
              <w:t xml:space="preserve">ength is </w:t>
            </w:r>
            <w:r w:rsidR="00AB1E44">
              <w:rPr>
                <w:rFonts w:cstheme="minorHAnsi"/>
              </w:rPr>
              <w:t>16</w:t>
            </w:r>
            <w:r w:rsidR="00F3446D" w:rsidRPr="005D4E07">
              <w:rPr>
                <w:rFonts w:cstheme="minorHAnsi"/>
                <w:color w:val="FF0000"/>
              </w:rPr>
              <w:br/>
            </w:r>
            <w:r w:rsidR="00AB1E44">
              <w:rPr>
                <w:rFonts w:cstheme="minorHAnsi"/>
                <w:color w:val="000000" w:themeColor="text1"/>
              </w:rPr>
              <w:t xml:space="preserve">No </w:t>
            </w:r>
            <w:r>
              <w:rPr>
                <w:rFonts w:cstheme="minorHAnsi"/>
                <w:color w:val="000000" w:themeColor="text1"/>
              </w:rPr>
              <w:t>Special Character</w:t>
            </w:r>
            <w:r w:rsidR="00AB1E44">
              <w:rPr>
                <w:rFonts w:cstheme="minorHAnsi"/>
                <w:color w:val="000000" w:themeColor="text1"/>
              </w:rPr>
              <w:t>s</w:t>
            </w:r>
            <w:r>
              <w:rPr>
                <w:rFonts w:cstheme="minorHAnsi"/>
                <w:color w:val="000000" w:themeColor="text1"/>
              </w:rPr>
              <w:t xml:space="preserve"> are </w:t>
            </w:r>
            <w:r w:rsidR="00AB1E44">
              <w:rPr>
                <w:rFonts w:cstheme="minorHAnsi"/>
                <w:color w:val="000000" w:themeColor="text1"/>
              </w:rPr>
              <w:t>a</w:t>
            </w:r>
            <w:r>
              <w:rPr>
                <w:rFonts w:cstheme="minorHAnsi"/>
                <w:color w:val="000000" w:themeColor="text1"/>
              </w:rPr>
              <w:t>llowed</w:t>
            </w:r>
          </w:p>
          <w:p w14:paraId="6594D90A" w14:textId="4D702C76" w:rsidR="00D1322E" w:rsidRPr="00F436D4" w:rsidRDefault="00D1322E" w:rsidP="00F3446D">
            <w:pPr>
              <w:spacing w:before="60" w:after="6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Suppliers can only reuse invoice number if it failed</w:t>
            </w:r>
          </w:p>
        </w:tc>
      </w:tr>
      <w:tr w:rsidR="00241256" w14:paraId="6FE07528" w14:textId="77777777" w:rsidTr="00AE7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dxa"/>
            <w:gridSpan w:val="2"/>
            <w:vAlign w:val="center"/>
          </w:tcPr>
          <w:p w14:paraId="1F1178F3" w14:textId="77777777" w:rsidR="00241256" w:rsidRPr="00047843" w:rsidRDefault="00241256" w:rsidP="00F436D4">
            <w:pPr>
              <w:spacing w:before="60" w:after="60"/>
              <w:rPr>
                <w:rFonts w:cstheme="minorHAnsi"/>
                <w:color w:val="000000" w:themeColor="text1"/>
              </w:rPr>
            </w:pPr>
            <w:r w:rsidRPr="00047843">
              <w:rPr>
                <w:rFonts w:cstheme="minorHAnsi"/>
                <w:color w:val="000000" w:themeColor="text1"/>
              </w:rPr>
              <w:t>Invoice Date</w:t>
            </w:r>
          </w:p>
        </w:tc>
        <w:tc>
          <w:tcPr>
            <w:tcW w:w="2159" w:type="dxa"/>
            <w:gridSpan w:val="2"/>
            <w:vAlign w:val="center"/>
          </w:tcPr>
          <w:p w14:paraId="7C59BAC5" w14:textId="7AAB2CFD" w:rsidR="00241256" w:rsidRPr="00047843" w:rsidRDefault="00AF5C12" w:rsidP="00F436D4">
            <w:pPr>
              <w:spacing w:before="60" w:after="60"/>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Pr>
                <w:rFonts w:cstheme="minorHAnsi"/>
                <w:color w:val="000000" w:themeColor="text1"/>
              </w:rPr>
              <w:t>Yes</w:t>
            </w:r>
          </w:p>
        </w:tc>
        <w:tc>
          <w:tcPr>
            <w:tcW w:w="5613" w:type="dxa"/>
            <w:vAlign w:val="center"/>
          </w:tcPr>
          <w:p w14:paraId="195F161F" w14:textId="53EA0CD4" w:rsidR="00241256" w:rsidRPr="00F436D4" w:rsidRDefault="00AF5C12" w:rsidP="00F436D4">
            <w:pPr>
              <w:spacing w:before="60" w:after="60"/>
              <w:ind w:left="-78"/>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Pr>
                <w:rFonts w:cstheme="minorHAnsi"/>
                <w:color w:val="000000" w:themeColor="text1"/>
              </w:rPr>
              <w:t xml:space="preserve">Backdating Allowed up to </w:t>
            </w:r>
            <w:r w:rsidR="00716ED6">
              <w:rPr>
                <w:rFonts w:cstheme="minorHAnsi"/>
                <w:color w:val="000000" w:themeColor="text1"/>
              </w:rPr>
              <w:t>1</w:t>
            </w:r>
            <w:r>
              <w:rPr>
                <w:rFonts w:cstheme="minorHAnsi"/>
                <w:color w:val="000000" w:themeColor="text1"/>
              </w:rPr>
              <w:t xml:space="preserve"> day</w:t>
            </w:r>
          </w:p>
        </w:tc>
      </w:tr>
      <w:tr w:rsidR="00F3446D" w14:paraId="736329FD" w14:textId="77777777" w:rsidTr="00AE70E1">
        <w:tc>
          <w:tcPr>
            <w:cnfStyle w:val="001000000000" w:firstRow="0" w:lastRow="0" w:firstColumn="1" w:lastColumn="0" w:oddVBand="0" w:evenVBand="0" w:oddHBand="0" w:evenHBand="0" w:firstRowFirstColumn="0" w:firstRowLastColumn="0" w:lastRowFirstColumn="0" w:lastRowLastColumn="0"/>
            <w:tcW w:w="2298" w:type="dxa"/>
            <w:gridSpan w:val="2"/>
            <w:vAlign w:val="center"/>
          </w:tcPr>
          <w:p w14:paraId="10FB6DD4" w14:textId="77777777" w:rsidR="00F3446D" w:rsidRPr="00047843" w:rsidRDefault="00F3446D" w:rsidP="00F3446D">
            <w:pPr>
              <w:spacing w:before="60" w:after="60"/>
              <w:rPr>
                <w:rFonts w:cstheme="minorHAnsi"/>
                <w:color w:val="000000" w:themeColor="text1"/>
              </w:rPr>
            </w:pPr>
            <w:r w:rsidRPr="00047843">
              <w:rPr>
                <w:rFonts w:cstheme="minorHAnsi"/>
                <w:color w:val="000000" w:themeColor="text1"/>
              </w:rPr>
              <w:t>Bill To</w:t>
            </w:r>
          </w:p>
        </w:tc>
        <w:tc>
          <w:tcPr>
            <w:tcW w:w="2159" w:type="dxa"/>
            <w:gridSpan w:val="2"/>
            <w:vAlign w:val="center"/>
          </w:tcPr>
          <w:p w14:paraId="18B11FE1" w14:textId="59E03500" w:rsidR="00F3446D" w:rsidRPr="00047843" w:rsidRDefault="005D4E07" w:rsidP="00F3446D">
            <w:pPr>
              <w:spacing w:before="60" w:after="6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Required</w:t>
            </w:r>
          </w:p>
        </w:tc>
        <w:tc>
          <w:tcPr>
            <w:tcW w:w="5613" w:type="dxa"/>
            <w:vAlign w:val="center"/>
          </w:tcPr>
          <w:p w14:paraId="2A96B9D0" w14:textId="10284B1B" w:rsidR="00F3446D" w:rsidRPr="00F436D4" w:rsidRDefault="005D4E07" w:rsidP="00F3446D">
            <w:pPr>
              <w:spacing w:before="60" w:after="60"/>
              <w:ind w:left="-78"/>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rPr>
              <w:t>Bill To ID and Address Required</w:t>
            </w:r>
          </w:p>
        </w:tc>
      </w:tr>
      <w:tr w:rsidR="00F3446D" w:rsidRPr="00F901FB" w14:paraId="13E7B5A2" w14:textId="77777777" w:rsidTr="00AE7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dxa"/>
            <w:gridSpan w:val="2"/>
            <w:vAlign w:val="center"/>
          </w:tcPr>
          <w:p w14:paraId="3E4ECF6A" w14:textId="77777777" w:rsidR="00F3446D" w:rsidRPr="00047843" w:rsidRDefault="00F3446D" w:rsidP="00F3446D">
            <w:pPr>
              <w:spacing w:before="60" w:after="60"/>
              <w:rPr>
                <w:rFonts w:cstheme="minorHAnsi"/>
                <w:color w:val="000000" w:themeColor="text1"/>
              </w:rPr>
            </w:pPr>
            <w:r w:rsidRPr="00047843">
              <w:rPr>
                <w:rFonts w:cstheme="minorHAnsi"/>
                <w:color w:val="000000" w:themeColor="text1"/>
              </w:rPr>
              <w:t>Remit To</w:t>
            </w:r>
          </w:p>
        </w:tc>
        <w:tc>
          <w:tcPr>
            <w:tcW w:w="2159" w:type="dxa"/>
            <w:gridSpan w:val="2"/>
            <w:vAlign w:val="center"/>
          </w:tcPr>
          <w:p w14:paraId="7077DCC3" w14:textId="1F7E91DF" w:rsidR="00F3446D" w:rsidRPr="00047843" w:rsidRDefault="005D4E07" w:rsidP="00F3446D">
            <w:pPr>
              <w:spacing w:before="60" w:after="60"/>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Pr>
                <w:rFonts w:cstheme="minorHAnsi"/>
              </w:rPr>
              <w:t>Required</w:t>
            </w:r>
          </w:p>
        </w:tc>
        <w:tc>
          <w:tcPr>
            <w:tcW w:w="5613" w:type="dxa"/>
            <w:vAlign w:val="center"/>
          </w:tcPr>
          <w:p w14:paraId="7BF57DCA" w14:textId="2B45697E" w:rsidR="00F3446D" w:rsidRPr="00F436D4" w:rsidRDefault="005D4E07" w:rsidP="00F3446D">
            <w:pPr>
              <w:spacing w:before="60" w:after="60"/>
              <w:ind w:left="-78"/>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Remit To</w:t>
            </w:r>
            <w:r w:rsidR="006A4A1E">
              <w:rPr>
                <w:rFonts w:cstheme="minorHAnsi"/>
              </w:rPr>
              <w:t xml:space="preserve"> ID and</w:t>
            </w:r>
            <w:r>
              <w:rPr>
                <w:rFonts w:cstheme="minorHAnsi"/>
              </w:rPr>
              <w:t xml:space="preserve"> Address Required</w:t>
            </w:r>
          </w:p>
        </w:tc>
      </w:tr>
      <w:tr w:rsidR="006A4A1E" w:rsidRPr="00F901FB" w14:paraId="3E1C8E95" w14:textId="77777777" w:rsidTr="00AE70E1">
        <w:tc>
          <w:tcPr>
            <w:cnfStyle w:val="001000000000" w:firstRow="0" w:lastRow="0" w:firstColumn="1" w:lastColumn="0" w:oddVBand="0" w:evenVBand="0" w:oddHBand="0" w:evenHBand="0" w:firstRowFirstColumn="0" w:firstRowLastColumn="0" w:lastRowFirstColumn="0" w:lastRowLastColumn="0"/>
            <w:tcW w:w="2298" w:type="dxa"/>
            <w:gridSpan w:val="2"/>
            <w:vAlign w:val="center"/>
          </w:tcPr>
          <w:p w14:paraId="46AFABD8" w14:textId="77777777" w:rsidR="006A4A1E" w:rsidRPr="00047843" w:rsidRDefault="006A4A1E" w:rsidP="00F3446D">
            <w:pPr>
              <w:spacing w:before="60" w:after="60"/>
              <w:rPr>
                <w:rFonts w:cstheme="minorHAnsi"/>
                <w:color w:val="000000" w:themeColor="text1"/>
              </w:rPr>
            </w:pPr>
          </w:p>
        </w:tc>
        <w:tc>
          <w:tcPr>
            <w:tcW w:w="2159" w:type="dxa"/>
            <w:gridSpan w:val="2"/>
            <w:vAlign w:val="center"/>
          </w:tcPr>
          <w:p w14:paraId="5C606AB6" w14:textId="77777777" w:rsidR="006A4A1E" w:rsidRDefault="006A4A1E" w:rsidP="00F3446D">
            <w:pPr>
              <w:spacing w:before="60" w:after="60"/>
              <w:cnfStyle w:val="000000000000" w:firstRow="0" w:lastRow="0" w:firstColumn="0" w:lastColumn="0" w:oddVBand="0" w:evenVBand="0" w:oddHBand="0" w:evenHBand="0" w:firstRowFirstColumn="0" w:firstRowLastColumn="0" w:lastRowFirstColumn="0" w:lastRowLastColumn="0"/>
              <w:rPr>
                <w:rFonts w:cstheme="minorHAnsi"/>
              </w:rPr>
            </w:pPr>
          </w:p>
        </w:tc>
        <w:tc>
          <w:tcPr>
            <w:tcW w:w="5613" w:type="dxa"/>
            <w:vAlign w:val="center"/>
          </w:tcPr>
          <w:p w14:paraId="79EAC1DF" w14:textId="08BAA19C" w:rsidR="006A4A1E" w:rsidRDefault="006A4A1E" w:rsidP="00F3446D">
            <w:pPr>
              <w:spacing w:before="60" w:after="60"/>
              <w:ind w:left="-78"/>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Supplier Tax ID Required</w:t>
            </w:r>
          </w:p>
        </w:tc>
      </w:tr>
      <w:tr w:rsidR="00AE70E1" w14:paraId="29580234" w14:textId="77777777" w:rsidTr="00AE7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dxa"/>
            <w:gridSpan w:val="2"/>
            <w:vAlign w:val="center"/>
          </w:tcPr>
          <w:p w14:paraId="1B414E99" w14:textId="65D14F40" w:rsidR="00AE70E1" w:rsidRPr="00047843" w:rsidRDefault="00AE70E1" w:rsidP="00F3446D">
            <w:pPr>
              <w:spacing w:before="60" w:after="60"/>
              <w:rPr>
                <w:rFonts w:cstheme="minorHAnsi"/>
                <w:color w:val="000000" w:themeColor="text1"/>
              </w:rPr>
            </w:pPr>
            <w:r>
              <w:rPr>
                <w:rFonts w:cstheme="minorHAnsi"/>
                <w:color w:val="000000" w:themeColor="text1"/>
              </w:rPr>
              <w:t>Sold To</w:t>
            </w:r>
          </w:p>
        </w:tc>
        <w:tc>
          <w:tcPr>
            <w:tcW w:w="2159" w:type="dxa"/>
            <w:gridSpan w:val="2"/>
            <w:vAlign w:val="center"/>
          </w:tcPr>
          <w:p w14:paraId="3370FB7B" w14:textId="2D1BD68D" w:rsidR="00AE70E1" w:rsidRDefault="00AE70E1" w:rsidP="00F3446D">
            <w:pPr>
              <w:spacing w:before="60" w:after="60"/>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Pr>
                <w:rFonts w:cstheme="minorHAnsi"/>
                <w:color w:val="000000" w:themeColor="text1"/>
              </w:rPr>
              <w:t>Required</w:t>
            </w:r>
          </w:p>
        </w:tc>
        <w:tc>
          <w:tcPr>
            <w:tcW w:w="5613" w:type="dxa"/>
            <w:vAlign w:val="center"/>
          </w:tcPr>
          <w:p w14:paraId="106C647E" w14:textId="020AFE12" w:rsidR="00AE70E1" w:rsidRDefault="00AE70E1" w:rsidP="00F3446D">
            <w:pPr>
              <w:spacing w:before="60" w:after="60"/>
              <w:ind w:left="-78"/>
              <w:cnfStyle w:val="000000100000" w:firstRow="0" w:lastRow="0" w:firstColumn="0" w:lastColumn="0" w:oddVBand="0" w:evenVBand="0" w:oddHBand="1" w:evenHBand="0" w:firstRowFirstColumn="0" w:firstRowLastColumn="0" w:lastRowFirstColumn="0" w:lastRowLastColumn="0"/>
              <w:rPr>
                <w:rFonts w:cstheme="minorHAnsi"/>
              </w:rPr>
            </w:pPr>
            <w:r w:rsidRPr="00AE70E1">
              <w:rPr>
                <w:rFonts w:cstheme="minorHAnsi"/>
              </w:rPr>
              <w:t>Sold To Address is Required</w:t>
            </w:r>
            <w:r w:rsidR="00442D62">
              <w:rPr>
                <w:rFonts w:cstheme="minorHAnsi"/>
              </w:rPr>
              <w:t xml:space="preserve"> and Must Match Bill To Name and Country</w:t>
            </w:r>
          </w:p>
        </w:tc>
      </w:tr>
      <w:tr w:rsidR="00F3446D" w14:paraId="4B302672" w14:textId="77777777" w:rsidTr="00AE70E1">
        <w:tc>
          <w:tcPr>
            <w:cnfStyle w:val="001000000000" w:firstRow="0" w:lastRow="0" w:firstColumn="1" w:lastColumn="0" w:oddVBand="0" w:evenVBand="0" w:oddHBand="0" w:evenHBand="0" w:firstRowFirstColumn="0" w:firstRowLastColumn="0" w:lastRowFirstColumn="0" w:lastRowLastColumn="0"/>
            <w:tcW w:w="2298" w:type="dxa"/>
            <w:gridSpan w:val="2"/>
            <w:vAlign w:val="center"/>
          </w:tcPr>
          <w:p w14:paraId="3B2FB615" w14:textId="28B34726" w:rsidR="00F3446D" w:rsidRPr="00047843" w:rsidRDefault="00F3446D" w:rsidP="00F3446D">
            <w:pPr>
              <w:spacing w:before="60" w:after="60"/>
              <w:rPr>
                <w:rFonts w:cstheme="minorHAnsi"/>
                <w:color w:val="000000" w:themeColor="text1"/>
              </w:rPr>
            </w:pPr>
            <w:r w:rsidRPr="00047843">
              <w:rPr>
                <w:rFonts w:cstheme="minorHAnsi"/>
                <w:color w:val="000000" w:themeColor="text1"/>
              </w:rPr>
              <w:t>S</w:t>
            </w:r>
            <w:r w:rsidR="005D4E07">
              <w:rPr>
                <w:rFonts w:cstheme="minorHAnsi"/>
                <w:color w:val="000000" w:themeColor="text1"/>
              </w:rPr>
              <w:t>hip From</w:t>
            </w:r>
          </w:p>
        </w:tc>
        <w:tc>
          <w:tcPr>
            <w:tcW w:w="2159" w:type="dxa"/>
            <w:gridSpan w:val="2"/>
            <w:vAlign w:val="center"/>
          </w:tcPr>
          <w:p w14:paraId="3069203E" w14:textId="3E018FDC" w:rsidR="00F3446D" w:rsidRPr="00047843" w:rsidRDefault="005D4E07" w:rsidP="00F3446D">
            <w:pPr>
              <w:spacing w:before="60" w:after="6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Required</w:t>
            </w:r>
          </w:p>
        </w:tc>
        <w:tc>
          <w:tcPr>
            <w:tcW w:w="5613" w:type="dxa"/>
            <w:vAlign w:val="center"/>
          </w:tcPr>
          <w:p w14:paraId="37D3960C" w14:textId="5C08F8A8" w:rsidR="00F3446D" w:rsidRPr="00F436D4" w:rsidRDefault="005D4E07" w:rsidP="00F3446D">
            <w:pPr>
              <w:spacing w:before="60" w:after="60"/>
              <w:ind w:left="-78"/>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Ship From Address is Required</w:t>
            </w:r>
          </w:p>
        </w:tc>
      </w:tr>
      <w:tr w:rsidR="00F3446D" w14:paraId="5D28C369" w14:textId="77777777" w:rsidTr="00AE7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dxa"/>
            <w:gridSpan w:val="2"/>
            <w:vAlign w:val="center"/>
          </w:tcPr>
          <w:p w14:paraId="113FC653" w14:textId="77777777" w:rsidR="00F3446D" w:rsidRPr="00047843" w:rsidRDefault="00F3446D" w:rsidP="00F3446D">
            <w:pPr>
              <w:spacing w:before="60" w:after="60"/>
              <w:rPr>
                <w:rFonts w:cstheme="minorHAnsi"/>
                <w:color w:val="000000" w:themeColor="text1"/>
              </w:rPr>
            </w:pPr>
            <w:r w:rsidRPr="00047843">
              <w:rPr>
                <w:rFonts w:cstheme="minorHAnsi"/>
                <w:color w:val="000000" w:themeColor="text1"/>
              </w:rPr>
              <w:t>Ship To</w:t>
            </w:r>
          </w:p>
        </w:tc>
        <w:tc>
          <w:tcPr>
            <w:tcW w:w="2159" w:type="dxa"/>
            <w:gridSpan w:val="2"/>
            <w:vAlign w:val="center"/>
          </w:tcPr>
          <w:p w14:paraId="56A808A3" w14:textId="7875E2AD" w:rsidR="00F3446D" w:rsidRPr="00047843" w:rsidRDefault="005D4E07" w:rsidP="00F3446D">
            <w:pPr>
              <w:spacing w:before="60" w:after="60"/>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Pr>
                <w:rFonts w:cstheme="minorHAnsi"/>
              </w:rPr>
              <w:t>Required</w:t>
            </w:r>
          </w:p>
        </w:tc>
        <w:tc>
          <w:tcPr>
            <w:tcW w:w="5613" w:type="dxa"/>
            <w:vAlign w:val="center"/>
          </w:tcPr>
          <w:p w14:paraId="0FEB9E68" w14:textId="577A32E3" w:rsidR="00F3446D" w:rsidRPr="00F436D4" w:rsidRDefault="005D4E07" w:rsidP="00F3446D">
            <w:pPr>
              <w:spacing w:before="60" w:after="60"/>
              <w:ind w:left="-78"/>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Pr>
                <w:rFonts w:cstheme="minorHAnsi"/>
                <w:color w:val="000000" w:themeColor="text1"/>
              </w:rPr>
              <w:t>Ship To ID and Address Required</w:t>
            </w:r>
          </w:p>
        </w:tc>
      </w:tr>
      <w:tr w:rsidR="00F3446D" w14:paraId="3D56FFA8" w14:textId="77777777" w:rsidTr="00AE70E1">
        <w:tc>
          <w:tcPr>
            <w:cnfStyle w:val="001000000000" w:firstRow="0" w:lastRow="0" w:firstColumn="1" w:lastColumn="0" w:oddVBand="0" w:evenVBand="0" w:oddHBand="0" w:evenHBand="0" w:firstRowFirstColumn="0" w:firstRowLastColumn="0" w:lastRowFirstColumn="0" w:lastRowLastColumn="0"/>
            <w:tcW w:w="2298" w:type="dxa"/>
            <w:gridSpan w:val="2"/>
            <w:vAlign w:val="center"/>
          </w:tcPr>
          <w:p w14:paraId="7FDD85DB" w14:textId="77777777" w:rsidR="00F3446D" w:rsidRPr="00047843" w:rsidRDefault="00F3446D" w:rsidP="00F3446D">
            <w:pPr>
              <w:spacing w:before="60" w:after="60"/>
              <w:rPr>
                <w:rFonts w:cstheme="minorHAnsi"/>
                <w:color w:val="000000" w:themeColor="text1"/>
              </w:rPr>
            </w:pPr>
            <w:r w:rsidRPr="00047843">
              <w:rPr>
                <w:rFonts w:cstheme="minorHAnsi"/>
                <w:color w:val="000000" w:themeColor="text1"/>
              </w:rPr>
              <w:t>From</w:t>
            </w:r>
          </w:p>
        </w:tc>
        <w:tc>
          <w:tcPr>
            <w:tcW w:w="2159" w:type="dxa"/>
            <w:gridSpan w:val="2"/>
            <w:vAlign w:val="center"/>
          </w:tcPr>
          <w:p w14:paraId="70652648" w14:textId="2DA0FD11" w:rsidR="00F3446D" w:rsidRPr="00047843" w:rsidRDefault="005D4E07" w:rsidP="00F3446D">
            <w:pPr>
              <w:spacing w:before="60" w:after="6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Required</w:t>
            </w:r>
          </w:p>
        </w:tc>
        <w:tc>
          <w:tcPr>
            <w:tcW w:w="5613" w:type="dxa"/>
            <w:vAlign w:val="center"/>
          </w:tcPr>
          <w:p w14:paraId="737A7E95" w14:textId="558135BC" w:rsidR="00F3446D" w:rsidRPr="00F436D4" w:rsidRDefault="005D4E07" w:rsidP="00F3446D">
            <w:pPr>
              <w:spacing w:before="60" w:after="60"/>
              <w:ind w:left="-78"/>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From Address Required</w:t>
            </w:r>
          </w:p>
        </w:tc>
      </w:tr>
      <w:tr w:rsidR="00241256" w14:paraId="4AC0729D" w14:textId="77777777" w:rsidTr="00AE7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dxa"/>
            <w:gridSpan w:val="2"/>
            <w:vAlign w:val="center"/>
          </w:tcPr>
          <w:p w14:paraId="4D9AAEAA" w14:textId="1233ED9E" w:rsidR="00241256" w:rsidRPr="00047843" w:rsidRDefault="006A4A1E" w:rsidP="00F436D4">
            <w:pPr>
              <w:spacing w:before="60" w:after="60"/>
              <w:rPr>
                <w:rFonts w:cstheme="minorHAnsi"/>
                <w:color w:val="000000" w:themeColor="text1"/>
              </w:rPr>
            </w:pPr>
            <w:r w:rsidRPr="000F4302">
              <w:rPr>
                <w:rFonts w:cstheme="minorHAnsi"/>
                <w:color w:val="000000" w:themeColor="text1"/>
              </w:rPr>
              <w:t>Payment Terms</w:t>
            </w:r>
          </w:p>
        </w:tc>
        <w:tc>
          <w:tcPr>
            <w:tcW w:w="2159" w:type="dxa"/>
            <w:gridSpan w:val="2"/>
            <w:vAlign w:val="center"/>
          </w:tcPr>
          <w:p w14:paraId="422B9968" w14:textId="2ACCCA71" w:rsidR="00241256" w:rsidRPr="00047843" w:rsidRDefault="000F4302" w:rsidP="00F436D4">
            <w:pPr>
              <w:spacing w:before="60" w:after="60"/>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Pr>
                <w:rFonts w:cstheme="minorHAnsi"/>
                <w:color w:val="000000" w:themeColor="text1"/>
              </w:rPr>
              <w:t>Required</w:t>
            </w:r>
          </w:p>
        </w:tc>
        <w:tc>
          <w:tcPr>
            <w:tcW w:w="5613" w:type="dxa"/>
            <w:vAlign w:val="center"/>
          </w:tcPr>
          <w:p w14:paraId="2400B8DB" w14:textId="084F5BF7" w:rsidR="00241256" w:rsidRPr="00F436D4" w:rsidRDefault="000F4302" w:rsidP="00F436D4">
            <w:pPr>
              <w:spacing w:before="60" w:after="60"/>
              <w:ind w:left="-78"/>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Pr>
                <w:rFonts w:cstheme="minorHAnsi"/>
                <w:color w:val="000000" w:themeColor="text1"/>
              </w:rPr>
              <w:t>Payment Terms are Required</w:t>
            </w:r>
          </w:p>
        </w:tc>
      </w:tr>
      <w:tr w:rsidR="00442D62" w14:paraId="4F460872" w14:textId="77777777" w:rsidTr="00AE70E1">
        <w:tc>
          <w:tcPr>
            <w:cnfStyle w:val="001000000000" w:firstRow="0" w:lastRow="0" w:firstColumn="1" w:lastColumn="0" w:oddVBand="0" w:evenVBand="0" w:oddHBand="0" w:evenHBand="0" w:firstRowFirstColumn="0" w:firstRowLastColumn="0" w:lastRowFirstColumn="0" w:lastRowLastColumn="0"/>
            <w:tcW w:w="2298" w:type="dxa"/>
            <w:gridSpan w:val="2"/>
            <w:vAlign w:val="center"/>
          </w:tcPr>
          <w:p w14:paraId="5CF0D3E3" w14:textId="724077D0" w:rsidR="00442D62" w:rsidRPr="00047843" w:rsidRDefault="00442D62" w:rsidP="00F436D4">
            <w:pPr>
              <w:spacing w:before="60" w:after="60"/>
              <w:rPr>
                <w:rFonts w:cstheme="minorHAnsi"/>
                <w:color w:val="000000" w:themeColor="text1"/>
              </w:rPr>
            </w:pPr>
            <w:r>
              <w:rPr>
                <w:rFonts w:cstheme="minorHAnsi"/>
                <w:color w:val="000000" w:themeColor="text1"/>
              </w:rPr>
              <w:t>Contract Reference</w:t>
            </w:r>
          </w:p>
        </w:tc>
        <w:tc>
          <w:tcPr>
            <w:tcW w:w="2159" w:type="dxa"/>
            <w:gridSpan w:val="2"/>
            <w:vAlign w:val="center"/>
          </w:tcPr>
          <w:p w14:paraId="1DFD89E0" w14:textId="77777777" w:rsidR="00442D62" w:rsidRPr="00047843" w:rsidRDefault="00442D62" w:rsidP="00F436D4">
            <w:pPr>
              <w:spacing w:before="60" w:after="6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613" w:type="dxa"/>
            <w:vAlign w:val="center"/>
          </w:tcPr>
          <w:p w14:paraId="229F2B1F" w14:textId="1C91E788" w:rsidR="00442D62" w:rsidRDefault="00442D62" w:rsidP="00F436D4">
            <w:pPr>
              <w:spacing w:before="60" w:after="60"/>
              <w:ind w:left="-78"/>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Allowed</w:t>
            </w:r>
          </w:p>
        </w:tc>
      </w:tr>
      <w:tr w:rsidR="00241256" w14:paraId="0BDA4054" w14:textId="77777777" w:rsidTr="00AE7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dxa"/>
            <w:gridSpan w:val="2"/>
            <w:vAlign w:val="center"/>
          </w:tcPr>
          <w:p w14:paraId="26AC3166" w14:textId="77777777" w:rsidR="00241256" w:rsidRPr="00047843" w:rsidRDefault="00241256" w:rsidP="00F436D4">
            <w:pPr>
              <w:spacing w:before="60" w:after="60"/>
              <w:rPr>
                <w:rFonts w:cstheme="minorHAnsi"/>
                <w:color w:val="000000" w:themeColor="text1"/>
              </w:rPr>
            </w:pPr>
            <w:r w:rsidRPr="00047843">
              <w:rPr>
                <w:rFonts w:cstheme="minorHAnsi"/>
                <w:color w:val="000000" w:themeColor="text1"/>
              </w:rPr>
              <w:t>Attachments</w:t>
            </w:r>
          </w:p>
        </w:tc>
        <w:tc>
          <w:tcPr>
            <w:tcW w:w="2159" w:type="dxa"/>
            <w:gridSpan w:val="2"/>
            <w:vAlign w:val="center"/>
          </w:tcPr>
          <w:p w14:paraId="36EFCB68" w14:textId="60115356" w:rsidR="00241256" w:rsidRPr="00047843" w:rsidRDefault="00241256" w:rsidP="00F436D4">
            <w:pPr>
              <w:spacing w:before="60" w:after="60"/>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p>
        </w:tc>
        <w:tc>
          <w:tcPr>
            <w:tcW w:w="5613" w:type="dxa"/>
            <w:vAlign w:val="center"/>
          </w:tcPr>
          <w:p w14:paraId="493B87EC" w14:textId="671C5362" w:rsidR="00241256" w:rsidRPr="00F436D4" w:rsidRDefault="00AF5C12" w:rsidP="00F436D4">
            <w:pPr>
              <w:spacing w:before="60" w:after="60"/>
              <w:ind w:left="-78"/>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Pr>
                <w:rFonts w:cstheme="minorHAnsi"/>
                <w:color w:val="000000" w:themeColor="text1"/>
              </w:rPr>
              <w:t>Allowed</w:t>
            </w:r>
          </w:p>
        </w:tc>
      </w:tr>
      <w:tr w:rsidR="006F115B" w14:paraId="78941E4E" w14:textId="77777777" w:rsidTr="00AE70E1">
        <w:tc>
          <w:tcPr>
            <w:cnfStyle w:val="001000000000" w:firstRow="0" w:lastRow="0" w:firstColumn="1" w:lastColumn="0" w:oddVBand="0" w:evenVBand="0" w:oddHBand="0" w:evenHBand="0" w:firstRowFirstColumn="0" w:firstRowLastColumn="0" w:lastRowFirstColumn="0" w:lastRowLastColumn="0"/>
            <w:tcW w:w="2298" w:type="dxa"/>
            <w:gridSpan w:val="2"/>
            <w:vAlign w:val="center"/>
          </w:tcPr>
          <w:p w14:paraId="0B5303D6" w14:textId="0011B0A3" w:rsidR="006F115B" w:rsidRPr="00047843" w:rsidRDefault="006F115B" w:rsidP="00F436D4">
            <w:pPr>
              <w:spacing w:before="60" w:after="60"/>
              <w:rPr>
                <w:rFonts w:cstheme="minorHAnsi"/>
                <w:color w:val="000000" w:themeColor="text1"/>
              </w:rPr>
            </w:pPr>
            <w:r>
              <w:rPr>
                <w:rFonts w:cstheme="minorHAnsi"/>
                <w:color w:val="000000" w:themeColor="text1"/>
              </w:rPr>
              <w:t>Service Invoice</w:t>
            </w:r>
          </w:p>
        </w:tc>
        <w:tc>
          <w:tcPr>
            <w:tcW w:w="2159" w:type="dxa"/>
            <w:gridSpan w:val="2"/>
            <w:vAlign w:val="center"/>
          </w:tcPr>
          <w:p w14:paraId="0AC6D87A" w14:textId="344F504D" w:rsidR="006F115B" w:rsidRPr="00047843" w:rsidRDefault="006F115B" w:rsidP="00F436D4">
            <w:pPr>
              <w:spacing w:before="60" w:after="6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613" w:type="dxa"/>
            <w:vAlign w:val="center"/>
          </w:tcPr>
          <w:p w14:paraId="096B687C" w14:textId="0E5D73E5" w:rsidR="006F115B" w:rsidRDefault="006F115B" w:rsidP="00F436D4">
            <w:pPr>
              <w:spacing w:before="60" w:after="60"/>
              <w:ind w:left="-78"/>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6F115B">
              <w:rPr>
                <w:rFonts w:cstheme="minorHAnsi"/>
                <w:color w:val="000000" w:themeColor="text1"/>
              </w:rPr>
              <w:t>Invoice Period Range Required for all Service Invoices</w:t>
            </w:r>
          </w:p>
        </w:tc>
      </w:tr>
      <w:tr w:rsidR="00D1322E" w14:paraId="274FBBA1" w14:textId="77777777" w:rsidTr="00AE7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dxa"/>
            <w:gridSpan w:val="2"/>
            <w:vAlign w:val="center"/>
          </w:tcPr>
          <w:p w14:paraId="22C4C164" w14:textId="6763D6A8" w:rsidR="00D1322E" w:rsidRPr="00047843" w:rsidRDefault="00D1322E" w:rsidP="00F436D4">
            <w:pPr>
              <w:spacing w:before="60" w:after="60"/>
              <w:rPr>
                <w:rFonts w:cstheme="minorHAnsi"/>
                <w:color w:val="000000" w:themeColor="text1"/>
              </w:rPr>
            </w:pPr>
            <w:r>
              <w:rPr>
                <w:rFonts w:cstheme="minorHAnsi"/>
                <w:color w:val="000000" w:themeColor="text1"/>
              </w:rPr>
              <w:t>Line Level Credit Memo</w:t>
            </w:r>
          </w:p>
        </w:tc>
        <w:tc>
          <w:tcPr>
            <w:tcW w:w="2159" w:type="dxa"/>
            <w:gridSpan w:val="2"/>
            <w:vAlign w:val="center"/>
          </w:tcPr>
          <w:p w14:paraId="713BE57D" w14:textId="77777777" w:rsidR="00D1322E" w:rsidRDefault="00D1322E" w:rsidP="00F436D4">
            <w:pPr>
              <w:spacing w:before="60" w:after="60"/>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p>
        </w:tc>
        <w:tc>
          <w:tcPr>
            <w:tcW w:w="5613" w:type="dxa"/>
            <w:vAlign w:val="center"/>
          </w:tcPr>
          <w:p w14:paraId="21DFF1E6" w14:textId="7975F1C4" w:rsidR="00D1322E" w:rsidRDefault="00D1322E" w:rsidP="00F436D4">
            <w:pPr>
              <w:spacing w:before="60" w:after="60"/>
              <w:ind w:left="-78"/>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Pr>
                <w:rFonts w:cstheme="minorHAnsi"/>
                <w:color w:val="000000" w:themeColor="text1"/>
              </w:rPr>
              <w:t>Must reference another invoice</w:t>
            </w:r>
          </w:p>
        </w:tc>
      </w:tr>
      <w:tr w:rsidR="00D1322E" w14:paraId="74B9C2A0" w14:textId="77777777" w:rsidTr="00AE70E1">
        <w:tc>
          <w:tcPr>
            <w:cnfStyle w:val="001000000000" w:firstRow="0" w:lastRow="0" w:firstColumn="1" w:lastColumn="0" w:oddVBand="0" w:evenVBand="0" w:oddHBand="0" w:evenHBand="0" w:firstRowFirstColumn="0" w:firstRowLastColumn="0" w:lastRowFirstColumn="0" w:lastRowLastColumn="0"/>
            <w:tcW w:w="2298" w:type="dxa"/>
            <w:gridSpan w:val="2"/>
            <w:vAlign w:val="center"/>
          </w:tcPr>
          <w:p w14:paraId="2DCF6266" w14:textId="77777777" w:rsidR="00D1322E" w:rsidRDefault="00D1322E" w:rsidP="00F436D4">
            <w:pPr>
              <w:spacing w:before="60" w:after="60"/>
              <w:rPr>
                <w:rFonts w:cstheme="minorHAnsi"/>
                <w:color w:val="000000" w:themeColor="text1"/>
              </w:rPr>
            </w:pPr>
          </w:p>
        </w:tc>
        <w:tc>
          <w:tcPr>
            <w:tcW w:w="2159" w:type="dxa"/>
            <w:gridSpan w:val="2"/>
            <w:vAlign w:val="center"/>
          </w:tcPr>
          <w:p w14:paraId="07FEBAE0" w14:textId="77777777" w:rsidR="00D1322E" w:rsidRDefault="00D1322E" w:rsidP="00F436D4">
            <w:pPr>
              <w:spacing w:before="60" w:after="6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613" w:type="dxa"/>
            <w:vAlign w:val="center"/>
          </w:tcPr>
          <w:p w14:paraId="5253D25B" w14:textId="500CE0B4" w:rsidR="00D1322E" w:rsidRDefault="00D1322E" w:rsidP="00F436D4">
            <w:pPr>
              <w:spacing w:before="60" w:after="60"/>
              <w:ind w:left="-78"/>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Requires a Reason</w:t>
            </w:r>
          </w:p>
        </w:tc>
      </w:tr>
      <w:tr w:rsidR="009708D8" w14:paraId="076E559C" w14:textId="77777777" w:rsidTr="00AE7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dxa"/>
            <w:gridSpan w:val="2"/>
            <w:vAlign w:val="center"/>
          </w:tcPr>
          <w:p w14:paraId="67B4E99B" w14:textId="245C6B51" w:rsidR="009708D8" w:rsidRDefault="009708D8" w:rsidP="00F436D4">
            <w:pPr>
              <w:spacing w:before="60" w:after="60"/>
              <w:rPr>
                <w:rFonts w:cstheme="minorHAnsi"/>
                <w:color w:val="000000" w:themeColor="text1"/>
              </w:rPr>
            </w:pPr>
            <w:r>
              <w:rPr>
                <w:rFonts w:cstheme="minorHAnsi"/>
                <w:color w:val="000000" w:themeColor="text1"/>
              </w:rPr>
              <w:t>Extrinsic</w:t>
            </w:r>
          </w:p>
        </w:tc>
        <w:tc>
          <w:tcPr>
            <w:tcW w:w="2159" w:type="dxa"/>
            <w:gridSpan w:val="2"/>
            <w:vAlign w:val="center"/>
          </w:tcPr>
          <w:p w14:paraId="2272C2D1" w14:textId="323FF75D" w:rsidR="009708D8" w:rsidRDefault="009708D8" w:rsidP="00F436D4">
            <w:pPr>
              <w:spacing w:before="60" w:after="60"/>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Pr>
                <w:rFonts w:cstheme="minorHAnsi"/>
                <w:color w:val="000000" w:themeColor="text1"/>
              </w:rPr>
              <w:t>Required</w:t>
            </w:r>
          </w:p>
        </w:tc>
        <w:tc>
          <w:tcPr>
            <w:tcW w:w="5613" w:type="dxa"/>
            <w:vAlign w:val="center"/>
          </w:tcPr>
          <w:p w14:paraId="27A887CC" w14:textId="1C4637D1" w:rsidR="009708D8" w:rsidRDefault="009708D8" w:rsidP="00F436D4">
            <w:pPr>
              <w:spacing w:before="60" w:after="60"/>
              <w:ind w:left="-78"/>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9708D8">
              <w:rPr>
                <w:rFonts w:cstheme="minorHAnsi"/>
                <w:color w:val="000000" w:themeColor="text1"/>
              </w:rPr>
              <w:t>&lt;Extrinsic name="invoiceSubmissionMethod"&gt;</w:t>
            </w:r>
            <w:r w:rsidR="000F4302">
              <w:rPr>
                <w:rFonts w:cstheme="minorHAnsi"/>
                <w:color w:val="000000" w:themeColor="text1"/>
              </w:rPr>
              <w:t>CXML</w:t>
            </w:r>
            <w:r w:rsidRPr="009708D8">
              <w:rPr>
                <w:rFonts w:cstheme="minorHAnsi"/>
                <w:color w:val="000000" w:themeColor="text1"/>
              </w:rPr>
              <w:t>&lt;/Extrinsic&gt;</w:t>
            </w:r>
          </w:p>
        </w:tc>
      </w:tr>
      <w:tr w:rsidR="00AE70E1" w14:paraId="4ECFBAB1" w14:textId="77777777" w:rsidTr="00AE70E1">
        <w:tc>
          <w:tcPr>
            <w:cnfStyle w:val="001000000000" w:firstRow="0" w:lastRow="0" w:firstColumn="1" w:lastColumn="0" w:oddVBand="0" w:evenVBand="0" w:oddHBand="0" w:evenHBand="0" w:firstRowFirstColumn="0" w:firstRowLastColumn="0" w:lastRowFirstColumn="0" w:lastRowLastColumn="0"/>
            <w:tcW w:w="2298" w:type="dxa"/>
            <w:gridSpan w:val="2"/>
            <w:vAlign w:val="center"/>
          </w:tcPr>
          <w:p w14:paraId="6FBDBF1A" w14:textId="0A0B305B" w:rsidR="00AE70E1" w:rsidRPr="00047843" w:rsidRDefault="00AE70E1" w:rsidP="00F436D4">
            <w:pPr>
              <w:spacing w:before="60" w:after="60"/>
              <w:rPr>
                <w:rFonts w:cstheme="minorHAnsi"/>
                <w:color w:val="000000" w:themeColor="text1"/>
              </w:rPr>
            </w:pPr>
            <w:r w:rsidRPr="000F4302">
              <w:rPr>
                <w:rFonts w:cstheme="minorHAnsi"/>
                <w:color w:val="000000" w:themeColor="text1"/>
              </w:rPr>
              <w:t>Extrinsics</w:t>
            </w:r>
          </w:p>
        </w:tc>
        <w:tc>
          <w:tcPr>
            <w:tcW w:w="2159" w:type="dxa"/>
            <w:gridSpan w:val="2"/>
            <w:vAlign w:val="center"/>
          </w:tcPr>
          <w:p w14:paraId="5D592EDF" w14:textId="5934FDA5" w:rsidR="00AE70E1" w:rsidRDefault="00AE70E1" w:rsidP="00F436D4">
            <w:pPr>
              <w:spacing w:before="60" w:after="6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Optional</w:t>
            </w:r>
          </w:p>
        </w:tc>
        <w:tc>
          <w:tcPr>
            <w:tcW w:w="5613" w:type="dxa"/>
            <w:vAlign w:val="center"/>
          </w:tcPr>
          <w:p w14:paraId="13FC1CF0" w14:textId="3F15EE30" w:rsidR="000F4302" w:rsidRDefault="00AE70E1" w:rsidP="000F4302">
            <w:pPr>
              <w:spacing w:before="60" w:after="60"/>
              <w:ind w:left="-78"/>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AE70E1">
              <w:rPr>
                <w:rFonts w:cstheme="minorHAnsi"/>
                <w:color w:val="000000" w:themeColor="text1"/>
              </w:rPr>
              <w:t xml:space="preserve">  </w:t>
            </w:r>
            <w:r w:rsidR="000F4302" w:rsidRPr="000F4302">
              <w:rPr>
                <w:rFonts w:cstheme="minorHAnsi"/>
                <w:color w:val="000000" w:themeColor="text1"/>
              </w:rPr>
              <w:t>&lt;Extrinsic name="invoiceSourceDocument"&gt;PurchaseOrder&lt;/Extrinsic&gt;</w:t>
            </w:r>
          </w:p>
          <w:p w14:paraId="04B58CF0" w14:textId="72B54260" w:rsidR="000F4302" w:rsidRPr="000F4302" w:rsidRDefault="000F4302" w:rsidP="000F4302">
            <w:pPr>
              <w:spacing w:before="60" w:after="60"/>
              <w:ind w:left="-78"/>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F4302">
              <w:rPr>
                <w:rFonts w:cstheme="minorHAnsi"/>
                <w:color w:val="000000" w:themeColor="text1"/>
              </w:rPr>
              <w:t xml:space="preserve">  &lt;Extrinsic name="paymentMethod"&gt;check&lt;/Extrinsic&gt;</w:t>
            </w:r>
          </w:p>
          <w:p w14:paraId="3040067F" w14:textId="77777777" w:rsidR="00AE70E1" w:rsidRDefault="000F4302" w:rsidP="000F4302">
            <w:pPr>
              <w:spacing w:before="60" w:after="60"/>
              <w:ind w:left="-78"/>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F4302">
              <w:rPr>
                <w:rFonts w:cstheme="minorHAnsi"/>
                <w:color w:val="000000" w:themeColor="text1"/>
              </w:rPr>
              <w:t xml:space="preserve">  &lt;Extrinsic name="ServiceDescription"&gt;charge ontario tax&lt;/Extrinsic&gt;</w:t>
            </w:r>
          </w:p>
          <w:p w14:paraId="17952B38" w14:textId="77777777" w:rsidR="000F4302" w:rsidRDefault="000F4302" w:rsidP="000F4302">
            <w:pPr>
              <w:spacing w:before="60" w:after="6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F4302">
              <w:rPr>
                <w:rFonts w:cstheme="minorHAnsi"/>
                <w:color w:val="000000" w:themeColor="text1"/>
              </w:rPr>
              <w:t>&lt;Extrinsic name="punchinContractInvoice"&gt;no&lt;/Extrinsic&gt;</w:t>
            </w:r>
          </w:p>
          <w:p w14:paraId="4168068A" w14:textId="4FB56A16" w:rsidR="000F4302" w:rsidRDefault="000F4302" w:rsidP="000F4302">
            <w:pPr>
              <w:spacing w:before="60" w:after="6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F4302">
              <w:rPr>
                <w:rFonts w:cstheme="minorHAnsi"/>
                <w:color w:val="000000" w:themeColor="text1"/>
              </w:rPr>
              <w:t>&lt;Extrinsic name="CompanyCode"&gt;2600&lt;/Extrinsic&gt;</w:t>
            </w:r>
          </w:p>
        </w:tc>
      </w:tr>
      <w:tr w:rsidR="00241256" w:rsidRPr="00CC30A7" w14:paraId="05F9298D" w14:textId="77777777" w:rsidTr="00AE7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gridSpan w:val="5"/>
            <w:shd w:val="clear" w:color="auto" w:fill="002060"/>
            <w:vAlign w:val="center"/>
          </w:tcPr>
          <w:p w14:paraId="381B2F7A" w14:textId="51A4BFEB" w:rsidR="00241256" w:rsidRPr="00047843" w:rsidRDefault="00241256" w:rsidP="00241256">
            <w:pPr>
              <w:jc w:val="left"/>
              <w:rPr>
                <w:rFonts w:cstheme="minorHAnsi"/>
                <w:b/>
                <w:color w:val="FFFFFF" w:themeColor="background1"/>
              </w:rPr>
            </w:pPr>
            <w:r w:rsidRPr="00047843">
              <w:rPr>
                <w:rFonts w:cstheme="minorHAnsi"/>
                <w:b/>
                <w:color w:val="FFFFFF" w:themeColor="background1"/>
              </w:rPr>
              <w:t>Line Level</w:t>
            </w:r>
          </w:p>
        </w:tc>
      </w:tr>
      <w:tr w:rsidR="00442D62" w:rsidRPr="00B72AB9" w14:paraId="16E738C8" w14:textId="77777777" w:rsidTr="00AE70E1">
        <w:tc>
          <w:tcPr>
            <w:cnfStyle w:val="001000000000" w:firstRow="0" w:lastRow="0" w:firstColumn="1" w:lastColumn="0" w:oddVBand="0" w:evenVBand="0" w:oddHBand="0" w:evenHBand="0" w:firstRowFirstColumn="0" w:firstRowLastColumn="0" w:lastRowFirstColumn="0" w:lastRowLastColumn="0"/>
            <w:tcW w:w="2298" w:type="dxa"/>
            <w:gridSpan w:val="2"/>
            <w:vAlign w:val="center"/>
          </w:tcPr>
          <w:p w14:paraId="0B074491" w14:textId="785E1899" w:rsidR="00442D62" w:rsidRDefault="00442D62" w:rsidP="00F436D4">
            <w:pPr>
              <w:spacing w:before="60" w:after="60"/>
              <w:rPr>
                <w:rFonts w:cstheme="minorHAnsi"/>
                <w:color w:val="000000" w:themeColor="text1"/>
              </w:rPr>
            </w:pPr>
            <w:r>
              <w:rPr>
                <w:rFonts w:cstheme="minorHAnsi"/>
                <w:color w:val="000000" w:themeColor="text1"/>
              </w:rPr>
              <w:t>Quantity</w:t>
            </w:r>
          </w:p>
        </w:tc>
        <w:tc>
          <w:tcPr>
            <w:tcW w:w="2159" w:type="dxa"/>
            <w:gridSpan w:val="2"/>
            <w:vAlign w:val="center"/>
          </w:tcPr>
          <w:p w14:paraId="30DE24B3" w14:textId="77777777" w:rsidR="00442D62" w:rsidRPr="00047843" w:rsidRDefault="00442D62" w:rsidP="00F436D4">
            <w:pPr>
              <w:spacing w:before="60" w:after="6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613" w:type="dxa"/>
            <w:vAlign w:val="center"/>
          </w:tcPr>
          <w:p w14:paraId="5532BF71" w14:textId="031183D3" w:rsidR="00442D62" w:rsidRDefault="00442D62" w:rsidP="00F436D4">
            <w:pPr>
              <w:spacing w:before="60" w:after="6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Line Item Quantity must be greater than zero</w:t>
            </w:r>
          </w:p>
        </w:tc>
      </w:tr>
      <w:tr w:rsidR="00AF5C12" w:rsidRPr="00B72AB9" w14:paraId="16CA9265" w14:textId="77777777" w:rsidTr="00AE7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dxa"/>
            <w:gridSpan w:val="2"/>
            <w:vAlign w:val="center"/>
          </w:tcPr>
          <w:p w14:paraId="21A854B3" w14:textId="2BD9C532" w:rsidR="00AF5C12" w:rsidRPr="00047843" w:rsidRDefault="00D1322E" w:rsidP="00F436D4">
            <w:pPr>
              <w:spacing w:before="60" w:after="60"/>
              <w:rPr>
                <w:rFonts w:cstheme="minorHAnsi"/>
                <w:color w:val="000000" w:themeColor="text1"/>
              </w:rPr>
            </w:pPr>
            <w:r>
              <w:rPr>
                <w:rFonts w:cstheme="minorHAnsi"/>
                <w:color w:val="000000" w:themeColor="text1"/>
              </w:rPr>
              <w:t>Currency</w:t>
            </w:r>
          </w:p>
        </w:tc>
        <w:tc>
          <w:tcPr>
            <w:tcW w:w="2159" w:type="dxa"/>
            <w:gridSpan w:val="2"/>
            <w:vAlign w:val="center"/>
          </w:tcPr>
          <w:p w14:paraId="51C62254" w14:textId="4E635366" w:rsidR="00AF5C12" w:rsidRPr="00047843" w:rsidRDefault="00AF5C12" w:rsidP="00F436D4">
            <w:pPr>
              <w:spacing w:before="60" w:after="60"/>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p>
        </w:tc>
        <w:tc>
          <w:tcPr>
            <w:tcW w:w="5613" w:type="dxa"/>
            <w:vAlign w:val="center"/>
          </w:tcPr>
          <w:p w14:paraId="391FDF69" w14:textId="3085392C" w:rsidR="00AF5C12" w:rsidRPr="00AF5C12" w:rsidRDefault="00D1322E" w:rsidP="00F436D4">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Must match local currency sent in PO</w:t>
            </w:r>
          </w:p>
        </w:tc>
      </w:tr>
      <w:tr w:rsidR="00D1322E" w:rsidRPr="00B72AB9" w14:paraId="711F9605" w14:textId="77777777" w:rsidTr="00AE70E1">
        <w:tc>
          <w:tcPr>
            <w:cnfStyle w:val="001000000000" w:firstRow="0" w:lastRow="0" w:firstColumn="1" w:lastColumn="0" w:oddVBand="0" w:evenVBand="0" w:oddHBand="0" w:evenHBand="0" w:firstRowFirstColumn="0" w:firstRowLastColumn="0" w:lastRowFirstColumn="0" w:lastRowLastColumn="0"/>
            <w:tcW w:w="2298" w:type="dxa"/>
            <w:gridSpan w:val="2"/>
            <w:vAlign w:val="center"/>
          </w:tcPr>
          <w:p w14:paraId="0BA6BF66" w14:textId="1EB283F3" w:rsidR="00D1322E" w:rsidRDefault="00D1322E" w:rsidP="00D1322E">
            <w:pPr>
              <w:spacing w:before="60" w:after="60"/>
              <w:rPr>
                <w:rFonts w:cstheme="minorHAnsi"/>
                <w:color w:val="000000" w:themeColor="text1"/>
              </w:rPr>
            </w:pPr>
            <w:r>
              <w:rPr>
                <w:rFonts w:cstheme="minorHAnsi"/>
                <w:color w:val="000000" w:themeColor="text1"/>
              </w:rPr>
              <w:t>Taxes</w:t>
            </w:r>
          </w:p>
        </w:tc>
        <w:tc>
          <w:tcPr>
            <w:tcW w:w="2159" w:type="dxa"/>
            <w:gridSpan w:val="2"/>
            <w:vAlign w:val="center"/>
          </w:tcPr>
          <w:p w14:paraId="17096F0B" w14:textId="417CBABF" w:rsidR="00D1322E" w:rsidRDefault="00D1322E" w:rsidP="00D1322E">
            <w:pPr>
              <w:spacing w:before="60" w:after="6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Yes</w:t>
            </w:r>
          </w:p>
        </w:tc>
        <w:tc>
          <w:tcPr>
            <w:tcW w:w="5613" w:type="dxa"/>
            <w:vAlign w:val="center"/>
          </w:tcPr>
          <w:p w14:paraId="5FF5BB4E" w14:textId="763A6544" w:rsidR="00D1322E" w:rsidRPr="00AF5C12" w:rsidRDefault="00D1322E" w:rsidP="00D1322E">
            <w:pPr>
              <w:spacing w:before="60" w:after="60"/>
              <w:cnfStyle w:val="000000000000" w:firstRow="0" w:lastRow="0" w:firstColumn="0" w:lastColumn="0" w:oddVBand="0" w:evenVBand="0" w:oddHBand="0" w:evenHBand="0" w:firstRowFirstColumn="0" w:firstRowLastColumn="0" w:lastRowFirstColumn="0" w:lastRowLastColumn="0"/>
              <w:rPr>
                <w:rFonts w:cstheme="minorHAnsi"/>
              </w:rPr>
            </w:pPr>
            <w:r w:rsidRPr="00AF5C12">
              <w:rPr>
                <w:rFonts w:cstheme="minorHAnsi"/>
              </w:rPr>
              <w:t xml:space="preserve">Taxes </w:t>
            </w:r>
            <w:r>
              <w:rPr>
                <w:rFonts w:cstheme="minorHAnsi"/>
              </w:rPr>
              <w:t>Required</w:t>
            </w:r>
            <w:r w:rsidRPr="00AF5C12">
              <w:rPr>
                <w:rFonts w:cstheme="minorHAnsi"/>
              </w:rPr>
              <w:t xml:space="preserve"> at Line Level</w:t>
            </w:r>
          </w:p>
        </w:tc>
      </w:tr>
      <w:tr w:rsidR="00D1322E" w:rsidRPr="00B72AB9" w14:paraId="2753177D" w14:textId="77777777" w:rsidTr="00AE7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dxa"/>
            <w:gridSpan w:val="2"/>
            <w:vAlign w:val="center"/>
          </w:tcPr>
          <w:p w14:paraId="7190AC1A" w14:textId="77777777" w:rsidR="00D1322E" w:rsidRDefault="00D1322E" w:rsidP="00D1322E">
            <w:pPr>
              <w:spacing w:before="60" w:after="60"/>
              <w:rPr>
                <w:rFonts w:cstheme="minorHAnsi"/>
                <w:color w:val="000000" w:themeColor="text1"/>
              </w:rPr>
            </w:pPr>
          </w:p>
        </w:tc>
        <w:tc>
          <w:tcPr>
            <w:tcW w:w="2159" w:type="dxa"/>
            <w:gridSpan w:val="2"/>
            <w:vAlign w:val="center"/>
          </w:tcPr>
          <w:p w14:paraId="5627494B" w14:textId="77777777" w:rsidR="00D1322E" w:rsidRDefault="00D1322E" w:rsidP="00D1322E">
            <w:pPr>
              <w:spacing w:before="60" w:after="60"/>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p>
        </w:tc>
        <w:tc>
          <w:tcPr>
            <w:tcW w:w="5613" w:type="dxa"/>
            <w:vAlign w:val="center"/>
          </w:tcPr>
          <w:p w14:paraId="3C33B928" w14:textId="1055E258" w:rsidR="00D1322E" w:rsidRPr="00AF5C12" w:rsidRDefault="00D1322E" w:rsidP="00D1322E">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Tax Details Required: Category</w:t>
            </w:r>
            <w:r w:rsidR="006A4A1E">
              <w:rPr>
                <w:rFonts w:cstheme="minorHAnsi"/>
              </w:rPr>
              <w:t xml:space="preserve">, Percentage Rate, Taxable Amount, Tax Amount, </w:t>
            </w:r>
            <w:r w:rsidR="0068287E">
              <w:rPr>
                <w:rFonts w:cstheme="minorHAnsi"/>
              </w:rPr>
              <w:t xml:space="preserve">and </w:t>
            </w:r>
            <w:r w:rsidR="006A4A1E">
              <w:rPr>
                <w:rFonts w:cstheme="minorHAnsi"/>
              </w:rPr>
              <w:t>Description</w:t>
            </w:r>
          </w:p>
        </w:tc>
      </w:tr>
      <w:tr w:rsidR="00442D62" w:rsidRPr="00B72AB9" w14:paraId="5FFF1758" w14:textId="77777777" w:rsidTr="00AE70E1">
        <w:tc>
          <w:tcPr>
            <w:cnfStyle w:val="001000000000" w:firstRow="0" w:lastRow="0" w:firstColumn="1" w:lastColumn="0" w:oddVBand="0" w:evenVBand="0" w:oddHBand="0" w:evenHBand="0" w:firstRowFirstColumn="0" w:firstRowLastColumn="0" w:lastRowFirstColumn="0" w:lastRowLastColumn="0"/>
            <w:tcW w:w="2298" w:type="dxa"/>
            <w:gridSpan w:val="2"/>
            <w:vAlign w:val="center"/>
          </w:tcPr>
          <w:p w14:paraId="50B4EA4F" w14:textId="1CABEF81" w:rsidR="00442D62" w:rsidRDefault="00442D62" w:rsidP="00D1322E">
            <w:pPr>
              <w:spacing w:before="60" w:after="60"/>
              <w:rPr>
                <w:rFonts w:cstheme="minorHAnsi"/>
                <w:color w:val="000000" w:themeColor="text1"/>
              </w:rPr>
            </w:pPr>
            <w:r>
              <w:rPr>
                <w:rFonts w:cstheme="minorHAnsi"/>
                <w:color w:val="000000" w:themeColor="text1"/>
              </w:rPr>
              <w:t>Service Invoice</w:t>
            </w:r>
          </w:p>
        </w:tc>
        <w:tc>
          <w:tcPr>
            <w:tcW w:w="2159" w:type="dxa"/>
            <w:gridSpan w:val="2"/>
            <w:vAlign w:val="center"/>
          </w:tcPr>
          <w:p w14:paraId="478DC5A5" w14:textId="77777777" w:rsidR="00442D62" w:rsidRDefault="00442D62" w:rsidP="00D1322E">
            <w:pPr>
              <w:spacing w:before="60" w:after="6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613" w:type="dxa"/>
            <w:vAlign w:val="center"/>
          </w:tcPr>
          <w:p w14:paraId="24E428D4" w14:textId="2C145980" w:rsidR="00442D62" w:rsidRDefault="00442D62" w:rsidP="00D1322E">
            <w:pPr>
              <w:spacing w:before="60" w:after="6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Start and End Sates Required at line level</w:t>
            </w:r>
          </w:p>
        </w:tc>
      </w:tr>
      <w:tr w:rsidR="000F4302" w:rsidRPr="00B72AB9" w14:paraId="460C04D0" w14:textId="77777777" w:rsidTr="00AE7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dxa"/>
            <w:gridSpan w:val="2"/>
            <w:vAlign w:val="center"/>
          </w:tcPr>
          <w:p w14:paraId="4FA98EA8" w14:textId="5BD8A242" w:rsidR="000F4302" w:rsidRDefault="000F4302" w:rsidP="00D1322E">
            <w:pPr>
              <w:spacing w:before="60" w:after="60"/>
              <w:rPr>
                <w:rFonts w:cstheme="minorHAnsi"/>
                <w:color w:val="000000" w:themeColor="text1"/>
              </w:rPr>
            </w:pPr>
            <w:r>
              <w:rPr>
                <w:rFonts w:cstheme="minorHAnsi"/>
                <w:color w:val="000000" w:themeColor="text1"/>
              </w:rPr>
              <w:t>Extrinsics</w:t>
            </w:r>
          </w:p>
        </w:tc>
        <w:tc>
          <w:tcPr>
            <w:tcW w:w="2159" w:type="dxa"/>
            <w:gridSpan w:val="2"/>
            <w:vAlign w:val="center"/>
          </w:tcPr>
          <w:p w14:paraId="36D2A94F" w14:textId="47960948" w:rsidR="000F4302" w:rsidRDefault="000F4302" w:rsidP="00D1322E">
            <w:pPr>
              <w:spacing w:before="60" w:after="60"/>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Pr>
                <w:rFonts w:cstheme="minorHAnsi"/>
                <w:color w:val="000000" w:themeColor="text1"/>
              </w:rPr>
              <w:t>Optional</w:t>
            </w:r>
          </w:p>
        </w:tc>
        <w:tc>
          <w:tcPr>
            <w:tcW w:w="5613" w:type="dxa"/>
            <w:vAlign w:val="center"/>
          </w:tcPr>
          <w:p w14:paraId="713A3C8A" w14:textId="77777777" w:rsidR="000F4302" w:rsidRDefault="000F4302" w:rsidP="00D1322E">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sidRPr="000F4302">
              <w:rPr>
                <w:rFonts w:cstheme="minorHAnsi"/>
              </w:rPr>
              <w:t>&lt;Extrinsic name="punchinItemFromCatalog"&gt;no&lt;/Extrinsic&gt;</w:t>
            </w:r>
          </w:p>
          <w:p w14:paraId="336FB508" w14:textId="3D89DAAF" w:rsidR="000F4302" w:rsidRPr="000F4302" w:rsidRDefault="000F4302" w:rsidP="000F4302">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sidRPr="000F4302">
              <w:rPr>
                <w:rFonts w:cstheme="minorHAnsi"/>
              </w:rPr>
              <w:t xml:space="preserve"> &lt;Extrinsic name="GR Based Invoice"&gt;No&lt;/Extrinsic&gt;</w:t>
            </w:r>
          </w:p>
          <w:p w14:paraId="5F80C9B3" w14:textId="00B0D7CF" w:rsidR="000F4302" w:rsidRPr="000F4302" w:rsidRDefault="000F4302" w:rsidP="000F4302">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sidRPr="000F4302">
              <w:rPr>
                <w:rFonts w:cstheme="minorHAnsi"/>
              </w:rPr>
              <w:t xml:space="preserve"> &lt;Extrinsic name="receiptID"/&gt;</w:t>
            </w:r>
          </w:p>
          <w:p w14:paraId="6AC6B10A" w14:textId="5345982E" w:rsidR="000F4302" w:rsidRPr="000F4302" w:rsidRDefault="000F4302" w:rsidP="000F4302">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sidRPr="000F4302">
              <w:rPr>
                <w:rFonts w:cstheme="minorHAnsi"/>
              </w:rPr>
              <w:t xml:space="preserve">  &lt;Extrinsic name="ReceiptLineNumber"/&gt;</w:t>
            </w:r>
          </w:p>
          <w:p w14:paraId="6382C4BE" w14:textId="57999BAD" w:rsidR="000F4302" w:rsidRPr="000F4302" w:rsidRDefault="000F4302" w:rsidP="000F4302">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sidRPr="000F4302">
              <w:rPr>
                <w:rFonts w:cstheme="minorHAnsi"/>
              </w:rPr>
              <w:t xml:space="preserve">  &lt;Extrinsic name="AccountCategory"&gt;K&lt;/Extrinsic&gt;</w:t>
            </w:r>
          </w:p>
          <w:p w14:paraId="4AB61337" w14:textId="266635F7" w:rsidR="000F4302" w:rsidRDefault="000F4302" w:rsidP="000F4302">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sidRPr="000F4302">
              <w:rPr>
                <w:rFonts w:cstheme="minorHAnsi"/>
              </w:rPr>
              <w:t>&lt;Extrinsic name="parentPOLineNumber"&gt;00010&lt;/Extrinsic&gt;</w:t>
            </w:r>
          </w:p>
        </w:tc>
      </w:tr>
      <w:tr w:rsidR="00D1322E" w:rsidRPr="00CC30A7" w14:paraId="0E8E0917" w14:textId="77777777" w:rsidTr="00AE70E1">
        <w:trPr>
          <w:trHeight w:val="224"/>
        </w:trPr>
        <w:tc>
          <w:tcPr>
            <w:cnfStyle w:val="001000000000" w:firstRow="0" w:lastRow="0" w:firstColumn="1" w:lastColumn="0" w:oddVBand="0" w:evenVBand="0" w:oddHBand="0" w:evenHBand="0" w:firstRowFirstColumn="0" w:firstRowLastColumn="0" w:lastRowFirstColumn="0" w:lastRowLastColumn="0"/>
            <w:tcW w:w="10070" w:type="dxa"/>
            <w:gridSpan w:val="5"/>
            <w:shd w:val="clear" w:color="auto" w:fill="002060"/>
            <w:vAlign w:val="center"/>
          </w:tcPr>
          <w:p w14:paraId="23E11FCF" w14:textId="74E3F900" w:rsidR="00D1322E" w:rsidRPr="00047843" w:rsidRDefault="00D1322E" w:rsidP="00D1322E">
            <w:pPr>
              <w:spacing w:before="60" w:after="60"/>
              <w:jc w:val="left"/>
              <w:rPr>
                <w:rFonts w:cstheme="minorHAnsi"/>
                <w:b/>
                <w:color w:val="FFFFFF" w:themeColor="background1"/>
              </w:rPr>
            </w:pPr>
            <w:r w:rsidRPr="00047843">
              <w:rPr>
                <w:rFonts w:cstheme="minorHAnsi"/>
                <w:b/>
                <w:color w:val="FFFFFF" w:themeColor="background1"/>
              </w:rPr>
              <w:t>Summary Detail</w:t>
            </w:r>
          </w:p>
        </w:tc>
      </w:tr>
      <w:tr w:rsidR="009708D8" w14:paraId="72707FD1" w14:textId="77777777" w:rsidTr="00AE7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dxa"/>
            <w:gridSpan w:val="2"/>
            <w:vAlign w:val="center"/>
          </w:tcPr>
          <w:p w14:paraId="25A13436" w14:textId="7CC51F75" w:rsidR="006A4A1E" w:rsidRPr="00047843" w:rsidRDefault="006A4A1E" w:rsidP="006A4A1E">
            <w:pPr>
              <w:spacing w:before="60" w:after="60"/>
              <w:rPr>
                <w:rFonts w:cstheme="minorHAnsi"/>
                <w:color w:val="000000" w:themeColor="text1"/>
              </w:rPr>
            </w:pPr>
            <w:r>
              <w:rPr>
                <w:rFonts w:cstheme="minorHAnsi"/>
                <w:color w:val="000000" w:themeColor="text1"/>
              </w:rPr>
              <w:t>Currency</w:t>
            </w:r>
          </w:p>
        </w:tc>
        <w:tc>
          <w:tcPr>
            <w:tcW w:w="2159" w:type="dxa"/>
            <w:gridSpan w:val="2"/>
            <w:vAlign w:val="center"/>
          </w:tcPr>
          <w:p w14:paraId="345CC187" w14:textId="53097C1A" w:rsidR="006A4A1E" w:rsidRPr="00047843" w:rsidRDefault="006A4A1E" w:rsidP="006A4A1E">
            <w:pPr>
              <w:spacing w:before="60" w:after="60"/>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p>
        </w:tc>
        <w:tc>
          <w:tcPr>
            <w:tcW w:w="5613" w:type="dxa"/>
            <w:vAlign w:val="center"/>
          </w:tcPr>
          <w:p w14:paraId="65791D93" w14:textId="3154D932" w:rsidR="006A4A1E" w:rsidRPr="00F436D4" w:rsidRDefault="006A4A1E" w:rsidP="006A4A1E">
            <w:pPr>
              <w:spacing w:before="60" w:after="60"/>
              <w:ind w:left="-78"/>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Must match local currency sent in PO</w:t>
            </w:r>
          </w:p>
        </w:tc>
      </w:tr>
      <w:tr w:rsidR="006A4A1E" w14:paraId="67226F7D" w14:textId="77777777" w:rsidTr="00AE70E1">
        <w:tc>
          <w:tcPr>
            <w:cnfStyle w:val="001000000000" w:firstRow="0" w:lastRow="0" w:firstColumn="1" w:lastColumn="0" w:oddVBand="0" w:evenVBand="0" w:oddHBand="0" w:evenHBand="0" w:firstRowFirstColumn="0" w:firstRowLastColumn="0" w:lastRowFirstColumn="0" w:lastRowLastColumn="0"/>
            <w:tcW w:w="2298" w:type="dxa"/>
            <w:gridSpan w:val="2"/>
            <w:vAlign w:val="center"/>
          </w:tcPr>
          <w:p w14:paraId="3C9C577A" w14:textId="1F1D1939" w:rsidR="006A4A1E" w:rsidRPr="00047843" w:rsidRDefault="006A4A1E" w:rsidP="006A4A1E">
            <w:pPr>
              <w:spacing w:before="60" w:after="60"/>
              <w:rPr>
                <w:rFonts w:cstheme="minorHAnsi"/>
                <w:color w:val="000000" w:themeColor="text1"/>
              </w:rPr>
            </w:pPr>
            <w:r>
              <w:rPr>
                <w:rFonts w:cstheme="minorHAnsi"/>
                <w:color w:val="000000" w:themeColor="text1"/>
              </w:rPr>
              <w:t>Taxes</w:t>
            </w:r>
          </w:p>
        </w:tc>
        <w:tc>
          <w:tcPr>
            <w:tcW w:w="2159" w:type="dxa"/>
            <w:gridSpan w:val="2"/>
            <w:vAlign w:val="center"/>
          </w:tcPr>
          <w:p w14:paraId="54D4C0FB" w14:textId="3A5D732E" w:rsidR="006A4A1E" w:rsidRPr="00047843" w:rsidRDefault="006A4A1E" w:rsidP="006A4A1E">
            <w:pPr>
              <w:spacing w:before="60" w:after="6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Yes</w:t>
            </w:r>
          </w:p>
        </w:tc>
        <w:tc>
          <w:tcPr>
            <w:tcW w:w="5613" w:type="dxa"/>
            <w:vAlign w:val="center"/>
          </w:tcPr>
          <w:p w14:paraId="00FC38FA" w14:textId="56E97A3B" w:rsidR="006A4A1E" w:rsidRPr="00F436D4" w:rsidRDefault="006A4A1E" w:rsidP="006A4A1E">
            <w:pPr>
              <w:spacing w:before="60" w:after="60"/>
              <w:ind w:left="-78"/>
              <w:cnfStyle w:val="000000000000" w:firstRow="0" w:lastRow="0" w:firstColumn="0" w:lastColumn="0" w:oddVBand="0" w:evenVBand="0" w:oddHBand="0" w:evenHBand="0" w:firstRowFirstColumn="0" w:firstRowLastColumn="0" w:lastRowFirstColumn="0" w:lastRowLastColumn="0"/>
              <w:rPr>
                <w:rFonts w:cstheme="minorHAnsi"/>
              </w:rPr>
            </w:pPr>
            <w:r w:rsidRPr="00AF5C12">
              <w:rPr>
                <w:rFonts w:cstheme="minorHAnsi"/>
              </w:rPr>
              <w:t xml:space="preserve">Taxes </w:t>
            </w:r>
            <w:r>
              <w:rPr>
                <w:rFonts w:cstheme="minorHAnsi"/>
              </w:rPr>
              <w:t>supported</w:t>
            </w:r>
            <w:r w:rsidRPr="00AF5C12">
              <w:rPr>
                <w:rFonts w:cstheme="minorHAnsi"/>
              </w:rPr>
              <w:t xml:space="preserve"> at </w:t>
            </w:r>
            <w:r>
              <w:rPr>
                <w:rFonts w:cstheme="minorHAnsi"/>
              </w:rPr>
              <w:t>Summary</w:t>
            </w:r>
            <w:r w:rsidRPr="00AF5C12">
              <w:rPr>
                <w:rFonts w:cstheme="minorHAnsi"/>
              </w:rPr>
              <w:t xml:space="preserve"> Level</w:t>
            </w:r>
          </w:p>
        </w:tc>
      </w:tr>
      <w:tr w:rsidR="006A4A1E" w14:paraId="705AED88" w14:textId="77777777" w:rsidTr="00AE7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dxa"/>
            <w:gridSpan w:val="2"/>
            <w:vAlign w:val="center"/>
          </w:tcPr>
          <w:p w14:paraId="6D1FE676" w14:textId="77777777" w:rsidR="006A4A1E" w:rsidRPr="00047843" w:rsidRDefault="006A4A1E" w:rsidP="006A4A1E">
            <w:pPr>
              <w:spacing w:before="60" w:after="60"/>
              <w:rPr>
                <w:rFonts w:cstheme="minorHAnsi"/>
                <w:color w:val="000000" w:themeColor="text1"/>
              </w:rPr>
            </w:pPr>
          </w:p>
        </w:tc>
        <w:tc>
          <w:tcPr>
            <w:tcW w:w="2159" w:type="dxa"/>
            <w:gridSpan w:val="2"/>
            <w:vAlign w:val="center"/>
          </w:tcPr>
          <w:p w14:paraId="7BD921F1" w14:textId="77777777" w:rsidR="006A4A1E" w:rsidRPr="00047843" w:rsidRDefault="006A4A1E" w:rsidP="006A4A1E">
            <w:pPr>
              <w:spacing w:before="60" w:after="60"/>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p>
        </w:tc>
        <w:tc>
          <w:tcPr>
            <w:tcW w:w="5613" w:type="dxa"/>
            <w:vAlign w:val="center"/>
          </w:tcPr>
          <w:p w14:paraId="53F81C1A" w14:textId="22EAF41D" w:rsidR="006A4A1E" w:rsidRPr="00F436D4" w:rsidRDefault="006A4A1E" w:rsidP="006A4A1E">
            <w:pPr>
              <w:spacing w:before="60" w:after="60"/>
              <w:ind w:left="-78"/>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Tax Details Required: Category, Percentage Rate, Taxable Amount, Tax Amount, </w:t>
            </w:r>
            <w:r w:rsidR="004263AE">
              <w:rPr>
                <w:rFonts w:cstheme="minorHAnsi"/>
              </w:rPr>
              <w:t xml:space="preserve">and </w:t>
            </w:r>
            <w:r>
              <w:rPr>
                <w:rFonts w:cstheme="minorHAnsi"/>
              </w:rPr>
              <w:t>Description</w:t>
            </w:r>
          </w:p>
        </w:tc>
      </w:tr>
      <w:tr w:rsidR="00442D62" w14:paraId="0176C433" w14:textId="77777777" w:rsidTr="00AE70E1">
        <w:tc>
          <w:tcPr>
            <w:cnfStyle w:val="001000000000" w:firstRow="0" w:lastRow="0" w:firstColumn="1" w:lastColumn="0" w:oddVBand="0" w:evenVBand="0" w:oddHBand="0" w:evenHBand="0" w:firstRowFirstColumn="0" w:firstRowLastColumn="0" w:lastRowFirstColumn="0" w:lastRowLastColumn="0"/>
            <w:tcW w:w="2298" w:type="dxa"/>
            <w:gridSpan w:val="2"/>
            <w:vAlign w:val="center"/>
          </w:tcPr>
          <w:p w14:paraId="63E5AA0A" w14:textId="5DEF12CA" w:rsidR="00D1322E" w:rsidRPr="00750B21" w:rsidRDefault="00D1322E" w:rsidP="00D1322E">
            <w:pPr>
              <w:spacing w:before="60" w:after="60"/>
              <w:rPr>
                <w:rFonts w:cstheme="minorHAnsi"/>
                <w:color w:val="000000" w:themeColor="text1"/>
              </w:rPr>
            </w:pPr>
            <w:r w:rsidRPr="00750B21">
              <w:rPr>
                <w:rFonts w:cstheme="minorHAnsi"/>
                <w:color w:val="000000" w:themeColor="text1"/>
              </w:rPr>
              <w:t>Special Handing</w:t>
            </w:r>
          </w:p>
        </w:tc>
        <w:tc>
          <w:tcPr>
            <w:tcW w:w="2159" w:type="dxa"/>
            <w:gridSpan w:val="2"/>
            <w:vAlign w:val="center"/>
          </w:tcPr>
          <w:p w14:paraId="7CB92A61" w14:textId="165CDB05" w:rsidR="00D1322E" w:rsidRPr="00047843" w:rsidRDefault="00750B21" w:rsidP="00D1322E">
            <w:pPr>
              <w:spacing w:before="60" w:after="6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No</w:t>
            </w:r>
          </w:p>
        </w:tc>
        <w:tc>
          <w:tcPr>
            <w:tcW w:w="5613" w:type="dxa"/>
            <w:vAlign w:val="center"/>
          </w:tcPr>
          <w:p w14:paraId="669BC8E4" w14:textId="278B59FD" w:rsidR="00D1322E" w:rsidRPr="00F436D4" w:rsidRDefault="00750B21" w:rsidP="00D1322E">
            <w:pPr>
              <w:spacing w:before="60" w:after="60"/>
              <w:ind w:left="-78"/>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No ad-hoc charges allowed</w:t>
            </w:r>
          </w:p>
        </w:tc>
      </w:tr>
      <w:tr w:rsidR="00442D62" w14:paraId="1400EF29" w14:textId="77777777" w:rsidTr="00AE7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dxa"/>
            <w:gridSpan w:val="2"/>
            <w:vAlign w:val="center"/>
          </w:tcPr>
          <w:p w14:paraId="4C2DE923" w14:textId="0DC027C0" w:rsidR="00D1322E" w:rsidRPr="00750B21" w:rsidRDefault="00D1322E" w:rsidP="00D1322E">
            <w:pPr>
              <w:spacing w:before="60" w:after="60"/>
              <w:rPr>
                <w:rFonts w:cstheme="minorHAnsi"/>
                <w:color w:val="000000" w:themeColor="text1"/>
              </w:rPr>
            </w:pPr>
            <w:r w:rsidRPr="00750B21">
              <w:rPr>
                <w:rFonts w:cstheme="minorHAnsi"/>
                <w:color w:val="000000" w:themeColor="text1"/>
              </w:rPr>
              <w:t>Shipping</w:t>
            </w:r>
          </w:p>
        </w:tc>
        <w:tc>
          <w:tcPr>
            <w:tcW w:w="2159" w:type="dxa"/>
            <w:gridSpan w:val="2"/>
            <w:vAlign w:val="center"/>
          </w:tcPr>
          <w:p w14:paraId="1855D0E3" w14:textId="668C85B4" w:rsidR="00D1322E" w:rsidRPr="00047843" w:rsidRDefault="00750B21" w:rsidP="00D1322E">
            <w:pPr>
              <w:spacing w:before="60" w:after="60"/>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Pr>
                <w:rFonts w:cstheme="minorHAnsi"/>
                <w:color w:val="000000" w:themeColor="text1"/>
              </w:rPr>
              <w:t>No</w:t>
            </w:r>
          </w:p>
        </w:tc>
        <w:tc>
          <w:tcPr>
            <w:tcW w:w="5613" w:type="dxa"/>
            <w:vAlign w:val="center"/>
          </w:tcPr>
          <w:p w14:paraId="2F3B60E5" w14:textId="32AE6F67" w:rsidR="00D1322E" w:rsidRPr="00F436D4" w:rsidRDefault="00750B21" w:rsidP="00D1322E">
            <w:pPr>
              <w:spacing w:before="60" w:after="60"/>
              <w:ind w:left="-78"/>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No ad-hoc charges allowed</w:t>
            </w:r>
          </w:p>
        </w:tc>
      </w:tr>
    </w:tbl>
    <w:p w14:paraId="22BF13B3" w14:textId="77777777" w:rsidR="00AE70E1" w:rsidRDefault="00AE70E1" w:rsidP="00C50738">
      <w:pPr>
        <w:pStyle w:val="paragraph"/>
        <w:ind w:left="285"/>
        <w:textAlignment w:val="baseline"/>
        <w:rPr>
          <w:rStyle w:val="normaltextrun1"/>
          <w:rFonts w:ascii="Calibri" w:hAnsi="Calibri" w:cs="Calibri"/>
          <w:b/>
          <w:bCs/>
          <w:sz w:val="22"/>
          <w:szCs w:val="22"/>
          <w:lang w:val="en-US"/>
        </w:rPr>
      </w:pPr>
    </w:p>
    <w:p w14:paraId="5E978693" w14:textId="77777777" w:rsidR="00AE70E1" w:rsidRDefault="00AE70E1" w:rsidP="00C50738">
      <w:pPr>
        <w:pStyle w:val="paragraph"/>
        <w:ind w:left="285"/>
        <w:textAlignment w:val="baseline"/>
        <w:rPr>
          <w:rStyle w:val="normaltextrun1"/>
          <w:rFonts w:ascii="Calibri" w:hAnsi="Calibri" w:cs="Calibri"/>
          <w:b/>
          <w:bCs/>
          <w:sz w:val="22"/>
          <w:szCs w:val="22"/>
          <w:lang w:val="en-US"/>
        </w:rPr>
      </w:pPr>
    </w:p>
    <w:p w14:paraId="42869E41" w14:textId="77777777" w:rsidR="00AE70E1" w:rsidRDefault="00AE70E1" w:rsidP="00C50738">
      <w:pPr>
        <w:pStyle w:val="paragraph"/>
        <w:ind w:left="285"/>
        <w:textAlignment w:val="baseline"/>
        <w:rPr>
          <w:rStyle w:val="normaltextrun1"/>
          <w:rFonts w:ascii="Calibri" w:hAnsi="Calibri" w:cs="Calibri"/>
          <w:b/>
          <w:bCs/>
          <w:sz w:val="22"/>
          <w:szCs w:val="22"/>
          <w:lang w:val="en-US"/>
        </w:rPr>
      </w:pPr>
    </w:p>
    <w:p w14:paraId="4C9C623E" w14:textId="77777777" w:rsidR="00AE70E1" w:rsidRDefault="00AE70E1" w:rsidP="00C50738">
      <w:pPr>
        <w:pStyle w:val="paragraph"/>
        <w:ind w:left="285"/>
        <w:textAlignment w:val="baseline"/>
        <w:rPr>
          <w:rStyle w:val="normaltextrun1"/>
          <w:rFonts w:ascii="Calibri" w:hAnsi="Calibri" w:cs="Calibri"/>
          <w:b/>
          <w:bCs/>
          <w:sz w:val="22"/>
          <w:szCs w:val="22"/>
          <w:lang w:val="en-US"/>
        </w:rPr>
      </w:pPr>
    </w:p>
    <w:p w14:paraId="7780A659" w14:textId="77777777" w:rsidR="00AE70E1" w:rsidRDefault="00AE70E1" w:rsidP="00C50738">
      <w:pPr>
        <w:pStyle w:val="paragraph"/>
        <w:ind w:left="285"/>
        <w:textAlignment w:val="baseline"/>
        <w:rPr>
          <w:rStyle w:val="normaltextrun1"/>
          <w:rFonts w:ascii="Calibri" w:hAnsi="Calibri" w:cs="Calibri"/>
          <w:b/>
          <w:bCs/>
          <w:sz w:val="22"/>
          <w:szCs w:val="22"/>
          <w:lang w:val="en-US"/>
        </w:rPr>
      </w:pPr>
    </w:p>
    <w:p w14:paraId="71D1B496" w14:textId="77777777" w:rsidR="00AE70E1" w:rsidRDefault="00AE70E1" w:rsidP="00C50738">
      <w:pPr>
        <w:pStyle w:val="paragraph"/>
        <w:ind w:left="285"/>
        <w:textAlignment w:val="baseline"/>
        <w:rPr>
          <w:rStyle w:val="normaltextrun1"/>
          <w:rFonts w:ascii="Calibri" w:hAnsi="Calibri" w:cs="Calibri"/>
          <w:b/>
          <w:bCs/>
          <w:sz w:val="22"/>
          <w:szCs w:val="22"/>
          <w:lang w:val="en-US"/>
        </w:rPr>
      </w:pPr>
    </w:p>
    <w:p w14:paraId="322D9867" w14:textId="77777777" w:rsidR="00AE70E1" w:rsidRDefault="00AE70E1" w:rsidP="00C50738">
      <w:pPr>
        <w:pStyle w:val="paragraph"/>
        <w:ind w:left="285"/>
        <w:textAlignment w:val="baseline"/>
        <w:rPr>
          <w:rStyle w:val="normaltextrun1"/>
          <w:rFonts w:ascii="Calibri" w:hAnsi="Calibri" w:cs="Calibri"/>
          <w:b/>
          <w:bCs/>
          <w:sz w:val="22"/>
          <w:szCs w:val="22"/>
          <w:lang w:val="en-US"/>
        </w:rPr>
      </w:pPr>
    </w:p>
    <w:p w14:paraId="10225F1B" w14:textId="1509C094" w:rsidR="00FA4C16" w:rsidRDefault="00FA4C16" w:rsidP="00C50738">
      <w:pPr>
        <w:pStyle w:val="paragraph"/>
        <w:ind w:left="285"/>
        <w:textAlignment w:val="baseline"/>
        <w:rPr>
          <w:rFonts w:ascii="Arial" w:hAnsi="Arial" w:cs="Arial"/>
          <w:sz w:val="20"/>
          <w:szCs w:val="20"/>
          <w:lang w:val="en-US"/>
        </w:rPr>
      </w:pPr>
      <w:r>
        <w:rPr>
          <w:rStyle w:val="normaltextrun1"/>
          <w:rFonts w:ascii="Calibri" w:hAnsi="Calibri" w:cs="Calibri"/>
          <w:b/>
          <w:bCs/>
          <w:sz w:val="22"/>
          <w:szCs w:val="22"/>
          <w:lang w:val="en-US"/>
        </w:rPr>
        <w:t>Tax Requirements</w:t>
      </w:r>
      <w:r>
        <w:rPr>
          <w:rStyle w:val="eop"/>
          <w:rFonts w:ascii="Calibri" w:hAnsi="Calibri" w:cs="Calibri"/>
          <w:sz w:val="22"/>
          <w:szCs w:val="22"/>
          <w:lang w:val="en-US"/>
        </w:rPr>
        <w:t> </w:t>
      </w:r>
    </w:p>
    <w:p w14:paraId="11A74715" w14:textId="77777777" w:rsidR="00FA4C16" w:rsidRDefault="00FA4C16" w:rsidP="00FA4C16">
      <w:pPr>
        <w:pStyle w:val="paragraph"/>
        <w:ind w:left="285"/>
        <w:textAlignment w:val="baseline"/>
        <w:rPr>
          <w:rFonts w:ascii="Arial" w:hAnsi="Arial" w:cs="Arial"/>
          <w:sz w:val="20"/>
          <w:szCs w:val="20"/>
          <w:lang w:val="en-US"/>
        </w:rPr>
      </w:pPr>
      <w:r>
        <w:rPr>
          <w:rStyle w:val="eop"/>
          <w:rFonts w:ascii="Calibri" w:hAnsi="Calibri" w:cs="Calibri"/>
          <w:sz w:val="22"/>
          <w:szCs w:val="22"/>
          <w:lang w:val="en-US"/>
        </w:rPr>
        <w:t> </w:t>
      </w:r>
    </w:p>
    <w:p w14:paraId="595EB3EA" w14:textId="6FE64F81" w:rsidR="00FA4C16" w:rsidRDefault="00FA4C16" w:rsidP="00C50738">
      <w:pPr>
        <w:pStyle w:val="paragraph"/>
        <w:numPr>
          <w:ilvl w:val="1"/>
          <w:numId w:val="18"/>
        </w:numPr>
        <w:ind w:left="645" w:firstLine="0"/>
        <w:textAlignment w:val="baseline"/>
        <w:rPr>
          <w:rFonts w:ascii="Calibri" w:hAnsi="Calibri" w:cs="Calibri"/>
          <w:sz w:val="22"/>
          <w:szCs w:val="22"/>
          <w:lang w:val="en-US"/>
        </w:rPr>
      </w:pPr>
      <w:r>
        <w:rPr>
          <w:rStyle w:val="normaltextrun1"/>
          <w:rFonts w:ascii="Calibri" w:hAnsi="Calibri" w:cs="Calibri"/>
          <w:sz w:val="22"/>
          <w:szCs w:val="22"/>
          <w:lang w:val="en-US"/>
        </w:rPr>
        <w:t xml:space="preserve">Tax is </w:t>
      </w:r>
      <w:r w:rsidR="00D11574">
        <w:rPr>
          <w:rStyle w:val="normaltextrun1"/>
          <w:rFonts w:ascii="Calibri" w:hAnsi="Calibri" w:cs="Calibri"/>
          <w:sz w:val="22"/>
          <w:szCs w:val="22"/>
          <w:lang w:val="en-US"/>
        </w:rPr>
        <w:t>Required</w:t>
      </w:r>
      <w:r>
        <w:rPr>
          <w:rStyle w:val="normaltextrun1"/>
          <w:rFonts w:ascii="Calibri" w:hAnsi="Calibri" w:cs="Calibri"/>
          <w:sz w:val="22"/>
          <w:szCs w:val="22"/>
          <w:lang w:val="en-US"/>
        </w:rPr>
        <w:t xml:space="preserve"> at the line level </w:t>
      </w:r>
      <w:r w:rsidR="00D11574">
        <w:rPr>
          <w:rStyle w:val="normaltextrun1"/>
          <w:rFonts w:ascii="Calibri" w:hAnsi="Calibri" w:cs="Calibri"/>
          <w:sz w:val="22"/>
          <w:szCs w:val="22"/>
          <w:lang w:val="en-US"/>
        </w:rPr>
        <w:t xml:space="preserve">and is also supported at the </w:t>
      </w:r>
      <w:r>
        <w:rPr>
          <w:rStyle w:val="normaltextrun1"/>
          <w:rFonts w:ascii="Calibri" w:hAnsi="Calibri" w:cs="Calibri"/>
          <w:sz w:val="22"/>
          <w:szCs w:val="22"/>
          <w:lang w:val="en-US"/>
        </w:rPr>
        <w:t>summary level</w:t>
      </w:r>
      <w:r w:rsidR="00D11574">
        <w:rPr>
          <w:rStyle w:val="normaltextrun1"/>
          <w:rFonts w:ascii="Calibri" w:hAnsi="Calibri" w:cs="Calibri"/>
          <w:sz w:val="22"/>
          <w:szCs w:val="22"/>
          <w:lang w:val="en-US"/>
        </w:rPr>
        <w:t>.</w:t>
      </w:r>
    </w:p>
    <w:p w14:paraId="3B799C01" w14:textId="77777777" w:rsidR="00FA4C16" w:rsidRDefault="00FA4C16" w:rsidP="00FA4C16">
      <w:pPr>
        <w:pStyle w:val="paragraph"/>
        <w:ind w:left="645"/>
        <w:textAlignment w:val="baseline"/>
        <w:rPr>
          <w:rFonts w:ascii="Arial" w:hAnsi="Arial" w:cs="Arial"/>
          <w:sz w:val="20"/>
          <w:szCs w:val="20"/>
          <w:lang w:val="en-US"/>
        </w:rPr>
      </w:pPr>
      <w:r>
        <w:rPr>
          <w:rStyle w:val="eop"/>
          <w:rFonts w:ascii="Calibri" w:hAnsi="Calibri" w:cs="Calibri"/>
          <w:sz w:val="22"/>
          <w:szCs w:val="22"/>
          <w:lang w:val="en-US"/>
        </w:rPr>
        <w:t> </w:t>
      </w:r>
    </w:p>
    <w:p w14:paraId="11244977" w14:textId="77777777" w:rsidR="00FA4C16" w:rsidRDefault="00FA4C16" w:rsidP="00FA4C16">
      <w:pPr>
        <w:pStyle w:val="paragraph"/>
        <w:ind w:left="285"/>
        <w:textAlignment w:val="baseline"/>
        <w:rPr>
          <w:rFonts w:ascii="Arial" w:hAnsi="Arial" w:cs="Arial"/>
          <w:sz w:val="20"/>
          <w:szCs w:val="20"/>
          <w:lang w:val="en-US"/>
        </w:rPr>
      </w:pPr>
      <w:r>
        <w:rPr>
          <w:rStyle w:val="eop"/>
          <w:rFonts w:ascii="Calibri" w:hAnsi="Calibri" w:cs="Calibri"/>
          <w:sz w:val="22"/>
          <w:szCs w:val="22"/>
          <w:lang w:val="en-US"/>
        </w:rPr>
        <w:t> </w:t>
      </w:r>
    </w:p>
    <w:p w14:paraId="35AED4F5" w14:textId="77777777" w:rsidR="00FA4C16" w:rsidRDefault="00FA4C16" w:rsidP="00FA4C16">
      <w:pPr>
        <w:pStyle w:val="paragraph"/>
        <w:ind w:left="285"/>
        <w:textAlignment w:val="baseline"/>
        <w:rPr>
          <w:rFonts w:ascii="Arial" w:hAnsi="Arial" w:cs="Arial"/>
          <w:sz w:val="20"/>
          <w:szCs w:val="20"/>
          <w:lang w:val="en-US"/>
        </w:rPr>
      </w:pPr>
      <w:r>
        <w:rPr>
          <w:rStyle w:val="eop"/>
          <w:rFonts w:ascii="Calibri" w:hAnsi="Calibri" w:cs="Calibri"/>
          <w:sz w:val="22"/>
          <w:szCs w:val="22"/>
          <w:lang w:val="en-US"/>
        </w:rPr>
        <w:t> </w:t>
      </w:r>
    </w:p>
    <w:p w14:paraId="0F2C9AD7" w14:textId="77777777" w:rsidR="00FA4C16" w:rsidRDefault="00FA4C16" w:rsidP="00FA4C16">
      <w:pPr>
        <w:pStyle w:val="paragraph"/>
        <w:ind w:left="285"/>
        <w:textAlignment w:val="baseline"/>
        <w:rPr>
          <w:rFonts w:ascii="Arial" w:hAnsi="Arial" w:cs="Arial"/>
          <w:sz w:val="20"/>
          <w:szCs w:val="20"/>
          <w:lang w:val="en-US"/>
        </w:rPr>
      </w:pPr>
      <w:r>
        <w:rPr>
          <w:rStyle w:val="normaltextrun1"/>
          <w:rFonts w:ascii="Calibri" w:hAnsi="Calibri" w:cs="Calibri"/>
          <w:b/>
          <w:bCs/>
          <w:sz w:val="22"/>
          <w:szCs w:val="22"/>
          <w:u w:val="single"/>
          <w:lang w:val="en-US"/>
        </w:rPr>
        <w:t>NOTE:</w:t>
      </w:r>
      <w:r>
        <w:rPr>
          <w:rStyle w:val="normaltextrun1"/>
          <w:rFonts w:ascii="Calibri" w:hAnsi="Calibri" w:cs="Calibri"/>
          <w:sz w:val="22"/>
          <w:szCs w:val="22"/>
          <w:lang w:val="en-US"/>
        </w:rPr>
        <w:t xml:space="preserve"> Strict address validation is enforced.  When this rule is enabled, the system will check if the following cXML elements are present and if it has a value:</w:t>
      </w:r>
      <w:r>
        <w:rPr>
          <w:rStyle w:val="eop"/>
          <w:rFonts w:ascii="Calibri" w:hAnsi="Calibri" w:cs="Calibri"/>
          <w:sz w:val="22"/>
          <w:szCs w:val="22"/>
          <w:lang w:val="en-US"/>
        </w:rPr>
        <w:t> </w:t>
      </w:r>
    </w:p>
    <w:p w14:paraId="3D3CE9CC" w14:textId="77777777" w:rsidR="00FA4C16" w:rsidRDefault="00FA4C16" w:rsidP="00FA4C16">
      <w:pPr>
        <w:pStyle w:val="paragraph"/>
        <w:ind w:left="285"/>
        <w:textAlignment w:val="baseline"/>
        <w:rPr>
          <w:rFonts w:ascii="Arial" w:hAnsi="Arial" w:cs="Arial"/>
          <w:sz w:val="20"/>
          <w:szCs w:val="20"/>
          <w:lang w:val="en-US"/>
        </w:rPr>
      </w:pPr>
      <w:r>
        <w:rPr>
          <w:rStyle w:val="eop"/>
          <w:rFonts w:ascii="Calibri" w:hAnsi="Calibri" w:cs="Calibri"/>
          <w:sz w:val="22"/>
          <w:szCs w:val="22"/>
          <w:lang w:val="en-US"/>
        </w:rPr>
        <w:t> </w:t>
      </w:r>
    </w:p>
    <w:p w14:paraId="64E1F9B8" w14:textId="77777777" w:rsidR="00FA4C16" w:rsidRDefault="00FA4C16" w:rsidP="00C50738">
      <w:pPr>
        <w:pStyle w:val="paragraph"/>
        <w:numPr>
          <w:ilvl w:val="1"/>
          <w:numId w:val="19"/>
        </w:numPr>
        <w:ind w:left="570" w:firstLine="0"/>
        <w:textAlignment w:val="baseline"/>
        <w:rPr>
          <w:rFonts w:ascii="Calibri" w:hAnsi="Calibri" w:cs="Calibri"/>
          <w:sz w:val="22"/>
          <w:szCs w:val="22"/>
          <w:lang w:val="en-US"/>
        </w:rPr>
      </w:pPr>
      <w:r>
        <w:rPr>
          <w:rStyle w:val="normaltextrun1"/>
          <w:rFonts w:ascii="Calibri" w:hAnsi="Calibri" w:cs="Calibri"/>
          <w:sz w:val="22"/>
          <w:szCs w:val="22"/>
          <w:lang w:val="en-AU"/>
        </w:rPr>
        <w:t>Name</w:t>
      </w:r>
      <w:r>
        <w:rPr>
          <w:rStyle w:val="eop"/>
          <w:rFonts w:ascii="Calibri" w:hAnsi="Calibri" w:cs="Calibri"/>
          <w:sz w:val="22"/>
          <w:szCs w:val="22"/>
          <w:lang w:val="en-US"/>
        </w:rPr>
        <w:t> </w:t>
      </w:r>
    </w:p>
    <w:p w14:paraId="4C35F40A" w14:textId="77777777" w:rsidR="00FA4C16" w:rsidRDefault="00FA4C16" w:rsidP="00C50738">
      <w:pPr>
        <w:pStyle w:val="paragraph"/>
        <w:numPr>
          <w:ilvl w:val="1"/>
          <w:numId w:val="20"/>
        </w:numPr>
        <w:ind w:left="570" w:firstLine="0"/>
        <w:textAlignment w:val="baseline"/>
        <w:rPr>
          <w:rFonts w:ascii="Calibri" w:hAnsi="Calibri" w:cs="Calibri"/>
          <w:sz w:val="22"/>
          <w:szCs w:val="22"/>
          <w:lang w:val="en-US"/>
        </w:rPr>
      </w:pPr>
      <w:r>
        <w:rPr>
          <w:rStyle w:val="spellingerror"/>
          <w:rFonts w:ascii="Calibri" w:hAnsi="Calibri" w:cs="Calibri"/>
          <w:sz w:val="22"/>
          <w:szCs w:val="22"/>
          <w:lang w:val="en-AU"/>
        </w:rPr>
        <w:t>PostalAddress.Street</w:t>
      </w:r>
      <w:r>
        <w:rPr>
          <w:rStyle w:val="eop"/>
          <w:rFonts w:ascii="Calibri" w:hAnsi="Calibri" w:cs="Calibri"/>
          <w:sz w:val="22"/>
          <w:szCs w:val="22"/>
          <w:lang w:val="en-US"/>
        </w:rPr>
        <w:t> </w:t>
      </w:r>
    </w:p>
    <w:p w14:paraId="4CE00890" w14:textId="77777777" w:rsidR="00FA4C16" w:rsidRDefault="00FA4C16" w:rsidP="00C50738">
      <w:pPr>
        <w:pStyle w:val="paragraph"/>
        <w:numPr>
          <w:ilvl w:val="1"/>
          <w:numId w:val="21"/>
        </w:numPr>
        <w:ind w:left="570" w:firstLine="0"/>
        <w:textAlignment w:val="baseline"/>
        <w:rPr>
          <w:rFonts w:ascii="Calibri" w:hAnsi="Calibri" w:cs="Calibri"/>
          <w:sz w:val="22"/>
          <w:szCs w:val="22"/>
          <w:lang w:val="en-US"/>
        </w:rPr>
      </w:pPr>
      <w:r>
        <w:rPr>
          <w:rStyle w:val="spellingerror"/>
          <w:rFonts w:ascii="Calibri" w:hAnsi="Calibri" w:cs="Calibri"/>
          <w:sz w:val="22"/>
          <w:szCs w:val="22"/>
          <w:lang w:val="en-AU"/>
        </w:rPr>
        <w:t>PostalAddress.City</w:t>
      </w:r>
      <w:r>
        <w:rPr>
          <w:rStyle w:val="eop"/>
          <w:rFonts w:ascii="Calibri" w:hAnsi="Calibri" w:cs="Calibri"/>
          <w:sz w:val="22"/>
          <w:szCs w:val="22"/>
          <w:lang w:val="en-US"/>
        </w:rPr>
        <w:t> </w:t>
      </w:r>
    </w:p>
    <w:p w14:paraId="49B5497D" w14:textId="77777777" w:rsidR="00FA4C16" w:rsidRDefault="00FA4C16" w:rsidP="00C50738">
      <w:pPr>
        <w:pStyle w:val="paragraph"/>
        <w:numPr>
          <w:ilvl w:val="1"/>
          <w:numId w:val="22"/>
        </w:numPr>
        <w:ind w:left="570" w:firstLine="0"/>
        <w:textAlignment w:val="baseline"/>
        <w:rPr>
          <w:rFonts w:ascii="Calibri" w:hAnsi="Calibri" w:cs="Calibri"/>
          <w:sz w:val="22"/>
          <w:szCs w:val="22"/>
          <w:lang w:val="en-US"/>
        </w:rPr>
      </w:pPr>
      <w:r>
        <w:rPr>
          <w:rStyle w:val="spellingerror"/>
          <w:rFonts w:ascii="Calibri" w:hAnsi="Calibri" w:cs="Calibri"/>
          <w:sz w:val="22"/>
          <w:szCs w:val="22"/>
          <w:lang w:val="en-AU"/>
        </w:rPr>
        <w:t>PostalAddress.State</w:t>
      </w:r>
      <w:r>
        <w:rPr>
          <w:rStyle w:val="eop"/>
          <w:rFonts w:ascii="Calibri" w:hAnsi="Calibri" w:cs="Calibri"/>
          <w:sz w:val="22"/>
          <w:szCs w:val="22"/>
          <w:lang w:val="en-US"/>
        </w:rPr>
        <w:t> </w:t>
      </w:r>
    </w:p>
    <w:p w14:paraId="4AD11DB2" w14:textId="77777777" w:rsidR="00FA4C16" w:rsidRDefault="00FA4C16" w:rsidP="00C50738">
      <w:pPr>
        <w:pStyle w:val="paragraph"/>
        <w:numPr>
          <w:ilvl w:val="1"/>
          <w:numId w:val="23"/>
        </w:numPr>
        <w:ind w:left="570" w:firstLine="0"/>
        <w:textAlignment w:val="baseline"/>
        <w:rPr>
          <w:rFonts w:ascii="Calibri" w:hAnsi="Calibri" w:cs="Calibri"/>
          <w:sz w:val="22"/>
          <w:szCs w:val="22"/>
          <w:lang w:val="en-US"/>
        </w:rPr>
      </w:pPr>
      <w:r>
        <w:rPr>
          <w:rStyle w:val="spellingerror"/>
          <w:rFonts w:ascii="Calibri" w:hAnsi="Calibri" w:cs="Calibri"/>
          <w:sz w:val="22"/>
          <w:szCs w:val="22"/>
          <w:lang w:val="en-AU"/>
        </w:rPr>
        <w:t>PostalAddress.PostalCode</w:t>
      </w:r>
      <w:r>
        <w:rPr>
          <w:rStyle w:val="eop"/>
          <w:rFonts w:ascii="Calibri" w:hAnsi="Calibri" w:cs="Calibri"/>
          <w:sz w:val="22"/>
          <w:szCs w:val="22"/>
          <w:lang w:val="en-US"/>
        </w:rPr>
        <w:t> </w:t>
      </w:r>
    </w:p>
    <w:p w14:paraId="536D14F9" w14:textId="77777777" w:rsidR="00FA4C16" w:rsidRDefault="00FA4C16" w:rsidP="00C50738">
      <w:pPr>
        <w:pStyle w:val="paragraph"/>
        <w:numPr>
          <w:ilvl w:val="1"/>
          <w:numId w:val="24"/>
        </w:numPr>
        <w:ind w:left="570" w:firstLine="0"/>
        <w:textAlignment w:val="baseline"/>
        <w:rPr>
          <w:rFonts w:ascii="Arial" w:hAnsi="Arial" w:cs="Arial"/>
          <w:sz w:val="20"/>
          <w:szCs w:val="20"/>
          <w:lang w:val="en-US"/>
        </w:rPr>
      </w:pPr>
      <w:r>
        <w:rPr>
          <w:rStyle w:val="spellingerror"/>
          <w:rFonts w:ascii="Arial" w:hAnsi="Arial" w:cs="Arial"/>
          <w:sz w:val="20"/>
          <w:szCs w:val="20"/>
          <w:lang w:val="en-AU"/>
        </w:rPr>
        <w:t>PostalAddress.Country</w:t>
      </w:r>
      <w:r>
        <w:rPr>
          <w:rStyle w:val="normaltextrun1"/>
          <w:rFonts w:ascii="Arial" w:hAnsi="Arial" w:cs="Arial"/>
          <w:sz w:val="20"/>
          <w:szCs w:val="20"/>
          <w:lang w:val="en-AU"/>
        </w:rPr>
        <w:t xml:space="preserve"> </w:t>
      </w:r>
      <w:r>
        <w:rPr>
          <w:rStyle w:val="spellingerror"/>
          <w:rFonts w:ascii="Arial" w:hAnsi="Arial" w:cs="Arial"/>
          <w:sz w:val="20"/>
          <w:szCs w:val="20"/>
          <w:lang w:val="en-AU"/>
        </w:rPr>
        <w:t>isoCountryCode</w:t>
      </w:r>
      <w:r>
        <w:rPr>
          <w:rStyle w:val="normaltextrun1"/>
          <w:rFonts w:ascii="Arial" w:hAnsi="Arial" w:cs="Arial"/>
          <w:sz w:val="20"/>
          <w:szCs w:val="20"/>
          <w:lang w:val="en-AU"/>
        </w:rPr>
        <w:t xml:space="preserve"> attribute</w:t>
      </w:r>
      <w:r>
        <w:rPr>
          <w:rStyle w:val="eop"/>
          <w:rFonts w:ascii="Arial" w:hAnsi="Arial" w:cs="Arial"/>
          <w:sz w:val="20"/>
          <w:szCs w:val="20"/>
          <w:lang w:val="en-US"/>
        </w:rPr>
        <w:t> </w:t>
      </w:r>
    </w:p>
    <w:p w14:paraId="0BD6997E" w14:textId="77777777" w:rsidR="00FA4C16" w:rsidRDefault="00FA4C16" w:rsidP="000C3751">
      <w:pPr>
        <w:pStyle w:val="Heading2"/>
      </w:pPr>
    </w:p>
    <w:p w14:paraId="055D5F3B" w14:textId="77777777" w:rsidR="00FA4C16" w:rsidRDefault="00FA4C16">
      <w:pPr>
        <w:rPr>
          <w:b/>
          <w:sz w:val="32"/>
          <w:szCs w:val="32"/>
        </w:rPr>
      </w:pPr>
      <w:r>
        <w:br w:type="page"/>
      </w:r>
    </w:p>
    <w:p w14:paraId="2B21F55D" w14:textId="42CB1E7C" w:rsidR="000C3751" w:rsidRDefault="000C3751" w:rsidP="000C3751">
      <w:pPr>
        <w:pStyle w:val="Heading2"/>
      </w:pPr>
      <w:bookmarkStart w:id="25" w:name="_Toc19712922"/>
      <w:r>
        <w:lastRenderedPageBreak/>
        <w:t>Supporting Documentation</w:t>
      </w:r>
      <w:bookmarkEnd w:id="25"/>
    </w:p>
    <w:p w14:paraId="71F9D828" w14:textId="557B35D6" w:rsidR="00A77CCB" w:rsidRDefault="00C50E7A" w:rsidP="000C3751">
      <w:r>
        <w:t>Have the buyer provide documentation for the following, if in scope:</w:t>
      </w:r>
    </w:p>
    <w:p w14:paraId="13F0DBA6" w14:textId="60EA6808" w:rsidR="00A77CCB" w:rsidRDefault="00A77CCB" w:rsidP="00C50738">
      <w:pPr>
        <w:pStyle w:val="ListParagraph"/>
        <w:numPr>
          <w:ilvl w:val="0"/>
          <w:numId w:val="13"/>
        </w:numPr>
      </w:pPr>
      <w:r>
        <w:t>Ship To addresses</w:t>
      </w:r>
      <w:r w:rsidR="00C50E7A">
        <w:t xml:space="preserve"> &amp; ID</w:t>
      </w:r>
    </w:p>
    <w:p w14:paraId="1BA5F63E" w14:textId="7D20CDB6" w:rsidR="00D11574" w:rsidRDefault="00D11574" w:rsidP="00C50738">
      <w:pPr>
        <w:pStyle w:val="ListParagraph"/>
        <w:numPr>
          <w:ilvl w:val="0"/>
          <w:numId w:val="13"/>
        </w:numPr>
      </w:pPr>
      <w:r>
        <w:t>Bill To addresses &amp; ID</w:t>
      </w:r>
    </w:p>
    <w:p w14:paraId="6E80BEA5" w14:textId="5000D338" w:rsidR="00D11574" w:rsidRPr="00750B21" w:rsidRDefault="00D11574" w:rsidP="00C50738">
      <w:pPr>
        <w:pStyle w:val="ListParagraph"/>
        <w:numPr>
          <w:ilvl w:val="0"/>
          <w:numId w:val="13"/>
        </w:numPr>
      </w:pPr>
      <w:r w:rsidRPr="00750B21">
        <w:t>Remit To addresses &amp; ID</w:t>
      </w:r>
    </w:p>
    <w:p w14:paraId="00193C15" w14:textId="77777777" w:rsidR="005A61C9" w:rsidRDefault="005A61C9" w:rsidP="005A61C9"/>
    <w:p w14:paraId="445860A5" w14:textId="77777777" w:rsidR="005A61C9" w:rsidRDefault="005A61C9" w:rsidP="005A61C9"/>
    <w:p w14:paraId="13093B4A" w14:textId="77777777" w:rsidR="005A61C9" w:rsidRDefault="005A61C9" w:rsidP="005A61C9"/>
    <w:p w14:paraId="64344352" w14:textId="77777777" w:rsidR="005A61C9" w:rsidRDefault="005A61C9" w:rsidP="005A61C9">
      <w:pPr>
        <w:pStyle w:val="Heading2"/>
      </w:pPr>
      <w:bookmarkStart w:id="26" w:name="_Toc12435353"/>
      <w:bookmarkStart w:id="27" w:name="_Toc19712923"/>
      <w:r>
        <w:t>Where to Find Buyer Transaction Rules</w:t>
      </w:r>
      <w:bookmarkEnd w:id="26"/>
      <w:bookmarkEnd w:id="27"/>
    </w:p>
    <w:p w14:paraId="44079EE5" w14:textId="77777777" w:rsidR="005A61C9" w:rsidRDefault="005A61C9" w:rsidP="005A61C9">
      <w:pPr>
        <w:pStyle w:val="Heading2"/>
      </w:pPr>
    </w:p>
    <w:p w14:paraId="73678590" w14:textId="77777777" w:rsidR="005A61C9" w:rsidRDefault="005A61C9" w:rsidP="005A61C9">
      <w:r>
        <w:t>Rules configured by the Buyer that define how transactions will e validated on the Ariba Network from a technical and business process perspective.  These rules define the technical requirements presented in the Ariba Integration Guide and are unique to each Buyer.</w:t>
      </w:r>
    </w:p>
    <w:p w14:paraId="657BE55D" w14:textId="77777777" w:rsidR="005A61C9" w:rsidRDefault="005A61C9" w:rsidP="005A61C9"/>
    <w:p w14:paraId="5D1B0AF5" w14:textId="77777777" w:rsidR="005A61C9" w:rsidRDefault="005A61C9" w:rsidP="005A61C9">
      <w:r>
        <w:t>To view a Buyers transaction rules:</w:t>
      </w:r>
    </w:p>
    <w:p w14:paraId="7180419A" w14:textId="77777777" w:rsidR="005A61C9" w:rsidRDefault="005A61C9" w:rsidP="005A61C9"/>
    <w:p w14:paraId="6061A0A9" w14:textId="77777777" w:rsidR="005A61C9" w:rsidRDefault="005A61C9" w:rsidP="00C50738">
      <w:pPr>
        <w:pStyle w:val="ListParagraph"/>
        <w:numPr>
          <w:ilvl w:val="0"/>
          <w:numId w:val="17"/>
        </w:numPr>
      </w:pPr>
      <w:r>
        <w:t>Login at supplier.ariba.com</w:t>
      </w:r>
    </w:p>
    <w:p w14:paraId="1C5D6D01" w14:textId="77777777" w:rsidR="005A61C9" w:rsidRDefault="005A61C9" w:rsidP="00C50738">
      <w:pPr>
        <w:pStyle w:val="ListParagraph"/>
        <w:numPr>
          <w:ilvl w:val="0"/>
          <w:numId w:val="17"/>
        </w:numPr>
      </w:pPr>
      <w:r>
        <w:t>Select Company Settings in the blue menu at the top of the page</w:t>
      </w:r>
    </w:p>
    <w:p w14:paraId="472B91A2" w14:textId="77777777" w:rsidR="005A61C9" w:rsidRDefault="005A61C9" w:rsidP="00C50738">
      <w:pPr>
        <w:pStyle w:val="ListParagraph"/>
        <w:numPr>
          <w:ilvl w:val="0"/>
          <w:numId w:val="17"/>
        </w:numPr>
      </w:pPr>
      <w:r>
        <w:t>Select Customer Relationships</w:t>
      </w:r>
    </w:p>
    <w:p w14:paraId="6D7EDE9F" w14:textId="0ACDA3AF" w:rsidR="005A61C9" w:rsidRDefault="005A61C9" w:rsidP="00C50738">
      <w:pPr>
        <w:pStyle w:val="ListParagraph"/>
        <w:numPr>
          <w:ilvl w:val="0"/>
          <w:numId w:val="17"/>
        </w:numPr>
      </w:pPr>
      <w:r>
        <w:t>Select the Customer to view their unique rules</w:t>
      </w:r>
    </w:p>
    <w:p w14:paraId="0E0D31D7" w14:textId="461139EF" w:rsidR="005A61C9" w:rsidRDefault="005A61C9" w:rsidP="005A61C9"/>
    <w:p w14:paraId="1DE86F53" w14:textId="79039366" w:rsidR="005A61C9" w:rsidRDefault="005A61C9" w:rsidP="005A61C9"/>
    <w:p w14:paraId="193A9E80" w14:textId="78DF6472" w:rsidR="005A61C9" w:rsidRDefault="005A61C9" w:rsidP="005A61C9"/>
    <w:p w14:paraId="2D1D625A" w14:textId="5B52D0C3" w:rsidR="005A61C9" w:rsidRDefault="005A61C9" w:rsidP="005A61C9"/>
    <w:p w14:paraId="344313E2" w14:textId="77777777" w:rsidR="005A61C9" w:rsidRDefault="005A61C9">
      <w:pPr>
        <w:rPr>
          <w:b/>
          <w:caps/>
          <w:sz w:val="36"/>
          <w:szCs w:val="36"/>
        </w:rPr>
      </w:pPr>
      <w:bookmarkStart w:id="28" w:name="_Toc12435354"/>
      <w:r>
        <w:br w:type="page"/>
      </w:r>
    </w:p>
    <w:p w14:paraId="44202BCD" w14:textId="3F86DFC3" w:rsidR="005A61C9" w:rsidRDefault="005A61C9" w:rsidP="005A61C9">
      <w:pPr>
        <w:pStyle w:val="Heading1"/>
      </w:pPr>
      <w:bookmarkStart w:id="29" w:name="_Toc19712924"/>
      <w:r>
        <w:lastRenderedPageBreak/>
        <w:t>CONNECTIVITY AND INFRASTRUCTURE</w:t>
      </w:r>
      <w:bookmarkEnd w:id="28"/>
      <w:bookmarkEnd w:id="29"/>
    </w:p>
    <w:p w14:paraId="213D204E" w14:textId="77777777" w:rsidR="005A61C9" w:rsidRDefault="005A61C9" w:rsidP="005A61C9"/>
    <w:p w14:paraId="410D1917" w14:textId="77777777" w:rsidR="005A61C9" w:rsidRPr="0062475F" w:rsidRDefault="005A61C9" w:rsidP="005A61C9"/>
    <w:p w14:paraId="2E886F82" w14:textId="6D5AAA2A" w:rsidR="005A61C9" w:rsidRDefault="005A61C9" w:rsidP="005A61C9">
      <w:pPr>
        <w:pStyle w:val="Heading2"/>
      </w:pPr>
      <w:bookmarkStart w:id="30" w:name="_Toc12435355"/>
      <w:bookmarkStart w:id="31" w:name="_Toc19712925"/>
      <w:r>
        <w:t>Buyer Profile</w:t>
      </w:r>
      <w:bookmarkEnd w:id="30"/>
      <w:bookmarkEnd w:id="31"/>
    </w:p>
    <w:p w14:paraId="467B4C45" w14:textId="3C4E956C" w:rsidR="00C25D44" w:rsidRDefault="00C25D44" w:rsidP="00C25D44"/>
    <w:p w14:paraId="2DC7129F" w14:textId="0DF4AAB8" w:rsidR="00C25D44" w:rsidRPr="00C25D44" w:rsidRDefault="00C25D44" w:rsidP="00C25D44">
      <w:pPr>
        <w:rPr>
          <w:b/>
        </w:rPr>
      </w:pPr>
    </w:p>
    <w:tbl>
      <w:tblPr>
        <w:tblStyle w:val="TableGrid"/>
        <w:tblW w:w="0" w:type="auto"/>
        <w:tblLook w:val="04A0" w:firstRow="1" w:lastRow="0" w:firstColumn="1" w:lastColumn="0" w:noHBand="0" w:noVBand="1"/>
      </w:tblPr>
      <w:tblGrid>
        <w:gridCol w:w="3356"/>
        <w:gridCol w:w="3357"/>
        <w:gridCol w:w="3357"/>
      </w:tblGrid>
      <w:tr w:rsidR="00C25D44" w14:paraId="292083D9" w14:textId="77777777" w:rsidTr="00C25D44">
        <w:tc>
          <w:tcPr>
            <w:tcW w:w="3356" w:type="dxa"/>
            <w:shd w:val="clear" w:color="auto" w:fill="000000" w:themeFill="text1"/>
          </w:tcPr>
          <w:p w14:paraId="798806E2" w14:textId="4BF73265" w:rsidR="00C25D44" w:rsidRPr="00C25D44" w:rsidRDefault="00F1722B" w:rsidP="00C25D44">
            <w:pPr>
              <w:rPr>
                <w:b/>
              </w:rPr>
            </w:pPr>
            <w:r>
              <w:rPr>
                <w:b/>
              </w:rPr>
              <w:t>Identification</w:t>
            </w:r>
          </w:p>
        </w:tc>
        <w:tc>
          <w:tcPr>
            <w:tcW w:w="3357" w:type="dxa"/>
            <w:shd w:val="clear" w:color="auto" w:fill="000000" w:themeFill="text1"/>
          </w:tcPr>
          <w:p w14:paraId="727CFA8B" w14:textId="3D7A77F5" w:rsidR="00C25D44" w:rsidRPr="00C25D44" w:rsidRDefault="00C25D44" w:rsidP="00C25D44">
            <w:pPr>
              <w:rPr>
                <w:b/>
              </w:rPr>
            </w:pPr>
            <w:r w:rsidRPr="00C25D44">
              <w:rPr>
                <w:b/>
              </w:rPr>
              <w:t>Test</w:t>
            </w:r>
          </w:p>
        </w:tc>
        <w:tc>
          <w:tcPr>
            <w:tcW w:w="3357" w:type="dxa"/>
            <w:shd w:val="clear" w:color="auto" w:fill="000000" w:themeFill="text1"/>
          </w:tcPr>
          <w:p w14:paraId="3FA49CCF" w14:textId="1BC772C1" w:rsidR="00C25D44" w:rsidRPr="00C25D44" w:rsidRDefault="00C25D44" w:rsidP="00C25D44">
            <w:pPr>
              <w:rPr>
                <w:b/>
              </w:rPr>
            </w:pPr>
            <w:r w:rsidRPr="00C25D44">
              <w:rPr>
                <w:b/>
              </w:rPr>
              <w:t>Production</w:t>
            </w:r>
          </w:p>
        </w:tc>
      </w:tr>
      <w:tr w:rsidR="00C25D44" w14:paraId="25C61471" w14:textId="77777777" w:rsidTr="00C25D44">
        <w:tc>
          <w:tcPr>
            <w:tcW w:w="3356" w:type="dxa"/>
          </w:tcPr>
          <w:p w14:paraId="5F6EDCB8" w14:textId="57274526" w:rsidR="00C25D44" w:rsidRDefault="00C25D44" w:rsidP="00C25D44">
            <w:r>
              <w:t>ANID</w:t>
            </w:r>
          </w:p>
        </w:tc>
        <w:tc>
          <w:tcPr>
            <w:tcW w:w="3357" w:type="dxa"/>
          </w:tcPr>
          <w:p w14:paraId="3B166439" w14:textId="5CC1E3B1" w:rsidR="00C25D44" w:rsidRDefault="00EB6647" w:rsidP="00C25D44">
            <w:r>
              <w:t>AN014</w:t>
            </w:r>
            <w:r w:rsidR="00D11574">
              <w:t>69267434-T</w:t>
            </w:r>
          </w:p>
        </w:tc>
        <w:tc>
          <w:tcPr>
            <w:tcW w:w="3357" w:type="dxa"/>
          </w:tcPr>
          <w:p w14:paraId="650FAF54" w14:textId="104C9B3A" w:rsidR="00C25D44" w:rsidRDefault="00D11574" w:rsidP="00C25D44">
            <w:r w:rsidRPr="00D11574">
              <w:t>AN01469267434</w:t>
            </w:r>
          </w:p>
        </w:tc>
      </w:tr>
      <w:tr w:rsidR="00C25D44" w14:paraId="2A767920" w14:textId="77777777" w:rsidTr="00C25D44">
        <w:tc>
          <w:tcPr>
            <w:tcW w:w="3356" w:type="dxa"/>
          </w:tcPr>
          <w:p w14:paraId="3B0AEE3F" w14:textId="3CADE8C3" w:rsidR="00C25D44" w:rsidRDefault="00C25D44" w:rsidP="00C25D44">
            <w:r>
              <w:t>DUNS</w:t>
            </w:r>
          </w:p>
        </w:tc>
        <w:tc>
          <w:tcPr>
            <w:tcW w:w="3357" w:type="dxa"/>
          </w:tcPr>
          <w:p w14:paraId="2D62AD65" w14:textId="77777777" w:rsidR="00C25D44" w:rsidRDefault="00C25D44" w:rsidP="00C25D44"/>
        </w:tc>
        <w:tc>
          <w:tcPr>
            <w:tcW w:w="3357" w:type="dxa"/>
          </w:tcPr>
          <w:p w14:paraId="3DA2D29C" w14:textId="77777777" w:rsidR="00C25D44" w:rsidRDefault="00C25D44" w:rsidP="00C25D44"/>
        </w:tc>
      </w:tr>
      <w:tr w:rsidR="00C25D44" w14:paraId="0ACBC8DA" w14:textId="77777777" w:rsidTr="00C25D44">
        <w:tc>
          <w:tcPr>
            <w:tcW w:w="3356" w:type="dxa"/>
          </w:tcPr>
          <w:p w14:paraId="0E4FF4CC" w14:textId="60E5871B" w:rsidR="00C25D44" w:rsidRDefault="00C25D44" w:rsidP="00C25D44">
            <w:r>
              <w:t>DUNS+4</w:t>
            </w:r>
          </w:p>
        </w:tc>
        <w:tc>
          <w:tcPr>
            <w:tcW w:w="3357" w:type="dxa"/>
          </w:tcPr>
          <w:p w14:paraId="2C6F0011" w14:textId="77777777" w:rsidR="00C25D44" w:rsidRDefault="00C25D44" w:rsidP="00C25D44"/>
        </w:tc>
        <w:tc>
          <w:tcPr>
            <w:tcW w:w="3357" w:type="dxa"/>
          </w:tcPr>
          <w:p w14:paraId="39624A5E" w14:textId="77777777" w:rsidR="00C25D44" w:rsidRDefault="00C25D44" w:rsidP="00C25D44"/>
        </w:tc>
      </w:tr>
    </w:tbl>
    <w:p w14:paraId="73F1C59C" w14:textId="1D36D7A7" w:rsidR="00C25D44" w:rsidRDefault="00C25D44" w:rsidP="00C25D44"/>
    <w:p w14:paraId="5BFBF450" w14:textId="77777777" w:rsidR="00C25D44" w:rsidRDefault="00C25D44" w:rsidP="00C25D44"/>
    <w:p w14:paraId="7F773B41" w14:textId="7E4600F9" w:rsidR="00C25D44" w:rsidRPr="00C25D44" w:rsidRDefault="00C25D44" w:rsidP="00C25D44">
      <w:pPr>
        <w:rPr>
          <w:b/>
        </w:rPr>
      </w:pPr>
    </w:p>
    <w:tbl>
      <w:tblPr>
        <w:tblStyle w:val="TableGrid"/>
        <w:tblW w:w="0" w:type="auto"/>
        <w:tblLook w:val="04A0" w:firstRow="1" w:lastRow="0" w:firstColumn="1" w:lastColumn="0" w:noHBand="0" w:noVBand="1"/>
      </w:tblPr>
      <w:tblGrid>
        <w:gridCol w:w="2425"/>
        <w:gridCol w:w="7645"/>
      </w:tblGrid>
      <w:tr w:rsidR="005A61C9" w14:paraId="34EC084E" w14:textId="77777777" w:rsidTr="00F3446D">
        <w:tc>
          <w:tcPr>
            <w:tcW w:w="2425" w:type="dxa"/>
            <w:shd w:val="clear" w:color="auto" w:fill="000000" w:themeFill="text1"/>
          </w:tcPr>
          <w:p w14:paraId="432A9423" w14:textId="6B07104B" w:rsidR="005A61C9" w:rsidRPr="00531E90" w:rsidRDefault="00C25D44" w:rsidP="00F3446D">
            <w:pPr>
              <w:rPr>
                <w:b/>
                <w:color w:val="FFFFFF" w:themeColor="background1"/>
              </w:rPr>
            </w:pPr>
            <w:r>
              <w:rPr>
                <w:b/>
                <w:color w:val="FFFFFF" w:themeColor="background1"/>
              </w:rPr>
              <w:t xml:space="preserve">System </w:t>
            </w:r>
            <w:r w:rsidR="005A61C9" w:rsidRPr="00531E90">
              <w:rPr>
                <w:b/>
                <w:color w:val="FFFFFF" w:themeColor="background1"/>
              </w:rPr>
              <w:t>Profile</w:t>
            </w:r>
          </w:p>
        </w:tc>
        <w:tc>
          <w:tcPr>
            <w:tcW w:w="7645" w:type="dxa"/>
            <w:shd w:val="clear" w:color="auto" w:fill="000000" w:themeFill="text1"/>
          </w:tcPr>
          <w:p w14:paraId="5381C83F" w14:textId="77777777" w:rsidR="005A61C9" w:rsidRPr="00531E90" w:rsidRDefault="005A61C9" w:rsidP="00F3446D">
            <w:pPr>
              <w:rPr>
                <w:b/>
                <w:color w:val="FFFFFF" w:themeColor="background1"/>
              </w:rPr>
            </w:pPr>
            <w:r w:rsidRPr="00531E90">
              <w:rPr>
                <w:b/>
                <w:color w:val="FFFFFF" w:themeColor="background1"/>
              </w:rPr>
              <w:t>Description</w:t>
            </w:r>
          </w:p>
        </w:tc>
      </w:tr>
      <w:tr w:rsidR="005A61C9" w14:paraId="25F7CFF9" w14:textId="77777777" w:rsidTr="00F3446D">
        <w:tc>
          <w:tcPr>
            <w:tcW w:w="2425" w:type="dxa"/>
          </w:tcPr>
          <w:p w14:paraId="19D50685" w14:textId="77777777" w:rsidR="005A61C9" w:rsidRDefault="005A61C9" w:rsidP="00F3446D">
            <w:r>
              <w:t>ERP</w:t>
            </w:r>
          </w:p>
        </w:tc>
        <w:tc>
          <w:tcPr>
            <w:tcW w:w="7645" w:type="dxa"/>
          </w:tcPr>
          <w:p w14:paraId="264E53F6" w14:textId="705CCF67" w:rsidR="005A61C9" w:rsidRDefault="00D11574" w:rsidP="00D11574">
            <w:pPr>
              <w:ind w:left="360"/>
            </w:pPr>
            <w:r>
              <w:t>SAP ECC</w:t>
            </w:r>
          </w:p>
        </w:tc>
      </w:tr>
      <w:tr w:rsidR="005A61C9" w14:paraId="68A9741C" w14:textId="77777777" w:rsidTr="00F3446D">
        <w:tc>
          <w:tcPr>
            <w:tcW w:w="2425" w:type="dxa"/>
          </w:tcPr>
          <w:p w14:paraId="2EF24180" w14:textId="77777777" w:rsidR="005A61C9" w:rsidRDefault="005A61C9" w:rsidP="00F3446D">
            <w:r>
              <w:t>Middleware</w:t>
            </w:r>
          </w:p>
        </w:tc>
        <w:tc>
          <w:tcPr>
            <w:tcW w:w="7645" w:type="dxa"/>
          </w:tcPr>
          <w:p w14:paraId="1EC78E43" w14:textId="77777777" w:rsidR="005A61C9" w:rsidRDefault="005A61C9" w:rsidP="00F3446D"/>
        </w:tc>
      </w:tr>
      <w:tr w:rsidR="005A61C9" w14:paraId="08E4AE2C" w14:textId="77777777" w:rsidTr="00F3446D">
        <w:tc>
          <w:tcPr>
            <w:tcW w:w="2425" w:type="dxa"/>
          </w:tcPr>
          <w:p w14:paraId="47D832DC" w14:textId="77777777" w:rsidR="005A61C9" w:rsidRDefault="005A61C9" w:rsidP="00F3446D">
            <w:r>
              <w:t>Buying Channels</w:t>
            </w:r>
          </w:p>
        </w:tc>
        <w:tc>
          <w:tcPr>
            <w:tcW w:w="7645" w:type="dxa"/>
          </w:tcPr>
          <w:p w14:paraId="56B56B5D" w14:textId="7D2EFA4F" w:rsidR="005A61C9" w:rsidRDefault="005A61C9" w:rsidP="005F12F4">
            <w:pPr>
              <w:ind w:left="360"/>
            </w:pPr>
            <w:r>
              <w:t>B&amp;I (Buying and Invoicing)</w:t>
            </w:r>
            <w:r w:rsidR="00D11574">
              <w:t>, Contracts, SLP</w:t>
            </w:r>
          </w:p>
        </w:tc>
      </w:tr>
      <w:tr w:rsidR="005A61C9" w14:paraId="1650B5BC" w14:textId="77777777" w:rsidTr="00F3446D">
        <w:tc>
          <w:tcPr>
            <w:tcW w:w="2425" w:type="dxa"/>
          </w:tcPr>
          <w:p w14:paraId="47FA8A3A" w14:textId="77777777" w:rsidR="005A61C9" w:rsidRDefault="005A61C9" w:rsidP="00F3446D">
            <w:r>
              <w:t>UoM Classification</w:t>
            </w:r>
          </w:p>
        </w:tc>
        <w:tc>
          <w:tcPr>
            <w:tcW w:w="7645" w:type="dxa"/>
          </w:tcPr>
          <w:p w14:paraId="7195AE68" w14:textId="79B19A8C" w:rsidR="005A61C9" w:rsidRDefault="00AB1E44" w:rsidP="00F3446D">
            <w:pPr>
              <w:ind w:left="336"/>
            </w:pPr>
            <w:r w:rsidRPr="00AB1E44">
              <w:t xml:space="preserve">ISO </w:t>
            </w:r>
            <w:r w:rsidR="005A61C9" w:rsidRPr="00AB1E44">
              <w:t>UOM</w:t>
            </w:r>
          </w:p>
        </w:tc>
      </w:tr>
      <w:tr w:rsidR="005A61C9" w14:paraId="0BDBECD5" w14:textId="77777777" w:rsidTr="00F3446D">
        <w:tc>
          <w:tcPr>
            <w:tcW w:w="2425" w:type="dxa"/>
          </w:tcPr>
          <w:p w14:paraId="31589AC8" w14:textId="77777777" w:rsidR="005A61C9" w:rsidRDefault="005A61C9" w:rsidP="00F3446D">
            <w:r>
              <w:t>UNSPSC Classification</w:t>
            </w:r>
          </w:p>
        </w:tc>
        <w:tc>
          <w:tcPr>
            <w:tcW w:w="7645" w:type="dxa"/>
          </w:tcPr>
          <w:p w14:paraId="4DDBFF3F" w14:textId="36A42A0D" w:rsidR="005A61C9" w:rsidRDefault="00EB6647" w:rsidP="00EB6647">
            <w:r>
              <w:t xml:space="preserve">       </w:t>
            </w:r>
            <w:r w:rsidR="005A61C9" w:rsidRPr="00AB1E44">
              <w:t xml:space="preserve">UNSPSC </w:t>
            </w:r>
          </w:p>
        </w:tc>
      </w:tr>
    </w:tbl>
    <w:p w14:paraId="0F194BCC" w14:textId="77777777" w:rsidR="005A61C9" w:rsidRDefault="005A61C9" w:rsidP="005A61C9"/>
    <w:p w14:paraId="587D8F39" w14:textId="77777777" w:rsidR="005A61C9" w:rsidRDefault="005A61C9" w:rsidP="005A61C9"/>
    <w:p w14:paraId="63EC6DCC" w14:textId="77777777" w:rsidR="005A61C9" w:rsidRDefault="005A61C9" w:rsidP="005A61C9"/>
    <w:p w14:paraId="4F447398" w14:textId="3BB344A3" w:rsidR="00C25D44" w:rsidRDefault="00C25D44">
      <w:pPr>
        <w:rPr>
          <w:b/>
          <w:sz w:val="32"/>
          <w:szCs w:val="32"/>
        </w:rPr>
      </w:pPr>
      <w:bookmarkStart w:id="32" w:name="_Toc12435356"/>
      <w:r>
        <w:br w:type="page"/>
      </w:r>
    </w:p>
    <w:p w14:paraId="003D2120" w14:textId="6246C019" w:rsidR="005A61C9" w:rsidRDefault="005A61C9" w:rsidP="005A61C9">
      <w:pPr>
        <w:pStyle w:val="Heading2"/>
      </w:pPr>
      <w:bookmarkStart w:id="33" w:name="_Toc19712926"/>
      <w:r>
        <w:lastRenderedPageBreak/>
        <w:t>Supplier Profile</w:t>
      </w:r>
      <w:bookmarkEnd w:id="32"/>
      <w:bookmarkEnd w:id="33"/>
    </w:p>
    <w:p w14:paraId="5E8E031B" w14:textId="77777777" w:rsidR="00C25D44" w:rsidRDefault="00C25D44" w:rsidP="00C25D44"/>
    <w:p w14:paraId="1A665479" w14:textId="5EA05022" w:rsidR="00C25D44" w:rsidRPr="00C25D44" w:rsidRDefault="00C25D44" w:rsidP="00C25D44">
      <w:pPr>
        <w:rPr>
          <w:b/>
        </w:rPr>
      </w:pPr>
    </w:p>
    <w:tbl>
      <w:tblPr>
        <w:tblStyle w:val="TableGrid"/>
        <w:tblW w:w="0" w:type="auto"/>
        <w:tblLook w:val="04A0" w:firstRow="1" w:lastRow="0" w:firstColumn="1" w:lastColumn="0" w:noHBand="0" w:noVBand="1"/>
      </w:tblPr>
      <w:tblGrid>
        <w:gridCol w:w="3356"/>
        <w:gridCol w:w="3357"/>
        <w:gridCol w:w="3357"/>
      </w:tblGrid>
      <w:tr w:rsidR="00C25D44" w14:paraId="13D02858" w14:textId="77777777" w:rsidTr="005569E4">
        <w:tc>
          <w:tcPr>
            <w:tcW w:w="3356" w:type="dxa"/>
            <w:shd w:val="clear" w:color="auto" w:fill="000000" w:themeFill="text1"/>
          </w:tcPr>
          <w:p w14:paraId="3F02FC17" w14:textId="5373D91B" w:rsidR="00C25D44" w:rsidRPr="00C25D44" w:rsidRDefault="00F1722B" w:rsidP="005569E4">
            <w:pPr>
              <w:rPr>
                <w:b/>
              </w:rPr>
            </w:pPr>
            <w:r>
              <w:rPr>
                <w:b/>
              </w:rPr>
              <w:t>Identification</w:t>
            </w:r>
          </w:p>
        </w:tc>
        <w:tc>
          <w:tcPr>
            <w:tcW w:w="3357" w:type="dxa"/>
            <w:shd w:val="clear" w:color="auto" w:fill="000000" w:themeFill="text1"/>
          </w:tcPr>
          <w:p w14:paraId="708DD14C" w14:textId="77777777" w:rsidR="00C25D44" w:rsidRPr="00C25D44" w:rsidRDefault="00C25D44" w:rsidP="005569E4">
            <w:pPr>
              <w:rPr>
                <w:b/>
              </w:rPr>
            </w:pPr>
            <w:r w:rsidRPr="00C25D44">
              <w:rPr>
                <w:b/>
              </w:rPr>
              <w:t>Test</w:t>
            </w:r>
          </w:p>
        </w:tc>
        <w:tc>
          <w:tcPr>
            <w:tcW w:w="3357" w:type="dxa"/>
            <w:shd w:val="clear" w:color="auto" w:fill="000000" w:themeFill="text1"/>
          </w:tcPr>
          <w:p w14:paraId="0BA353BD" w14:textId="77777777" w:rsidR="00C25D44" w:rsidRPr="00C25D44" w:rsidRDefault="00C25D44" w:rsidP="005569E4">
            <w:pPr>
              <w:rPr>
                <w:b/>
              </w:rPr>
            </w:pPr>
            <w:r w:rsidRPr="00C25D44">
              <w:rPr>
                <w:b/>
              </w:rPr>
              <w:t>Production</w:t>
            </w:r>
          </w:p>
        </w:tc>
      </w:tr>
      <w:tr w:rsidR="00C25D44" w14:paraId="651C65A8" w14:textId="77777777" w:rsidTr="005569E4">
        <w:tc>
          <w:tcPr>
            <w:tcW w:w="3356" w:type="dxa"/>
          </w:tcPr>
          <w:p w14:paraId="33A871AA" w14:textId="77777777" w:rsidR="00C25D44" w:rsidRDefault="00C25D44" w:rsidP="005569E4">
            <w:r>
              <w:t>ANID</w:t>
            </w:r>
          </w:p>
        </w:tc>
        <w:tc>
          <w:tcPr>
            <w:tcW w:w="3357" w:type="dxa"/>
          </w:tcPr>
          <w:p w14:paraId="601D5B5A" w14:textId="77777777" w:rsidR="00C25D44" w:rsidRDefault="00C25D44" w:rsidP="005569E4"/>
        </w:tc>
        <w:tc>
          <w:tcPr>
            <w:tcW w:w="3357" w:type="dxa"/>
          </w:tcPr>
          <w:p w14:paraId="6146684E" w14:textId="77777777" w:rsidR="00C25D44" w:rsidRDefault="00C25D44" w:rsidP="005569E4"/>
        </w:tc>
      </w:tr>
      <w:tr w:rsidR="00C25D44" w14:paraId="60FE3C60" w14:textId="77777777" w:rsidTr="005569E4">
        <w:tc>
          <w:tcPr>
            <w:tcW w:w="3356" w:type="dxa"/>
          </w:tcPr>
          <w:p w14:paraId="0D74B866" w14:textId="77777777" w:rsidR="00C25D44" w:rsidRDefault="00C25D44" w:rsidP="005569E4">
            <w:r>
              <w:t>DUNS</w:t>
            </w:r>
          </w:p>
        </w:tc>
        <w:tc>
          <w:tcPr>
            <w:tcW w:w="3357" w:type="dxa"/>
          </w:tcPr>
          <w:p w14:paraId="51D2D6C7" w14:textId="77777777" w:rsidR="00C25D44" w:rsidRDefault="00C25D44" w:rsidP="005569E4"/>
        </w:tc>
        <w:tc>
          <w:tcPr>
            <w:tcW w:w="3357" w:type="dxa"/>
          </w:tcPr>
          <w:p w14:paraId="20867333" w14:textId="77777777" w:rsidR="00C25D44" w:rsidRDefault="00C25D44" w:rsidP="005569E4"/>
        </w:tc>
      </w:tr>
      <w:tr w:rsidR="00C25D44" w14:paraId="2D2ECE29" w14:textId="77777777" w:rsidTr="005569E4">
        <w:tc>
          <w:tcPr>
            <w:tcW w:w="3356" w:type="dxa"/>
          </w:tcPr>
          <w:p w14:paraId="145F0858" w14:textId="77777777" w:rsidR="00C25D44" w:rsidRDefault="00C25D44" w:rsidP="005569E4">
            <w:r>
              <w:t>DUNS+4</w:t>
            </w:r>
          </w:p>
        </w:tc>
        <w:tc>
          <w:tcPr>
            <w:tcW w:w="3357" w:type="dxa"/>
          </w:tcPr>
          <w:p w14:paraId="1CCFC6CD" w14:textId="77777777" w:rsidR="00C25D44" w:rsidRDefault="00C25D44" w:rsidP="005569E4"/>
        </w:tc>
        <w:tc>
          <w:tcPr>
            <w:tcW w:w="3357" w:type="dxa"/>
          </w:tcPr>
          <w:p w14:paraId="6A0A6E1A" w14:textId="77777777" w:rsidR="00C25D44" w:rsidRDefault="00C25D44" w:rsidP="005569E4"/>
        </w:tc>
      </w:tr>
      <w:tr w:rsidR="00C25D44" w14:paraId="0CA0DCC0" w14:textId="77777777" w:rsidTr="005569E4">
        <w:tc>
          <w:tcPr>
            <w:tcW w:w="3356" w:type="dxa"/>
          </w:tcPr>
          <w:p w14:paraId="77A7D841" w14:textId="77777777" w:rsidR="00C25D44" w:rsidRDefault="00C25D44" w:rsidP="005569E4">
            <w:r>
              <w:t>ISA Qualifier</w:t>
            </w:r>
          </w:p>
        </w:tc>
        <w:tc>
          <w:tcPr>
            <w:tcW w:w="3357" w:type="dxa"/>
          </w:tcPr>
          <w:p w14:paraId="7D201BE3" w14:textId="77777777" w:rsidR="00C25D44" w:rsidRDefault="00C25D44" w:rsidP="005569E4"/>
        </w:tc>
        <w:tc>
          <w:tcPr>
            <w:tcW w:w="3357" w:type="dxa"/>
          </w:tcPr>
          <w:p w14:paraId="53DAD16B" w14:textId="77777777" w:rsidR="00C25D44" w:rsidRDefault="00C25D44" w:rsidP="005569E4"/>
        </w:tc>
      </w:tr>
    </w:tbl>
    <w:p w14:paraId="7C6A3C0F" w14:textId="128F1518" w:rsidR="00C25D44" w:rsidRDefault="00C25D44" w:rsidP="00C25D44"/>
    <w:p w14:paraId="1629071F" w14:textId="77777777" w:rsidR="00C25D44" w:rsidRPr="00C25D44" w:rsidRDefault="00C25D44" w:rsidP="00C25D44"/>
    <w:tbl>
      <w:tblPr>
        <w:tblStyle w:val="TableGrid"/>
        <w:tblW w:w="0" w:type="auto"/>
        <w:tblLook w:val="04A0" w:firstRow="1" w:lastRow="0" w:firstColumn="1" w:lastColumn="0" w:noHBand="0" w:noVBand="1"/>
      </w:tblPr>
      <w:tblGrid>
        <w:gridCol w:w="2425"/>
        <w:gridCol w:w="7645"/>
      </w:tblGrid>
      <w:tr w:rsidR="005A61C9" w:rsidRPr="00531E90" w14:paraId="539B06F9" w14:textId="77777777" w:rsidTr="00F3446D">
        <w:tc>
          <w:tcPr>
            <w:tcW w:w="2425" w:type="dxa"/>
            <w:shd w:val="clear" w:color="auto" w:fill="000000" w:themeFill="text1"/>
          </w:tcPr>
          <w:p w14:paraId="442C7F53" w14:textId="71598815" w:rsidR="005A61C9" w:rsidRPr="00531E90" w:rsidRDefault="00C25D44" w:rsidP="00F3446D">
            <w:pPr>
              <w:rPr>
                <w:b/>
                <w:color w:val="FFFFFF" w:themeColor="background1"/>
              </w:rPr>
            </w:pPr>
            <w:r>
              <w:rPr>
                <w:b/>
                <w:color w:val="FFFFFF" w:themeColor="background1"/>
              </w:rPr>
              <w:t xml:space="preserve">System </w:t>
            </w:r>
            <w:r w:rsidR="005A61C9" w:rsidRPr="00531E90">
              <w:rPr>
                <w:b/>
                <w:color w:val="FFFFFF" w:themeColor="background1"/>
              </w:rPr>
              <w:t>Profile</w:t>
            </w:r>
          </w:p>
        </w:tc>
        <w:tc>
          <w:tcPr>
            <w:tcW w:w="7645" w:type="dxa"/>
            <w:shd w:val="clear" w:color="auto" w:fill="000000" w:themeFill="text1"/>
          </w:tcPr>
          <w:p w14:paraId="7A1D5D8E" w14:textId="77777777" w:rsidR="005A61C9" w:rsidRPr="00531E90" w:rsidRDefault="005A61C9" w:rsidP="00F3446D">
            <w:pPr>
              <w:rPr>
                <w:b/>
                <w:color w:val="FFFFFF" w:themeColor="background1"/>
              </w:rPr>
            </w:pPr>
            <w:r w:rsidRPr="00531E90">
              <w:rPr>
                <w:b/>
                <w:color w:val="FFFFFF" w:themeColor="background1"/>
              </w:rPr>
              <w:t>Description</w:t>
            </w:r>
          </w:p>
        </w:tc>
      </w:tr>
      <w:tr w:rsidR="005A61C9" w14:paraId="280639DB" w14:textId="77777777" w:rsidTr="00F3446D">
        <w:tc>
          <w:tcPr>
            <w:tcW w:w="2425" w:type="dxa"/>
          </w:tcPr>
          <w:p w14:paraId="5B285F0F" w14:textId="77777777" w:rsidR="005A61C9" w:rsidRDefault="005A61C9" w:rsidP="00F3446D">
            <w:r>
              <w:t>ERP</w:t>
            </w:r>
          </w:p>
        </w:tc>
        <w:tc>
          <w:tcPr>
            <w:tcW w:w="7645" w:type="dxa"/>
          </w:tcPr>
          <w:p w14:paraId="36D3A0C9" w14:textId="77777777" w:rsidR="005A61C9" w:rsidRDefault="005A61C9" w:rsidP="00F3446D">
            <w:pPr>
              <w:ind w:left="360"/>
            </w:pPr>
            <w:r>
              <w:t>SAP R/3 v4.7</w:t>
            </w:r>
          </w:p>
          <w:p w14:paraId="6FCC0CCB" w14:textId="77777777" w:rsidR="005A61C9" w:rsidRDefault="005A61C9" w:rsidP="00F3446D">
            <w:pPr>
              <w:ind w:left="360"/>
            </w:pPr>
            <w:r>
              <w:t>SAP ECC 5.0</w:t>
            </w:r>
          </w:p>
          <w:p w14:paraId="0213B66B" w14:textId="77777777" w:rsidR="005A61C9" w:rsidRDefault="005A61C9" w:rsidP="00F3446D">
            <w:pPr>
              <w:ind w:left="360"/>
            </w:pPr>
            <w:r>
              <w:t>SAP ECC 6.0</w:t>
            </w:r>
          </w:p>
          <w:p w14:paraId="4949E549" w14:textId="77777777" w:rsidR="005A61C9" w:rsidRDefault="005A61C9" w:rsidP="00F3446D">
            <w:pPr>
              <w:ind w:left="360"/>
            </w:pPr>
            <w:r>
              <w:t>SAP S/4 HANA</w:t>
            </w:r>
          </w:p>
          <w:p w14:paraId="32EE0720" w14:textId="77777777" w:rsidR="005A61C9" w:rsidRDefault="005A61C9" w:rsidP="00F3446D">
            <w:pPr>
              <w:ind w:left="360"/>
            </w:pPr>
            <w:r>
              <w:t>Oracle 12c v11.2.0.4</w:t>
            </w:r>
          </w:p>
          <w:p w14:paraId="70942CCA" w14:textId="77777777" w:rsidR="005A61C9" w:rsidRDefault="005A61C9" w:rsidP="00F3446D">
            <w:pPr>
              <w:ind w:left="360"/>
            </w:pPr>
            <w:r>
              <w:t>Oracle 12c v12.1.0.2</w:t>
            </w:r>
          </w:p>
          <w:p w14:paraId="7F873D3C" w14:textId="77777777" w:rsidR="005A61C9" w:rsidRDefault="005A61C9" w:rsidP="00F3446D">
            <w:pPr>
              <w:ind w:left="360"/>
            </w:pPr>
            <w:r>
              <w:t>Oracle 12c v12.2.0.1</w:t>
            </w:r>
          </w:p>
          <w:p w14:paraId="024530BE" w14:textId="380D6F83" w:rsidR="005A61C9" w:rsidRDefault="005A61C9" w:rsidP="00F3446D">
            <w:pPr>
              <w:ind w:left="360"/>
            </w:pPr>
            <w:r>
              <w:t>People</w:t>
            </w:r>
            <w:r w:rsidR="00C25D44">
              <w:t>S</w:t>
            </w:r>
            <w:r>
              <w:t>oft</w:t>
            </w:r>
          </w:p>
          <w:p w14:paraId="44AFD188" w14:textId="7B8CA22E" w:rsidR="005A61C9" w:rsidRDefault="005A61C9" w:rsidP="00C25D44">
            <w:pPr>
              <w:ind w:left="360"/>
            </w:pPr>
            <w:r>
              <w:t>In House</w:t>
            </w:r>
          </w:p>
        </w:tc>
      </w:tr>
      <w:tr w:rsidR="005A61C9" w14:paraId="2DE78AC6" w14:textId="77777777" w:rsidTr="00F3446D">
        <w:tc>
          <w:tcPr>
            <w:tcW w:w="2425" w:type="dxa"/>
          </w:tcPr>
          <w:p w14:paraId="11E64C2C" w14:textId="77777777" w:rsidR="005A61C9" w:rsidRDefault="005A61C9" w:rsidP="00F3446D">
            <w:r>
              <w:t>Middleware</w:t>
            </w:r>
          </w:p>
        </w:tc>
        <w:tc>
          <w:tcPr>
            <w:tcW w:w="7645" w:type="dxa"/>
          </w:tcPr>
          <w:p w14:paraId="4B04DDA5" w14:textId="062CC7E3" w:rsidR="005A61C9" w:rsidRDefault="00C25D44" w:rsidP="00F3446D">
            <w:pPr>
              <w:ind w:left="360"/>
            </w:pPr>
            <w:r>
              <w:t>webMethods</w:t>
            </w:r>
          </w:p>
          <w:p w14:paraId="14B7DC7C" w14:textId="77777777" w:rsidR="005A61C9" w:rsidRDefault="005A61C9" w:rsidP="00F3446D">
            <w:pPr>
              <w:ind w:left="360"/>
            </w:pPr>
            <w:r>
              <w:t>Mincom</w:t>
            </w:r>
          </w:p>
          <w:p w14:paraId="6C9236D8" w14:textId="7EFD15E5" w:rsidR="005A61C9" w:rsidRDefault="005A61C9" w:rsidP="00F3446D">
            <w:pPr>
              <w:ind w:left="360"/>
            </w:pPr>
            <w:r>
              <w:t>BizTalk</w:t>
            </w:r>
          </w:p>
          <w:p w14:paraId="404EE658" w14:textId="77777777" w:rsidR="005A61C9" w:rsidRDefault="005A61C9" w:rsidP="00F3446D">
            <w:pPr>
              <w:ind w:left="360"/>
            </w:pPr>
            <w:r>
              <w:t>In House</w:t>
            </w:r>
          </w:p>
        </w:tc>
      </w:tr>
      <w:tr w:rsidR="005A61C9" w14:paraId="787009EB" w14:textId="77777777" w:rsidTr="00F3446D">
        <w:tc>
          <w:tcPr>
            <w:tcW w:w="2425" w:type="dxa"/>
          </w:tcPr>
          <w:p w14:paraId="26C38860" w14:textId="77777777" w:rsidR="005A61C9" w:rsidRDefault="005A61C9" w:rsidP="00F3446D">
            <w:r>
              <w:t>UoM Classification</w:t>
            </w:r>
          </w:p>
        </w:tc>
        <w:tc>
          <w:tcPr>
            <w:tcW w:w="7645" w:type="dxa"/>
          </w:tcPr>
          <w:p w14:paraId="3653986D" w14:textId="77777777" w:rsidR="005A61C9" w:rsidRDefault="005A61C9" w:rsidP="00F3446D">
            <w:pPr>
              <w:ind w:left="360"/>
            </w:pPr>
            <w:r>
              <w:t>UNUOM</w:t>
            </w:r>
          </w:p>
          <w:p w14:paraId="400B675D" w14:textId="77777777" w:rsidR="005A61C9" w:rsidRDefault="005A61C9" w:rsidP="00F3446D">
            <w:pPr>
              <w:ind w:left="360"/>
            </w:pPr>
            <w:r>
              <w:t>ANSI</w:t>
            </w:r>
          </w:p>
          <w:p w14:paraId="1089257E" w14:textId="77777777" w:rsidR="005A61C9" w:rsidRDefault="005A61C9" w:rsidP="00F3446D">
            <w:pPr>
              <w:ind w:left="360"/>
            </w:pPr>
            <w:r>
              <w:t>Custom</w:t>
            </w:r>
          </w:p>
        </w:tc>
      </w:tr>
      <w:tr w:rsidR="005A61C9" w14:paraId="6E4E46E9" w14:textId="77777777" w:rsidTr="00F3446D">
        <w:tc>
          <w:tcPr>
            <w:tcW w:w="2425" w:type="dxa"/>
          </w:tcPr>
          <w:p w14:paraId="7D397095" w14:textId="77777777" w:rsidR="005A61C9" w:rsidRDefault="005A61C9" w:rsidP="00F3446D">
            <w:r>
              <w:t>UNSPSC Classification</w:t>
            </w:r>
          </w:p>
        </w:tc>
        <w:tc>
          <w:tcPr>
            <w:tcW w:w="7645" w:type="dxa"/>
          </w:tcPr>
          <w:p w14:paraId="1FA0F9D8" w14:textId="77777777" w:rsidR="005A61C9" w:rsidRDefault="005A61C9" w:rsidP="00F3446D">
            <w:pPr>
              <w:ind w:left="360"/>
            </w:pPr>
            <w:r>
              <w:t>UNSPSC V11.2</w:t>
            </w:r>
          </w:p>
          <w:p w14:paraId="7D9D94BA" w14:textId="77777777" w:rsidR="005A61C9" w:rsidRDefault="005A61C9" w:rsidP="00F3446D">
            <w:pPr>
              <w:ind w:left="360"/>
            </w:pPr>
            <w:r>
              <w:t>UNSPSC V12.2</w:t>
            </w:r>
          </w:p>
          <w:p w14:paraId="215FABCB" w14:textId="77777777" w:rsidR="005A61C9" w:rsidRDefault="005A61C9" w:rsidP="00F3446D">
            <w:pPr>
              <w:ind w:left="360"/>
            </w:pPr>
            <w:r>
              <w:t>Custom</w:t>
            </w:r>
          </w:p>
        </w:tc>
      </w:tr>
    </w:tbl>
    <w:p w14:paraId="4C035360" w14:textId="77777777" w:rsidR="005A61C9" w:rsidRDefault="005A61C9" w:rsidP="005A61C9"/>
    <w:p w14:paraId="36A27818" w14:textId="77777777" w:rsidR="005A61C9" w:rsidRDefault="005A61C9" w:rsidP="005A61C9"/>
    <w:p w14:paraId="11E611FB" w14:textId="77777777" w:rsidR="005A61C9" w:rsidRDefault="005A61C9" w:rsidP="005A61C9"/>
    <w:p w14:paraId="424C74D1" w14:textId="77777777" w:rsidR="005A61C9" w:rsidRPr="00BE7A38" w:rsidRDefault="005A61C9" w:rsidP="005A61C9">
      <w:pPr>
        <w:pStyle w:val="Heading2"/>
      </w:pPr>
      <w:bookmarkStart w:id="34" w:name="_Toc12435357"/>
      <w:bookmarkStart w:id="35" w:name="_Toc19712927"/>
      <w:r>
        <w:t xml:space="preserve">Supplier ERP </w:t>
      </w:r>
      <w:r w:rsidRPr="00BE7A38">
        <w:t>C</w:t>
      </w:r>
      <w:r>
        <w:t>onnection</w:t>
      </w:r>
      <w:bookmarkEnd w:id="34"/>
      <w:bookmarkEnd w:id="35"/>
    </w:p>
    <w:tbl>
      <w:tblPr>
        <w:tblStyle w:val="TableGrid"/>
        <w:tblW w:w="0" w:type="auto"/>
        <w:tblLook w:val="04A0" w:firstRow="1" w:lastRow="0" w:firstColumn="1" w:lastColumn="0" w:noHBand="0" w:noVBand="1"/>
      </w:tblPr>
      <w:tblGrid>
        <w:gridCol w:w="5035"/>
        <w:gridCol w:w="5035"/>
      </w:tblGrid>
      <w:tr w:rsidR="005A61C9" w14:paraId="5CF5BFF9" w14:textId="77777777" w:rsidTr="00F3446D">
        <w:tc>
          <w:tcPr>
            <w:tcW w:w="5035" w:type="dxa"/>
            <w:shd w:val="clear" w:color="auto" w:fill="000000" w:themeFill="text1"/>
          </w:tcPr>
          <w:p w14:paraId="0A2A5D55" w14:textId="77777777" w:rsidR="005A61C9" w:rsidRPr="00AF6C66" w:rsidRDefault="005A61C9" w:rsidP="00F3446D">
            <w:pPr>
              <w:rPr>
                <w:b/>
              </w:rPr>
            </w:pPr>
            <w:r w:rsidRPr="00AF6C66">
              <w:rPr>
                <w:b/>
              </w:rPr>
              <w:t>Type</w:t>
            </w:r>
          </w:p>
        </w:tc>
        <w:tc>
          <w:tcPr>
            <w:tcW w:w="5035" w:type="dxa"/>
            <w:shd w:val="clear" w:color="auto" w:fill="000000" w:themeFill="text1"/>
          </w:tcPr>
          <w:p w14:paraId="164B2C78" w14:textId="77777777" w:rsidR="005A61C9" w:rsidRPr="00AF6C66" w:rsidRDefault="005A61C9" w:rsidP="00F3446D">
            <w:pPr>
              <w:rPr>
                <w:b/>
              </w:rPr>
            </w:pPr>
            <w:r w:rsidRPr="00AF6C66">
              <w:rPr>
                <w:b/>
              </w:rPr>
              <w:t>Description</w:t>
            </w:r>
          </w:p>
        </w:tc>
      </w:tr>
      <w:tr w:rsidR="005A61C9" w14:paraId="04A10B87" w14:textId="77777777" w:rsidTr="00F3446D">
        <w:tc>
          <w:tcPr>
            <w:tcW w:w="5035" w:type="dxa"/>
          </w:tcPr>
          <w:p w14:paraId="5AD29F21" w14:textId="77777777" w:rsidR="005A61C9" w:rsidRPr="00D54B17" w:rsidRDefault="005A61C9" w:rsidP="00F3446D">
            <w:pPr>
              <w:rPr>
                <w:b/>
              </w:rPr>
            </w:pPr>
            <w:r w:rsidRPr="00D54B17">
              <w:rPr>
                <w:b/>
              </w:rPr>
              <w:t>Connection</w:t>
            </w:r>
          </w:p>
        </w:tc>
        <w:tc>
          <w:tcPr>
            <w:tcW w:w="5035" w:type="dxa"/>
          </w:tcPr>
          <w:p w14:paraId="5D2F8F80" w14:textId="77777777" w:rsidR="005A61C9" w:rsidRDefault="005A61C9" w:rsidP="00F3446D">
            <w:r>
              <w:t>Cloud Integration Gateway (CIG)</w:t>
            </w:r>
          </w:p>
        </w:tc>
      </w:tr>
      <w:tr w:rsidR="005A61C9" w14:paraId="02F7396F" w14:textId="77777777" w:rsidTr="00F3446D">
        <w:tc>
          <w:tcPr>
            <w:tcW w:w="5035" w:type="dxa"/>
          </w:tcPr>
          <w:p w14:paraId="3143EE58" w14:textId="77777777" w:rsidR="005A61C9" w:rsidRPr="00D54B17" w:rsidRDefault="005A61C9" w:rsidP="00F3446D">
            <w:pPr>
              <w:rPr>
                <w:b/>
              </w:rPr>
            </w:pPr>
            <w:r w:rsidRPr="00D54B17">
              <w:rPr>
                <w:b/>
              </w:rPr>
              <w:t>Authentication</w:t>
            </w:r>
          </w:p>
        </w:tc>
        <w:tc>
          <w:tcPr>
            <w:tcW w:w="5035" w:type="dxa"/>
          </w:tcPr>
          <w:p w14:paraId="161B7792" w14:textId="77777777" w:rsidR="005A61C9" w:rsidRDefault="005A61C9" w:rsidP="00C50738">
            <w:pPr>
              <w:pStyle w:val="ListParagraph"/>
              <w:numPr>
                <w:ilvl w:val="0"/>
                <w:numId w:val="3"/>
              </w:numPr>
              <w:ind w:left="162" w:hanging="180"/>
            </w:pPr>
            <w:r>
              <w:t>Certificate by a Trusted Authority.  No self-signed certificates, base64 encoding</w:t>
            </w:r>
          </w:p>
          <w:p w14:paraId="36C6C819" w14:textId="77777777" w:rsidR="005A61C9" w:rsidRDefault="005A61C9" w:rsidP="00C50738">
            <w:pPr>
              <w:pStyle w:val="ListParagraph"/>
              <w:numPr>
                <w:ilvl w:val="0"/>
                <w:numId w:val="3"/>
              </w:numPr>
              <w:ind w:left="162" w:hanging="180"/>
            </w:pPr>
            <w:r>
              <w:t>Name &amp; Password</w:t>
            </w:r>
          </w:p>
        </w:tc>
      </w:tr>
      <w:tr w:rsidR="005A61C9" w14:paraId="586EA2EF" w14:textId="77777777" w:rsidTr="00F3446D">
        <w:tc>
          <w:tcPr>
            <w:tcW w:w="5035" w:type="dxa"/>
          </w:tcPr>
          <w:p w14:paraId="6162FC56" w14:textId="77777777" w:rsidR="005A61C9" w:rsidRPr="00D54B17" w:rsidRDefault="005A61C9" w:rsidP="00F3446D">
            <w:pPr>
              <w:rPr>
                <w:b/>
              </w:rPr>
            </w:pPr>
            <w:r w:rsidRPr="00D54B17">
              <w:rPr>
                <w:b/>
              </w:rPr>
              <w:t>VAN</w:t>
            </w:r>
          </w:p>
        </w:tc>
        <w:tc>
          <w:tcPr>
            <w:tcW w:w="5035" w:type="dxa"/>
          </w:tcPr>
          <w:p w14:paraId="2D77651C" w14:textId="77777777" w:rsidR="005A61C9" w:rsidRDefault="005A61C9" w:rsidP="00F3446D">
            <w:r>
              <w:t>Y/N</w:t>
            </w:r>
          </w:p>
        </w:tc>
      </w:tr>
      <w:tr w:rsidR="005A61C9" w14:paraId="05BD3E1A" w14:textId="77777777" w:rsidTr="00F3446D">
        <w:tc>
          <w:tcPr>
            <w:tcW w:w="5035" w:type="dxa"/>
          </w:tcPr>
          <w:p w14:paraId="276D9AC5" w14:textId="77777777" w:rsidR="005A61C9" w:rsidRPr="00D54B17" w:rsidRDefault="005A61C9" w:rsidP="00F3446D">
            <w:pPr>
              <w:rPr>
                <w:b/>
              </w:rPr>
            </w:pPr>
            <w:r w:rsidRPr="00D54B17">
              <w:rPr>
                <w:b/>
              </w:rPr>
              <w:t>Third Party Provider</w:t>
            </w:r>
          </w:p>
        </w:tc>
        <w:tc>
          <w:tcPr>
            <w:tcW w:w="5035" w:type="dxa"/>
          </w:tcPr>
          <w:p w14:paraId="32D73948" w14:textId="77777777" w:rsidR="005A61C9" w:rsidRDefault="005A61C9" w:rsidP="00F3446D">
            <w:r>
              <w:t>Provide company information</w:t>
            </w:r>
          </w:p>
        </w:tc>
      </w:tr>
    </w:tbl>
    <w:p w14:paraId="48040EBD" w14:textId="77777777" w:rsidR="005A61C9" w:rsidRDefault="005A61C9" w:rsidP="005A61C9"/>
    <w:p w14:paraId="0E8FB7CA" w14:textId="77777777" w:rsidR="005A61C9" w:rsidRPr="009E399C" w:rsidRDefault="005A61C9" w:rsidP="005A61C9">
      <w:pPr>
        <w:rPr>
          <w:b/>
          <w:caps/>
          <w:sz w:val="36"/>
          <w:szCs w:val="36"/>
        </w:rPr>
      </w:pPr>
      <w:r>
        <w:br w:type="page"/>
      </w:r>
    </w:p>
    <w:p w14:paraId="3A8A8A6A" w14:textId="77777777" w:rsidR="005A61C9" w:rsidRDefault="005A61C9" w:rsidP="005A61C9">
      <w:pPr>
        <w:pStyle w:val="Heading1"/>
      </w:pPr>
      <w:bookmarkStart w:id="36" w:name="_Toc12435358"/>
      <w:bookmarkStart w:id="37" w:name="_Toc19712928"/>
      <w:r>
        <w:lastRenderedPageBreak/>
        <w:t>SUPPLIER ERROR HANDLING &amp; BUSINESS PROCESS</w:t>
      </w:r>
      <w:bookmarkEnd w:id="36"/>
      <w:bookmarkEnd w:id="37"/>
    </w:p>
    <w:p w14:paraId="6FECC9AA" w14:textId="77777777" w:rsidR="005A61C9" w:rsidRPr="0082469E" w:rsidRDefault="005A61C9" w:rsidP="005A61C9"/>
    <w:p w14:paraId="6A0171B2" w14:textId="77777777" w:rsidR="005A61C9" w:rsidRDefault="005A61C9" w:rsidP="005A61C9">
      <w:pPr>
        <w:pStyle w:val="Heading2"/>
      </w:pPr>
      <w:bookmarkStart w:id="38" w:name="_Toc12435359"/>
      <w:bookmarkStart w:id="39" w:name="_Toc19712929"/>
      <w:r>
        <w:t>Order Validation</w:t>
      </w:r>
      <w:bookmarkEnd w:id="38"/>
      <w:bookmarkEnd w:id="39"/>
    </w:p>
    <w:p w14:paraId="5473AC14" w14:textId="77777777" w:rsidR="005A61C9" w:rsidRDefault="005A61C9" w:rsidP="005A61C9">
      <w:r>
        <w:t>Identify which fields from the Order and Change Order are validated in Supplier’s ERP:</w:t>
      </w:r>
    </w:p>
    <w:p w14:paraId="749D631D" w14:textId="77777777" w:rsidR="005A61C9" w:rsidRDefault="005A61C9" w:rsidP="00C50738">
      <w:pPr>
        <w:pStyle w:val="ListParagraph"/>
        <w:numPr>
          <w:ilvl w:val="0"/>
          <w:numId w:val="4"/>
        </w:numPr>
      </w:pPr>
      <w:r>
        <w:t>Part Number</w:t>
      </w:r>
    </w:p>
    <w:p w14:paraId="54F0464C" w14:textId="77777777" w:rsidR="005A61C9" w:rsidRDefault="005A61C9" w:rsidP="00C50738">
      <w:pPr>
        <w:pStyle w:val="ListParagraph"/>
        <w:numPr>
          <w:ilvl w:val="0"/>
          <w:numId w:val="4"/>
        </w:numPr>
      </w:pPr>
      <w:r>
        <w:t>Unit Price</w:t>
      </w:r>
    </w:p>
    <w:p w14:paraId="20C5A7B4" w14:textId="77777777" w:rsidR="005A61C9" w:rsidRDefault="005A61C9" w:rsidP="00C50738">
      <w:pPr>
        <w:pStyle w:val="ListParagraph"/>
        <w:numPr>
          <w:ilvl w:val="0"/>
          <w:numId w:val="4"/>
        </w:numPr>
      </w:pPr>
      <w:r>
        <w:t>UOM</w:t>
      </w:r>
    </w:p>
    <w:p w14:paraId="59BF72EA" w14:textId="77777777" w:rsidR="005A61C9" w:rsidRDefault="005A61C9" w:rsidP="00C50738">
      <w:pPr>
        <w:pStyle w:val="ListParagraph"/>
        <w:numPr>
          <w:ilvl w:val="0"/>
          <w:numId w:val="4"/>
        </w:numPr>
      </w:pPr>
      <w:r>
        <w:t>UNSPSC</w:t>
      </w:r>
    </w:p>
    <w:p w14:paraId="20A862A3" w14:textId="77777777" w:rsidR="005A61C9" w:rsidRDefault="005A61C9" w:rsidP="00C50738">
      <w:pPr>
        <w:pStyle w:val="ListParagraph"/>
        <w:numPr>
          <w:ilvl w:val="0"/>
          <w:numId w:val="4"/>
        </w:numPr>
      </w:pPr>
      <w:r>
        <w:t>Delivery Date</w:t>
      </w:r>
    </w:p>
    <w:p w14:paraId="76DCC2B4" w14:textId="77777777" w:rsidR="005A61C9" w:rsidRDefault="005A61C9" w:rsidP="00C50738">
      <w:pPr>
        <w:pStyle w:val="ListParagraph"/>
        <w:numPr>
          <w:ilvl w:val="0"/>
          <w:numId w:val="4"/>
        </w:numPr>
      </w:pPr>
      <w:r>
        <w:t>Service Date (start &amp; end)</w:t>
      </w:r>
    </w:p>
    <w:p w14:paraId="0E267C23" w14:textId="77777777" w:rsidR="005A61C9" w:rsidRDefault="005A61C9" w:rsidP="005A61C9"/>
    <w:p w14:paraId="75751138" w14:textId="77777777" w:rsidR="005A61C9" w:rsidRDefault="005A61C9" w:rsidP="005A61C9">
      <w:pPr>
        <w:pStyle w:val="Heading2"/>
      </w:pPr>
    </w:p>
    <w:p w14:paraId="27228EA0" w14:textId="77777777" w:rsidR="005A61C9" w:rsidRDefault="005A61C9" w:rsidP="005A61C9">
      <w:pPr>
        <w:pStyle w:val="Heading2"/>
      </w:pPr>
    </w:p>
    <w:p w14:paraId="73C65E92" w14:textId="77777777" w:rsidR="005A61C9" w:rsidRDefault="005A61C9" w:rsidP="005A61C9">
      <w:pPr>
        <w:pStyle w:val="Heading2"/>
      </w:pPr>
      <w:bookmarkStart w:id="40" w:name="_Toc12435360"/>
      <w:bookmarkStart w:id="41" w:name="_Toc19712930"/>
      <w:r>
        <w:t>Invoice Processing</w:t>
      </w:r>
      <w:bookmarkEnd w:id="40"/>
      <w:bookmarkEnd w:id="41"/>
    </w:p>
    <w:p w14:paraId="1C270E10" w14:textId="77777777" w:rsidR="005A61C9" w:rsidRDefault="005A61C9" w:rsidP="005A61C9">
      <w:r>
        <w:t>Identify how the invoices are sent to the AN.</w:t>
      </w:r>
    </w:p>
    <w:p w14:paraId="21533B94" w14:textId="77777777" w:rsidR="005A61C9" w:rsidRDefault="005A61C9" w:rsidP="00C50738">
      <w:pPr>
        <w:pStyle w:val="ListParagraph"/>
        <w:numPr>
          <w:ilvl w:val="0"/>
          <w:numId w:val="4"/>
        </w:numPr>
      </w:pPr>
      <w:r>
        <w:t>Real time (individually)</w:t>
      </w:r>
    </w:p>
    <w:p w14:paraId="11216659" w14:textId="77777777" w:rsidR="005A61C9" w:rsidRDefault="005A61C9" w:rsidP="00C50738">
      <w:pPr>
        <w:pStyle w:val="ListParagraph"/>
        <w:numPr>
          <w:ilvl w:val="0"/>
          <w:numId w:val="4"/>
        </w:numPr>
      </w:pPr>
      <w:r>
        <w:t>Batched</w:t>
      </w:r>
    </w:p>
    <w:p w14:paraId="4960260B" w14:textId="77777777" w:rsidR="005A61C9" w:rsidRDefault="005A61C9" w:rsidP="00C50738">
      <w:pPr>
        <w:pStyle w:val="ListParagraph"/>
        <w:numPr>
          <w:ilvl w:val="0"/>
          <w:numId w:val="4"/>
        </w:numPr>
      </w:pPr>
      <w:r>
        <w:t>Scheduled run nightly</w:t>
      </w:r>
    </w:p>
    <w:p w14:paraId="08A0594E" w14:textId="77777777" w:rsidR="005A61C9" w:rsidRPr="00F877F9" w:rsidRDefault="005A61C9" w:rsidP="00C50738">
      <w:pPr>
        <w:pStyle w:val="ListParagraph"/>
        <w:numPr>
          <w:ilvl w:val="0"/>
          <w:numId w:val="4"/>
        </w:numPr>
        <w:rPr>
          <w:i/>
        </w:rPr>
      </w:pPr>
      <w:r>
        <w:t xml:space="preserve">Scheduled run next business day </w:t>
      </w:r>
      <w:r w:rsidRPr="00F877F9">
        <w:rPr>
          <w:i/>
        </w:rPr>
        <w:t>(check if there is any conflict with backdating rule.  Would also apply to corrected invoices)</w:t>
      </w:r>
    </w:p>
    <w:p w14:paraId="0A8EA8A1" w14:textId="77777777" w:rsidR="005A61C9" w:rsidRDefault="005A61C9" w:rsidP="005A61C9"/>
    <w:p w14:paraId="1DE7F12C" w14:textId="77777777" w:rsidR="005A61C9" w:rsidRDefault="005A61C9" w:rsidP="005A61C9">
      <w:pPr>
        <w:pStyle w:val="Heading2"/>
      </w:pPr>
    </w:p>
    <w:p w14:paraId="661BDFCD" w14:textId="77777777" w:rsidR="005A61C9" w:rsidRDefault="005A61C9" w:rsidP="005A61C9">
      <w:pPr>
        <w:pStyle w:val="Heading2"/>
      </w:pPr>
      <w:bookmarkStart w:id="42" w:name="_Toc12435361"/>
      <w:bookmarkStart w:id="43" w:name="_Toc19712931"/>
      <w:bookmarkStart w:id="44" w:name="_Hlk9934044"/>
      <w:r>
        <w:t>Error Handling</w:t>
      </w:r>
      <w:bookmarkEnd w:id="42"/>
      <w:bookmarkEnd w:id="43"/>
    </w:p>
    <w:p w14:paraId="5665ABDD" w14:textId="77777777" w:rsidR="005A61C9" w:rsidRDefault="005A61C9" w:rsidP="005A61C9"/>
    <w:p w14:paraId="157F28CF" w14:textId="77777777" w:rsidR="005A61C9" w:rsidRDefault="005A61C9" w:rsidP="005A61C9">
      <w:r>
        <w:t>Discuss and document the process for the various cases below.  Add in any other error handling cases.</w:t>
      </w:r>
    </w:p>
    <w:p w14:paraId="4A4D59C7" w14:textId="77777777" w:rsidR="005A61C9" w:rsidRDefault="005A61C9" w:rsidP="005A61C9"/>
    <w:p w14:paraId="1479F333" w14:textId="77777777" w:rsidR="005A61C9" w:rsidRDefault="005A61C9" w:rsidP="00C50738">
      <w:pPr>
        <w:pStyle w:val="ListParagraph"/>
        <w:numPr>
          <w:ilvl w:val="0"/>
          <w:numId w:val="4"/>
        </w:numPr>
      </w:pPr>
      <w:r>
        <w:t>What happens when an order is transmitted to the supplier’s system, but is not processed?</w:t>
      </w:r>
    </w:p>
    <w:p w14:paraId="25739F14" w14:textId="77777777" w:rsidR="005A61C9" w:rsidRDefault="005A61C9" w:rsidP="00C50738">
      <w:pPr>
        <w:pStyle w:val="ListParagraph"/>
        <w:numPr>
          <w:ilvl w:val="1"/>
          <w:numId w:val="4"/>
        </w:numPr>
      </w:pPr>
      <w:r>
        <w:t>Is there an error log that is monitored?</w:t>
      </w:r>
    </w:p>
    <w:p w14:paraId="5FAA9AE7" w14:textId="77777777" w:rsidR="005A61C9" w:rsidRDefault="005A61C9" w:rsidP="00C50738">
      <w:pPr>
        <w:pStyle w:val="ListParagraph"/>
        <w:numPr>
          <w:ilvl w:val="1"/>
          <w:numId w:val="4"/>
        </w:numPr>
      </w:pPr>
      <w:r>
        <w:t>How often are the logs checked?</w:t>
      </w:r>
    </w:p>
    <w:p w14:paraId="2F058B8D" w14:textId="77777777" w:rsidR="005A61C9" w:rsidRDefault="005A61C9" w:rsidP="00C50738">
      <w:pPr>
        <w:pStyle w:val="ListParagraph"/>
        <w:numPr>
          <w:ilvl w:val="1"/>
          <w:numId w:val="4"/>
        </w:numPr>
      </w:pPr>
      <w:r>
        <w:t>Who is notified?</w:t>
      </w:r>
    </w:p>
    <w:p w14:paraId="02C76ED4" w14:textId="77777777" w:rsidR="005A61C9" w:rsidRDefault="005A61C9" w:rsidP="00C50738">
      <w:pPr>
        <w:pStyle w:val="ListParagraph"/>
        <w:numPr>
          <w:ilvl w:val="1"/>
          <w:numId w:val="4"/>
        </w:numPr>
      </w:pPr>
      <w:r>
        <w:t>How is this corrected?</w:t>
      </w:r>
    </w:p>
    <w:p w14:paraId="37F35CE2" w14:textId="77777777" w:rsidR="005A61C9" w:rsidRDefault="005A61C9" w:rsidP="00C50738">
      <w:pPr>
        <w:pStyle w:val="ListParagraph"/>
        <w:numPr>
          <w:ilvl w:val="1"/>
          <w:numId w:val="4"/>
        </w:numPr>
      </w:pPr>
      <w:r>
        <w:t>What is the turn-around time to address failed orders?</w:t>
      </w:r>
    </w:p>
    <w:p w14:paraId="0E3F27D8" w14:textId="77777777" w:rsidR="005A61C9" w:rsidRDefault="005A61C9" w:rsidP="00C50738">
      <w:pPr>
        <w:pStyle w:val="ListParagraph"/>
        <w:numPr>
          <w:ilvl w:val="0"/>
          <w:numId w:val="4"/>
        </w:numPr>
      </w:pPr>
      <w:r>
        <w:t>What happens when an order fails on data validation?  Ie. Wrong part number, price, UOM…..</w:t>
      </w:r>
    </w:p>
    <w:p w14:paraId="27E83681" w14:textId="77777777" w:rsidR="005A61C9" w:rsidRDefault="005A61C9" w:rsidP="00C50738">
      <w:pPr>
        <w:pStyle w:val="ListParagraph"/>
        <w:numPr>
          <w:ilvl w:val="1"/>
          <w:numId w:val="4"/>
        </w:numPr>
      </w:pPr>
      <w:r>
        <w:t>Who gets notified?</w:t>
      </w:r>
    </w:p>
    <w:p w14:paraId="127FACB6" w14:textId="77777777" w:rsidR="005A61C9" w:rsidRDefault="005A61C9" w:rsidP="00C50738">
      <w:pPr>
        <w:pStyle w:val="ListParagraph"/>
        <w:numPr>
          <w:ilvl w:val="1"/>
          <w:numId w:val="4"/>
        </w:numPr>
      </w:pPr>
      <w:r>
        <w:t>How is this corrected?</w:t>
      </w:r>
    </w:p>
    <w:p w14:paraId="47117E49" w14:textId="77777777" w:rsidR="005A61C9" w:rsidRDefault="005A61C9" w:rsidP="00C50738">
      <w:pPr>
        <w:pStyle w:val="ListParagraph"/>
        <w:numPr>
          <w:ilvl w:val="1"/>
          <w:numId w:val="4"/>
        </w:numPr>
      </w:pPr>
      <w:r>
        <w:t xml:space="preserve">Does the supplier system automatically make substitutions? </w:t>
      </w:r>
    </w:p>
    <w:p w14:paraId="05268AE5" w14:textId="77777777" w:rsidR="005A61C9" w:rsidRDefault="005A61C9" w:rsidP="00C50738">
      <w:pPr>
        <w:pStyle w:val="ListParagraph"/>
        <w:numPr>
          <w:ilvl w:val="1"/>
          <w:numId w:val="4"/>
        </w:numPr>
      </w:pPr>
      <w:r>
        <w:t>What is the turn-around time to address failed orders?</w:t>
      </w:r>
    </w:p>
    <w:p w14:paraId="32AB1489" w14:textId="77777777" w:rsidR="005A61C9" w:rsidRDefault="005A61C9" w:rsidP="00C50738">
      <w:pPr>
        <w:pStyle w:val="ListParagraph"/>
        <w:numPr>
          <w:ilvl w:val="0"/>
          <w:numId w:val="4"/>
        </w:numPr>
      </w:pPr>
      <w:r>
        <w:t>Is there any schema or data validation done on the invoice before it is sent to the AN?</w:t>
      </w:r>
    </w:p>
    <w:p w14:paraId="683F9F16" w14:textId="77777777" w:rsidR="005A61C9" w:rsidRDefault="005A61C9" w:rsidP="00C50738">
      <w:pPr>
        <w:pStyle w:val="ListParagraph"/>
        <w:numPr>
          <w:ilvl w:val="0"/>
          <w:numId w:val="4"/>
        </w:numPr>
      </w:pPr>
      <w:r>
        <w:t>What is the process if an invoice fails against a business rule in the AN?</w:t>
      </w:r>
    </w:p>
    <w:p w14:paraId="6BC70E98" w14:textId="77777777" w:rsidR="005A61C9" w:rsidRDefault="005A61C9" w:rsidP="00C50738">
      <w:pPr>
        <w:pStyle w:val="ListParagraph"/>
        <w:numPr>
          <w:ilvl w:val="0"/>
          <w:numId w:val="4"/>
        </w:numPr>
      </w:pPr>
      <w:r>
        <w:t>What is the process if an invoice is rejected by the buyer?</w:t>
      </w:r>
    </w:p>
    <w:p w14:paraId="4E87C3DF" w14:textId="77777777" w:rsidR="005A61C9" w:rsidRDefault="005A61C9" w:rsidP="00C50738">
      <w:pPr>
        <w:pStyle w:val="ListParagraph"/>
        <w:numPr>
          <w:ilvl w:val="0"/>
          <w:numId w:val="4"/>
        </w:numPr>
      </w:pPr>
      <w:r>
        <w:t>What is the process if duplicate invoice numbers are not allowed when an invoice has failed or been rejected?</w:t>
      </w:r>
    </w:p>
    <w:p w14:paraId="49721628" w14:textId="77777777" w:rsidR="005A61C9" w:rsidRDefault="005A61C9" w:rsidP="005A61C9"/>
    <w:p w14:paraId="38C8D5B2" w14:textId="77777777" w:rsidR="005A61C9" w:rsidRDefault="005A61C9" w:rsidP="005A61C9"/>
    <w:p w14:paraId="54DB6ADB" w14:textId="77777777" w:rsidR="00750B21" w:rsidRDefault="00750B21" w:rsidP="005A61C9">
      <w:pPr>
        <w:pStyle w:val="Heading2"/>
      </w:pPr>
      <w:bookmarkStart w:id="45" w:name="_Toc9946602"/>
      <w:bookmarkStart w:id="46" w:name="_Toc12435362"/>
      <w:bookmarkStart w:id="47" w:name="_Toc19712932"/>
    </w:p>
    <w:p w14:paraId="776F1EC6" w14:textId="77777777" w:rsidR="00750B21" w:rsidRDefault="00750B21" w:rsidP="005A61C9">
      <w:pPr>
        <w:pStyle w:val="Heading2"/>
      </w:pPr>
    </w:p>
    <w:p w14:paraId="0BBAED5A" w14:textId="009F398A" w:rsidR="005A61C9" w:rsidRDefault="005A61C9" w:rsidP="005A61C9">
      <w:pPr>
        <w:pStyle w:val="Heading2"/>
      </w:pPr>
      <w:r>
        <w:t>Business Processes</w:t>
      </w:r>
      <w:bookmarkEnd w:id="45"/>
      <w:bookmarkEnd w:id="46"/>
      <w:bookmarkEnd w:id="47"/>
    </w:p>
    <w:p w14:paraId="1D304773" w14:textId="77777777" w:rsidR="005A61C9" w:rsidRDefault="005A61C9" w:rsidP="005A61C9">
      <w:r>
        <w:t>Describe any out of the box/unique processes that will be put into place.</w:t>
      </w:r>
    </w:p>
    <w:p w14:paraId="6031D1A1" w14:textId="77777777" w:rsidR="005A61C9" w:rsidRDefault="005A61C9" w:rsidP="005A61C9"/>
    <w:p w14:paraId="7243F8EF" w14:textId="77777777" w:rsidR="005A61C9" w:rsidRDefault="005A61C9" w:rsidP="005A61C9">
      <w:r>
        <w:t>Example:</w:t>
      </w:r>
    </w:p>
    <w:p w14:paraId="34B1D4CC" w14:textId="77777777" w:rsidR="005A61C9" w:rsidRDefault="005A61C9" w:rsidP="00C50738">
      <w:pPr>
        <w:pStyle w:val="ListParagraph"/>
        <w:numPr>
          <w:ilvl w:val="0"/>
          <w:numId w:val="4"/>
        </w:numPr>
      </w:pPr>
      <w:r>
        <w:t>How change orders will be handled if not supported electronically?</w:t>
      </w:r>
    </w:p>
    <w:p w14:paraId="253D6636" w14:textId="77777777" w:rsidR="005A61C9" w:rsidRPr="009E399C" w:rsidRDefault="005A61C9" w:rsidP="00C50738">
      <w:pPr>
        <w:pStyle w:val="ListParagraph"/>
        <w:numPr>
          <w:ilvl w:val="0"/>
          <w:numId w:val="4"/>
        </w:numPr>
      </w:pPr>
      <w:r>
        <w:t>If order confirmation is not in scope, how will changes be communicated back to buyer?</w:t>
      </w:r>
      <w:bookmarkEnd w:id="44"/>
      <w:r>
        <w:br w:type="page"/>
      </w:r>
    </w:p>
    <w:p w14:paraId="131FC047" w14:textId="77777777" w:rsidR="005A61C9" w:rsidRPr="00BF3A93" w:rsidRDefault="005A61C9" w:rsidP="005A61C9"/>
    <w:p w14:paraId="04B6BF86" w14:textId="3AA67B0C" w:rsidR="00F97C2C" w:rsidRPr="00A77CCB" w:rsidRDefault="00F97C2C" w:rsidP="005A61C9"/>
    <w:p w14:paraId="297EBF50" w14:textId="7428668E" w:rsidR="00E449E5" w:rsidRDefault="00DD4D4E" w:rsidP="001E3DAD">
      <w:pPr>
        <w:pStyle w:val="Heading1"/>
      </w:pPr>
      <w:bookmarkStart w:id="48" w:name="_Toc19712933"/>
      <w:bookmarkStart w:id="49" w:name="_Toc531094524"/>
      <w:r>
        <w:t>POST GO LIVE SUPPORT</w:t>
      </w:r>
      <w:bookmarkEnd w:id="48"/>
    </w:p>
    <w:p w14:paraId="19558DE2" w14:textId="059209D7" w:rsidR="00D9016F" w:rsidRDefault="00D9016F">
      <w:r>
        <w:t xml:space="preserve">Seller Integrators provide two weeks support post go live starting with the first transaction in Production.  After the </w:t>
      </w:r>
      <w:r w:rsidR="001E3DAD">
        <w:t>two-week</w:t>
      </w:r>
      <w:r>
        <w:t xml:space="preserve"> period, a Service Request should be created for any assistance.  See imbedded deck for details instructions.</w:t>
      </w:r>
    </w:p>
    <w:p w14:paraId="633F1911" w14:textId="4FBCC3E4" w:rsidR="0050459F" w:rsidRDefault="0050459F"/>
    <w:p w14:paraId="0584BDCF" w14:textId="01AC08BB" w:rsidR="00DA06E3" w:rsidRDefault="001E3DAD">
      <w:pPr>
        <w:rPr>
          <w:b/>
          <w:caps/>
          <w:sz w:val="36"/>
          <w:szCs w:val="36"/>
        </w:rPr>
      </w:pPr>
      <w:r>
        <w:object w:dxaOrig="1516" w:dyaOrig="985" w14:anchorId="033FF0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85pt;height:51.6pt" o:ole="">
            <v:imagedata r:id="rId21" o:title=""/>
          </v:shape>
          <o:OLEObject Type="Embed" ProgID="PowerPoint.Show.12" ShapeID="_x0000_i1025" DrawAspect="Icon" ObjectID="_1658036136" r:id="rId22"/>
        </w:object>
      </w:r>
      <w:r w:rsidR="00DA06E3">
        <w:br w:type="page"/>
      </w:r>
    </w:p>
    <w:p w14:paraId="6CC25256" w14:textId="683979AB" w:rsidR="00DA06E3" w:rsidRPr="00DA06E3" w:rsidRDefault="00DD4D4E" w:rsidP="00DA06E3">
      <w:pPr>
        <w:pStyle w:val="Heading1"/>
      </w:pPr>
      <w:bookmarkStart w:id="50" w:name="_Toc19712934"/>
      <w:bookmarkEnd w:id="49"/>
      <w:r>
        <w:lastRenderedPageBreak/>
        <w:t>SUPPLEMENTAL DOCUMENTATION</w:t>
      </w:r>
      <w:bookmarkEnd w:id="50"/>
    </w:p>
    <w:p w14:paraId="75DDAD37" w14:textId="77777777" w:rsidR="00DA06E3" w:rsidRDefault="00DA06E3" w:rsidP="00DA06E3">
      <w:pPr>
        <w:rPr>
          <w:rFonts w:ascii="Arial" w:hAnsi="Arial" w:cs="Arial"/>
          <w:sz w:val="20"/>
          <w:szCs w:val="20"/>
        </w:rPr>
      </w:pPr>
    </w:p>
    <w:p w14:paraId="544B2079" w14:textId="77777777" w:rsidR="00DA06E3" w:rsidRDefault="00DA06E3" w:rsidP="00DA06E3">
      <w:pPr>
        <w:rPr>
          <w:rFonts w:ascii="Arial" w:hAnsi="Arial" w:cs="Arial"/>
          <w:sz w:val="20"/>
          <w:szCs w:val="20"/>
        </w:rPr>
      </w:pPr>
      <w:r w:rsidRPr="00FA0B36">
        <w:rPr>
          <w:rFonts w:ascii="Arial" w:hAnsi="Arial" w:cs="Arial"/>
          <w:sz w:val="20"/>
          <w:szCs w:val="20"/>
        </w:rPr>
        <w:t xml:space="preserve">This document contains &lt;BUYER&gt; specific information regarding transaction requirements.  Information in this document does NOT cover the complete technical aspects of integrating with the Ariba Network.  Below are </w:t>
      </w:r>
      <w:r>
        <w:rPr>
          <w:rFonts w:ascii="Arial" w:hAnsi="Arial" w:cs="Arial"/>
          <w:sz w:val="20"/>
          <w:szCs w:val="20"/>
        </w:rPr>
        <w:t>three</w:t>
      </w:r>
      <w:r w:rsidRPr="00FA0B36">
        <w:rPr>
          <w:rFonts w:ascii="Arial" w:hAnsi="Arial" w:cs="Arial"/>
          <w:sz w:val="20"/>
          <w:szCs w:val="20"/>
        </w:rPr>
        <w:t xml:space="preserve"> sections for supplemental documentation to be used with this document for</w:t>
      </w:r>
      <w:r>
        <w:rPr>
          <w:rFonts w:ascii="Arial" w:hAnsi="Arial" w:cs="Arial"/>
          <w:sz w:val="20"/>
          <w:szCs w:val="20"/>
        </w:rPr>
        <w:t xml:space="preserve"> cXML,</w:t>
      </w:r>
      <w:r w:rsidRPr="00FA0B36">
        <w:rPr>
          <w:rFonts w:ascii="Arial" w:hAnsi="Arial" w:cs="Arial"/>
          <w:sz w:val="20"/>
          <w:szCs w:val="20"/>
        </w:rPr>
        <w:t xml:space="preserve"> EDI or </w:t>
      </w:r>
      <w:r>
        <w:rPr>
          <w:rFonts w:ascii="Arial" w:hAnsi="Arial" w:cs="Arial"/>
          <w:sz w:val="20"/>
          <w:szCs w:val="20"/>
        </w:rPr>
        <w:t>PIDX</w:t>
      </w:r>
      <w:r w:rsidRPr="00FA0B36">
        <w:rPr>
          <w:rFonts w:ascii="Arial" w:hAnsi="Arial" w:cs="Arial"/>
          <w:sz w:val="20"/>
          <w:szCs w:val="20"/>
        </w:rPr>
        <w:t xml:space="preserve"> transaction formats.  Only refer to the section that pertains to the format your organiza</w:t>
      </w:r>
      <w:r>
        <w:rPr>
          <w:rFonts w:ascii="Arial" w:hAnsi="Arial" w:cs="Arial"/>
          <w:sz w:val="20"/>
          <w:szCs w:val="20"/>
        </w:rPr>
        <w:t>tion with be sending/receiving.</w:t>
      </w:r>
    </w:p>
    <w:p w14:paraId="6129A7C8" w14:textId="77777777" w:rsidR="00DA06E3" w:rsidRDefault="00DA06E3" w:rsidP="00DA06E3">
      <w:pPr>
        <w:rPr>
          <w:rFonts w:ascii="Arial" w:hAnsi="Arial" w:cs="Arial"/>
          <w:sz w:val="20"/>
          <w:szCs w:val="20"/>
        </w:rPr>
      </w:pPr>
    </w:p>
    <w:p w14:paraId="16169E18" w14:textId="77777777" w:rsidR="00DA06E3" w:rsidRDefault="00DA06E3" w:rsidP="00DA06E3">
      <w:pPr>
        <w:rPr>
          <w:rFonts w:ascii="Arial" w:hAnsi="Arial" w:cs="Arial"/>
          <w:sz w:val="20"/>
          <w:szCs w:val="20"/>
        </w:rPr>
      </w:pPr>
    </w:p>
    <w:p w14:paraId="7CBBAA8C" w14:textId="77777777" w:rsidR="00DA06E3" w:rsidRDefault="00DA06E3" w:rsidP="00DA06E3">
      <w:pPr>
        <w:rPr>
          <w:rFonts w:ascii="Arial" w:hAnsi="Arial" w:cs="Arial"/>
          <w:sz w:val="20"/>
          <w:szCs w:val="20"/>
        </w:rPr>
      </w:pPr>
    </w:p>
    <w:p w14:paraId="468AC707" w14:textId="77777777" w:rsidR="00DA06E3" w:rsidRPr="00DA06E3" w:rsidRDefault="00DA06E3" w:rsidP="00DA06E3">
      <w:pPr>
        <w:pStyle w:val="Heading2"/>
      </w:pPr>
      <w:bookmarkStart w:id="51" w:name="_Toc531094525"/>
      <w:bookmarkStart w:id="52" w:name="_Toc19712935"/>
      <w:r w:rsidRPr="00DA06E3">
        <w:t>cXML Section for Supplemental Documentation</w:t>
      </w:r>
      <w:bookmarkEnd w:id="51"/>
      <w:bookmarkEnd w:id="52"/>
    </w:p>
    <w:p w14:paraId="55022F48" w14:textId="77777777" w:rsidR="00DA06E3" w:rsidRPr="00D06A0D" w:rsidRDefault="00DA06E3" w:rsidP="00DA06E3">
      <w:pPr>
        <w:rPr>
          <w:rFonts w:cs="Arial"/>
        </w:rPr>
      </w:pPr>
      <w:r w:rsidRPr="00D06A0D">
        <w:rPr>
          <w:rFonts w:cs="Arial"/>
        </w:rPr>
        <w:t>New cXML supplier to Ariba Network must:</w:t>
      </w:r>
    </w:p>
    <w:p w14:paraId="4FDCD1E5" w14:textId="77777777" w:rsidR="00DA06E3" w:rsidRPr="00D06A0D" w:rsidRDefault="00DA06E3" w:rsidP="00C50738">
      <w:pPr>
        <w:numPr>
          <w:ilvl w:val="0"/>
          <w:numId w:val="8"/>
        </w:numPr>
        <w:rPr>
          <w:rFonts w:cs="Arial"/>
        </w:rPr>
      </w:pPr>
      <w:r w:rsidRPr="00D06A0D">
        <w:rPr>
          <w:rFonts w:cs="Arial"/>
        </w:rPr>
        <w:t>Support a DTD (document type definition) validation tool internally and download the document type definitions (DTD’s) for all supported transactions.</w:t>
      </w:r>
    </w:p>
    <w:p w14:paraId="656D17E1" w14:textId="77777777" w:rsidR="00DA06E3" w:rsidRPr="00D06A0D" w:rsidRDefault="00DA06E3" w:rsidP="00C50738">
      <w:pPr>
        <w:numPr>
          <w:ilvl w:val="0"/>
          <w:numId w:val="8"/>
        </w:numPr>
        <w:rPr>
          <w:rFonts w:cs="Arial"/>
        </w:rPr>
      </w:pPr>
      <w:r w:rsidRPr="00D06A0D">
        <w:rPr>
          <w:rFonts w:cs="Arial"/>
        </w:rPr>
        <w:t>Support HTTPS protocol.  Ariba supports HTTPS (not HTTP) only for cXML transactions.</w:t>
      </w:r>
    </w:p>
    <w:p w14:paraId="2539FCD7" w14:textId="77777777" w:rsidR="00DA06E3" w:rsidRPr="00D06A0D" w:rsidRDefault="00DA06E3" w:rsidP="00C50738">
      <w:pPr>
        <w:numPr>
          <w:ilvl w:val="0"/>
          <w:numId w:val="8"/>
        </w:numPr>
        <w:rPr>
          <w:rFonts w:cs="Arial"/>
        </w:rPr>
      </w:pPr>
      <w:r w:rsidRPr="00D06A0D">
        <w:rPr>
          <w:rFonts w:cs="Arial"/>
        </w:rPr>
        <w:t xml:space="preserve">Review the cXML Solutions Guide and cXML User Guides.  </w:t>
      </w:r>
      <w:r w:rsidRPr="00D06A0D">
        <w:rPr>
          <w:rFonts w:cs="Arial"/>
        </w:rPr>
        <w:br/>
      </w:r>
    </w:p>
    <w:p w14:paraId="3CA57F60" w14:textId="77777777" w:rsidR="00DA06E3" w:rsidRPr="00D06A0D" w:rsidRDefault="00DA06E3" w:rsidP="00DA06E3">
      <w:pPr>
        <w:rPr>
          <w:rFonts w:cs="Arial"/>
        </w:rPr>
      </w:pPr>
      <w:r w:rsidRPr="00D06A0D">
        <w:rPr>
          <w:rFonts w:cs="Arial"/>
          <w:b/>
        </w:rPr>
        <w:t>cXML Document Type Definitions (DTD’s):</w:t>
      </w:r>
    </w:p>
    <w:p w14:paraId="3414535A" w14:textId="77777777" w:rsidR="00DA06E3" w:rsidRPr="00D06A0D" w:rsidRDefault="0083140F" w:rsidP="00C50738">
      <w:pPr>
        <w:numPr>
          <w:ilvl w:val="0"/>
          <w:numId w:val="7"/>
        </w:numPr>
        <w:rPr>
          <w:rFonts w:cs="Arial"/>
          <w:bCs/>
        </w:rPr>
      </w:pPr>
      <w:hyperlink r:id="rId23" w:history="1">
        <w:r w:rsidR="00DA06E3" w:rsidRPr="00D06A0D">
          <w:rPr>
            <w:rStyle w:val="Hyperlink"/>
            <w:rFonts w:cs="Arial"/>
            <w:bCs/>
          </w:rPr>
          <w:t>http://cxml.org</w:t>
        </w:r>
      </w:hyperlink>
      <w:r w:rsidR="00DA06E3" w:rsidRPr="00D06A0D">
        <w:rPr>
          <w:rFonts w:cs="Arial"/>
          <w:bCs/>
        </w:rPr>
        <w:t xml:space="preserve"> Download </w:t>
      </w:r>
      <w:hyperlink r:id="rId24" w:history="1">
        <w:r w:rsidR="00DA06E3" w:rsidRPr="00D06A0D">
          <w:rPr>
            <w:rFonts w:cs="Arial"/>
          </w:rPr>
          <w:t>InvoiceDetail.zip</w:t>
        </w:r>
      </w:hyperlink>
      <w:r w:rsidR="00DA06E3" w:rsidRPr="00D06A0D">
        <w:rPr>
          <w:rFonts w:cs="Arial"/>
        </w:rPr>
        <w:t xml:space="preserve"> for the InvoiceDetailRequest.dtd.</w:t>
      </w:r>
    </w:p>
    <w:p w14:paraId="0ACE767F" w14:textId="77777777" w:rsidR="00DA06E3" w:rsidRPr="00D06A0D" w:rsidRDefault="0083140F" w:rsidP="00C50738">
      <w:pPr>
        <w:numPr>
          <w:ilvl w:val="0"/>
          <w:numId w:val="7"/>
        </w:numPr>
        <w:rPr>
          <w:rFonts w:cs="Arial"/>
          <w:bCs/>
        </w:rPr>
      </w:pPr>
      <w:hyperlink r:id="rId25" w:history="1">
        <w:r w:rsidR="00DA06E3" w:rsidRPr="00D06A0D">
          <w:rPr>
            <w:rStyle w:val="Hyperlink"/>
            <w:rFonts w:cs="Arial"/>
          </w:rPr>
          <w:t>http://cxml.org</w:t>
        </w:r>
      </w:hyperlink>
      <w:r w:rsidR="00DA06E3" w:rsidRPr="00D06A0D">
        <w:rPr>
          <w:rFonts w:cs="Arial"/>
        </w:rPr>
        <w:t xml:space="preserve"> Download cXML.DTD for the OrderRequest</w:t>
      </w:r>
    </w:p>
    <w:p w14:paraId="2DA48E99" w14:textId="77777777" w:rsidR="00DA06E3" w:rsidRPr="00D06A0D" w:rsidRDefault="0083140F" w:rsidP="00C50738">
      <w:pPr>
        <w:numPr>
          <w:ilvl w:val="0"/>
          <w:numId w:val="7"/>
        </w:numPr>
        <w:rPr>
          <w:rFonts w:cs="Arial"/>
          <w:b/>
          <w:bCs/>
        </w:rPr>
      </w:pPr>
      <w:hyperlink r:id="rId26" w:history="1">
        <w:r w:rsidR="00DA06E3" w:rsidRPr="00D06A0D">
          <w:rPr>
            <w:rStyle w:val="Hyperlink"/>
            <w:rFonts w:cs="Arial"/>
          </w:rPr>
          <w:t>http://cxml.org</w:t>
        </w:r>
      </w:hyperlink>
      <w:r w:rsidR="00DA06E3" w:rsidRPr="00D06A0D">
        <w:rPr>
          <w:rFonts w:cs="Arial"/>
        </w:rPr>
        <w:t xml:space="preserve"> Download Fulfill.dtd for ConfirmationRequest/ShipNoticeRequest</w:t>
      </w:r>
    </w:p>
    <w:p w14:paraId="1CFF60B8" w14:textId="77777777" w:rsidR="00DA06E3" w:rsidRDefault="00DA06E3" w:rsidP="00DA06E3">
      <w:pPr>
        <w:rPr>
          <w:rFonts w:cs="Arial"/>
        </w:rPr>
      </w:pPr>
    </w:p>
    <w:p w14:paraId="0C2E4438" w14:textId="77777777" w:rsidR="00DA06E3" w:rsidRDefault="00DA06E3" w:rsidP="00DA06E3">
      <w:pPr>
        <w:rPr>
          <w:rFonts w:ascii="Arial" w:hAnsi="Arial" w:cs="Arial"/>
          <w:sz w:val="20"/>
          <w:szCs w:val="20"/>
        </w:rPr>
      </w:pPr>
    </w:p>
    <w:p w14:paraId="65FBD5DC" w14:textId="77777777" w:rsidR="00DA06E3" w:rsidRPr="00F05965" w:rsidRDefault="00DA06E3" w:rsidP="00DA06E3">
      <w:bookmarkStart w:id="53" w:name="_Toc531094526"/>
      <w:bookmarkStart w:id="54" w:name="_Toc19712936"/>
      <w:r>
        <w:rPr>
          <w:rStyle w:val="Heading2Char"/>
        </w:rPr>
        <w:t xml:space="preserve">EDI x12 Supplemental Documentation via </w:t>
      </w:r>
      <w:r w:rsidRPr="00FA0B36">
        <w:rPr>
          <w:rStyle w:val="Heading2Char"/>
        </w:rPr>
        <w:t>SAP Ariba Cloud Integration Gateway</w:t>
      </w:r>
      <w:bookmarkEnd w:id="53"/>
      <w:bookmarkEnd w:id="54"/>
      <w:r w:rsidRPr="00FA0B36">
        <w:rPr>
          <w:rStyle w:val="Heading2Char"/>
        </w:rPr>
        <w:t xml:space="preserve">  </w:t>
      </w:r>
      <w:r w:rsidRPr="00FA0B36">
        <w:rPr>
          <w:rStyle w:val="Heading2Char"/>
        </w:rPr>
        <w:br/>
      </w:r>
      <w:r w:rsidRPr="00F05965">
        <w:t>New Cloud Integration Gateway supplier to the Ariba Network</w:t>
      </w:r>
    </w:p>
    <w:p w14:paraId="094837A3" w14:textId="77777777" w:rsidR="00DA06E3" w:rsidRPr="00F05965" w:rsidRDefault="0083140F" w:rsidP="00C50738">
      <w:pPr>
        <w:pStyle w:val="ListParagraph"/>
        <w:numPr>
          <w:ilvl w:val="0"/>
          <w:numId w:val="10"/>
        </w:numPr>
        <w:tabs>
          <w:tab w:val="left" w:pos="284"/>
          <w:tab w:val="left" w:pos="567"/>
          <w:tab w:val="left" w:pos="851"/>
        </w:tabs>
      </w:pPr>
      <w:hyperlink r:id="rId27" w:anchor="/resources" w:history="1">
        <w:r w:rsidR="00DA06E3" w:rsidRPr="00F05965">
          <w:rPr>
            <w:rStyle w:val="Hyperlink"/>
          </w:rPr>
          <w:t>Cloud Integration Portal Guide</w:t>
        </w:r>
      </w:hyperlink>
      <w:r w:rsidR="00DA06E3" w:rsidRPr="00F05965">
        <w:t xml:space="preserve"> (aka. CIG “How to Guide”)</w:t>
      </w:r>
    </w:p>
    <w:p w14:paraId="328B0C1B" w14:textId="77777777" w:rsidR="00DA06E3" w:rsidRDefault="00DA06E3" w:rsidP="00DA06E3"/>
    <w:p w14:paraId="1B5C41E0" w14:textId="77777777" w:rsidR="00DA06E3" w:rsidRPr="00F05965" w:rsidRDefault="0083140F" w:rsidP="00DA06E3">
      <w:hyperlink r:id="rId28" w:anchor="/resources" w:history="1">
        <w:r w:rsidR="00DA06E3" w:rsidRPr="00F05965">
          <w:rPr>
            <w:rStyle w:val="Hyperlink"/>
          </w:rPr>
          <w:t xml:space="preserve">All </w:t>
        </w:r>
        <w:r w:rsidR="00DA06E3">
          <w:rPr>
            <w:rStyle w:val="Hyperlink"/>
          </w:rPr>
          <w:t>EDI</w:t>
        </w:r>
        <w:r w:rsidR="00DA06E3" w:rsidRPr="00F05965">
          <w:rPr>
            <w:rStyle w:val="Hyperlink"/>
          </w:rPr>
          <w:t xml:space="preserve"> Supplier Guides</w:t>
        </w:r>
      </w:hyperlink>
    </w:p>
    <w:p w14:paraId="3D57EE97" w14:textId="77777777" w:rsidR="00DA06E3" w:rsidRPr="00F119AF" w:rsidRDefault="00DA06E3" w:rsidP="00C50738">
      <w:pPr>
        <w:pStyle w:val="ListParagraph"/>
        <w:numPr>
          <w:ilvl w:val="0"/>
          <w:numId w:val="10"/>
        </w:numPr>
        <w:rPr>
          <w:rFonts w:ascii="Arial" w:hAnsi="Arial" w:cs="Arial"/>
          <w:sz w:val="20"/>
          <w:szCs w:val="20"/>
        </w:rPr>
      </w:pPr>
      <w:r>
        <w:rPr>
          <w:rFonts w:ascii="Arial" w:hAnsi="Arial" w:cs="Arial"/>
          <w:sz w:val="20"/>
          <w:szCs w:val="20"/>
        </w:rPr>
        <w:t>SAP Ariba PO850 4010</w:t>
      </w:r>
      <w:r>
        <w:rPr>
          <w:rFonts w:ascii="Arial" w:hAnsi="Arial" w:cs="Arial"/>
          <w:sz w:val="20"/>
          <w:szCs w:val="20"/>
        </w:rPr>
        <w:tab/>
      </w:r>
      <w:r w:rsidRPr="00F119AF">
        <w:rPr>
          <w:rFonts w:ascii="Arial" w:hAnsi="Arial" w:cs="Arial"/>
          <w:sz w:val="20"/>
          <w:szCs w:val="20"/>
        </w:rPr>
        <w:t>Purchase Order</w:t>
      </w:r>
    </w:p>
    <w:p w14:paraId="7168E3E1" w14:textId="77777777" w:rsidR="00DA06E3" w:rsidRPr="00F119AF" w:rsidRDefault="00DA06E3" w:rsidP="00C50738">
      <w:pPr>
        <w:pStyle w:val="ListParagraph"/>
        <w:numPr>
          <w:ilvl w:val="0"/>
          <w:numId w:val="10"/>
        </w:numPr>
        <w:rPr>
          <w:rFonts w:ascii="Arial" w:hAnsi="Arial" w:cs="Arial"/>
          <w:sz w:val="20"/>
          <w:szCs w:val="20"/>
        </w:rPr>
      </w:pPr>
      <w:r w:rsidRPr="00F119AF">
        <w:rPr>
          <w:rFonts w:ascii="Arial" w:hAnsi="Arial" w:cs="Arial"/>
          <w:sz w:val="20"/>
          <w:szCs w:val="20"/>
        </w:rPr>
        <w:t>SAP Ariba PC860 4010</w:t>
      </w:r>
      <w:r>
        <w:rPr>
          <w:rFonts w:ascii="Arial" w:hAnsi="Arial" w:cs="Arial"/>
          <w:sz w:val="20"/>
          <w:szCs w:val="20"/>
        </w:rPr>
        <w:tab/>
      </w:r>
      <w:r w:rsidRPr="00F119AF">
        <w:rPr>
          <w:rFonts w:ascii="Arial" w:hAnsi="Arial" w:cs="Arial"/>
          <w:sz w:val="20"/>
          <w:szCs w:val="20"/>
        </w:rPr>
        <w:t>Purchase Order Change</w:t>
      </w:r>
    </w:p>
    <w:p w14:paraId="5FFB2473" w14:textId="77777777" w:rsidR="00DA06E3" w:rsidRPr="00F119AF" w:rsidRDefault="00DA06E3" w:rsidP="00C50738">
      <w:pPr>
        <w:pStyle w:val="ListParagraph"/>
        <w:numPr>
          <w:ilvl w:val="0"/>
          <w:numId w:val="10"/>
        </w:numPr>
        <w:rPr>
          <w:rFonts w:ascii="Arial" w:hAnsi="Arial" w:cs="Arial"/>
          <w:sz w:val="20"/>
          <w:szCs w:val="20"/>
        </w:rPr>
      </w:pPr>
      <w:r>
        <w:rPr>
          <w:rFonts w:ascii="Arial" w:hAnsi="Arial" w:cs="Arial"/>
          <w:sz w:val="20"/>
          <w:szCs w:val="20"/>
        </w:rPr>
        <w:t>SAP Ariba PR855 4010</w:t>
      </w:r>
      <w:r>
        <w:rPr>
          <w:rFonts w:ascii="Arial" w:hAnsi="Arial" w:cs="Arial"/>
          <w:sz w:val="20"/>
          <w:szCs w:val="20"/>
        </w:rPr>
        <w:tab/>
      </w:r>
      <w:r w:rsidRPr="00F119AF">
        <w:rPr>
          <w:rFonts w:ascii="Arial" w:hAnsi="Arial" w:cs="Arial"/>
          <w:sz w:val="20"/>
          <w:szCs w:val="20"/>
        </w:rPr>
        <w:t>PO Acknowledgment (Order Confirmation)</w:t>
      </w:r>
    </w:p>
    <w:p w14:paraId="40B23767" w14:textId="77777777" w:rsidR="00DA06E3" w:rsidRPr="00F119AF" w:rsidRDefault="00DA06E3" w:rsidP="00C50738">
      <w:pPr>
        <w:pStyle w:val="ListParagraph"/>
        <w:numPr>
          <w:ilvl w:val="0"/>
          <w:numId w:val="10"/>
        </w:numPr>
        <w:rPr>
          <w:rFonts w:ascii="Arial" w:hAnsi="Arial" w:cs="Arial"/>
          <w:sz w:val="20"/>
          <w:szCs w:val="20"/>
        </w:rPr>
      </w:pPr>
      <w:r>
        <w:rPr>
          <w:rFonts w:ascii="Arial" w:hAnsi="Arial" w:cs="Arial"/>
          <w:sz w:val="20"/>
          <w:szCs w:val="20"/>
        </w:rPr>
        <w:t>SAP Ariba IN810 4010</w:t>
      </w:r>
      <w:r>
        <w:rPr>
          <w:rFonts w:ascii="Arial" w:hAnsi="Arial" w:cs="Arial"/>
          <w:sz w:val="20"/>
          <w:szCs w:val="20"/>
        </w:rPr>
        <w:tab/>
      </w:r>
      <w:r w:rsidRPr="00F119AF">
        <w:rPr>
          <w:rFonts w:ascii="Arial" w:hAnsi="Arial" w:cs="Arial"/>
          <w:sz w:val="20"/>
          <w:szCs w:val="20"/>
        </w:rPr>
        <w:t>Invoice</w:t>
      </w:r>
    </w:p>
    <w:p w14:paraId="10044C47" w14:textId="77777777" w:rsidR="00DA06E3" w:rsidRPr="00F119AF" w:rsidRDefault="00DA06E3" w:rsidP="00C50738">
      <w:pPr>
        <w:pStyle w:val="ListParagraph"/>
        <w:numPr>
          <w:ilvl w:val="0"/>
          <w:numId w:val="10"/>
        </w:numPr>
        <w:rPr>
          <w:rFonts w:ascii="Arial" w:hAnsi="Arial" w:cs="Arial"/>
          <w:sz w:val="20"/>
          <w:szCs w:val="20"/>
        </w:rPr>
      </w:pPr>
      <w:r>
        <w:rPr>
          <w:rFonts w:ascii="Arial" w:hAnsi="Arial" w:cs="Arial"/>
          <w:sz w:val="20"/>
          <w:szCs w:val="20"/>
        </w:rPr>
        <w:t>SAP Ariba FA997 4010</w:t>
      </w:r>
      <w:r>
        <w:rPr>
          <w:rFonts w:ascii="Arial" w:hAnsi="Arial" w:cs="Arial"/>
          <w:sz w:val="20"/>
          <w:szCs w:val="20"/>
        </w:rPr>
        <w:tab/>
      </w:r>
      <w:r w:rsidRPr="00F119AF">
        <w:rPr>
          <w:rFonts w:ascii="Arial" w:hAnsi="Arial" w:cs="Arial"/>
          <w:sz w:val="20"/>
          <w:szCs w:val="20"/>
        </w:rPr>
        <w:t xml:space="preserve">Functional Acknowledgment </w:t>
      </w:r>
      <w:r>
        <w:rPr>
          <w:rFonts w:ascii="Arial" w:hAnsi="Arial" w:cs="Arial"/>
          <w:sz w:val="20"/>
          <w:szCs w:val="20"/>
        </w:rPr>
        <w:t>(inbound)</w:t>
      </w:r>
    </w:p>
    <w:p w14:paraId="0FEEFBD0" w14:textId="77777777" w:rsidR="00DA06E3" w:rsidRPr="00C26F75" w:rsidRDefault="00DA06E3" w:rsidP="00C50738">
      <w:pPr>
        <w:pStyle w:val="ListParagraph"/>
        <w:numPr>
          <w:ilvl w:val="0"/>
          <w:numId w:val="10"/>
        </w:numPr>
        <w:rPr>
          <w:rFonts w:ascii="Arial" w:hAnsi="Arial" w:cs="Arial"/>
          <w:sz w:val="20"/>
          <w:szCs w:val="20"/>
        </w:rPr>
      </w:pPr>
      <w:r>
        <w:rPr>
          <w:rFonts w:ascii="Arial" w:hAnsi="Arial" w:cs="Arial"/>
          <w:sz w:val="20"/>
          <w:szCs w:val="20"/>
        </w:rPr>
        <w:t>SAP Ariba FA997 4010</w:t>
      </w:r>
      <w:r>
        <w:rPr>
          <w:rFonts w:ascii="Arial" w:hAnsi="Arial" w:cs="Arial"/>
          <w:sz w:val="20"/>
          <w:szCs w:val="20"/>
        </w:rPr>
        <w:tab/>
      </w:r>
      <w:r w:rsidRPr="00F119AF">
        <w:rPr>
          <w:rFonts w:ascii="Arial" w:hAnsi="Arial" w:cs="Arial"/>
          <w:sz w:val="20"/>
          <w:szCs w:val="20"/>
        </w:rPr>
        <w:t>Functional Acknowledgment</w:t>
      </w:r>
      <w:r>
        <w:rPr>
          <w:rFonts w:ascii="Arial" w:hAnsi="Arial" w:cs="Arial"/>
          <w:sz w:val="20"/>
          <w:szCs w:val="20"/>
        </w:rPr>
        <w:t xml:space="preserve"> (outbound)</w:t>
      </w:r>
    </w:p>
    <w:p w14:paraId="5E3F20FE" w14:textId="77777777" w:rsidR="00DA06E3" w:rsidRDefault="00DA06E3" w:rsidP="00DA06E3">
      <w:pPr>
        <w:rPr>
          <w:rFonts w:ascii="Arial" w:hAnsi="Arial" w:cs="Arial"/>
          <w:sz w:val="20"/>
          <w:szCs w:val="20"/>
        </w:rPr>
      </w:pPr>
    </w:p>
    <w:p w14:paraId="36E1A696" w14:textId="77777777" w:rsidR="00DA06E3" w:rsidRDefault="00DA06E3" w:rsidP="00DA06E3">
      <w:pPr>
        <w:rPr>
          <w:rFonts w:ascii="Arial" w:hAnsi="Arial" w:cs="Arial"/>
          <w:sz w:val="20"/>
          <w:szCs w:val="20"/>
        </w:rPr>
      </w:pPr>
    </w:p>
    <w:p w14:paraId="09C09B11" w14:textId="77777777" w:rsidR="00DA06E3" w:rsidRPr="00F05965" w:rsidRDefault="00DA06E3" w:rsidP="00DA06E3">
      <w:bookmarkStart w:id="55" w:name="_Toc531094527"/>
      <w:bookmarkStart w:id="56" w:name="_Toc19712937"/>
      <w:bookmarkStart w:id="57" w:name="_Toc523417659"/>
      <w:bookmarkStart w:id="58" w:name="_Toc531011939"/>
      <w:r>
        <w:rPr>
          <w:rStyle w:val="Heading2Char"/>
        </w:rPr>
        <w:t xml:space="preserve">PIDX Supplemental Documentation via </w:t>
      </w:r>
      <w:r w:rsidRPr="00FA0B36">
        <w:rPr>
          <w:rStyle w:val="Heading2Char"/>
        </w:rPr>
        <w:t>SAP Ariba Cloud Integration Gateway</w:t>
      </w:r>
      <w:bookmarkEnd w:id="55"/>
      <w:bookmarkEnd w:id="56"/>
      <w:r w:rsidRPr="00FA0B36">
        <w:rPr>
          <w:rStyle w:val="Heading2Char"/>
        </w:rPr>
        <w:t xml:space="preserve"> </w:t>
      </w:r>
      <w:bookmarkEnd w:id="57"/>
      <w:bookmarkEnd w:id="58"/>
      <w:r w:rsidRPr="00FA0B36">
        <w:rPr>
          <w:rStyle w:val="Heading2Char"/>
        </w:rPr>
        <w:t xml:space="preserve"> </w:t>
      </w:r>
      <w:r w:rsidRPr="00FA0B36">
        <w:rPr>
          <w:rStyle w:val="Heading2Char"/>
        </w:rPr>
        <w:br/>
      </w:r>
      <w:r w:rsidRPr="00F05965">
        <w:t>New Cloud Integration Gateway supplier to the Ariba Network</w:t>
      </w:r>
    </w:p>
    <w:p w14:paraId="3D099519" w14:textId="77777777" w:rsidR="00DA06E3" w:rsidRPr="00F05965" w:rsidRDefault="0083140F" w:rsidP="00C50738">
      <w:pPr>
        <w:pStyle w:val="ListParagraph"/>
        <w:numPr>
          <w:ilvl w:val="0"/>
          <w:numId w:val="10"/>
        </w:numPr>
        <w:tabs>
          <w:tab w:val="left" w:pos="284"/>
          <w:tab w:val="left" w:pos="567"/>
          <w:tab w:val="left" w:pos="851"/>
        </w:tabs>
      </w:pPr>
      <w:hyperlink r:id="rId29" w:anchor="/resources" w:history="1">
        <w:r w:rsidR="00DA06E3" w:rsidRPr="00F05965">
          <w:rPr>
            <w:rStyle w:val="Hyperlink"/>
          </w:rPr>
          <w:t>Cloud Integration Portal Guide</w:t>
        </w:r>
      </w:hyperlink>
      <w:r w:rsidR="00DA06E3" w:rsidRPr="00F05965">
        <w:t xml:space="preserve"> (aka. CIG “How to Guide”)</w:t>
      </w:r>
    </w:p>
    <w:p w14:paraId="33A9A338" w14:textId="77777777" w:rsidR="00DA06E3" w:rsidRPr="003E66F8" w:rsidRDefault="00DA06E3" w:rsidP="00DA06E3">
      <w:pPr>
        <w:rPr>
          <w:rStyle w:val="Hyperlink"/>
          <w:b/>
          <w:color w:val="auto"/>
          <w:u w:val="none"/>
        </w:rPr>
      </w:pPr>
      <w:r w:rsidRPr="003E66F8">
        <w:rPr>
          <w:b/>
        </w:rPr>
        <w:fldChar w:fldCharType="begin"/>
      </w:r>
      <w:r w:rsidRPr="003E66F8">
        <w:rPr>
          <w:b/>
        </w:rPr>
        <w:instrText xml:space="preserve"> HYPERLINK "https://integration.ariba.com/" \l "/resources" </w:instrText>
      </w:r>
      <w:r w:rsidRPr="003E66F8">
        <w:rPr>
          <w:b/>
        </w:rPr>
        <w:fldChar w:fldCharType="separate"/>
      </w:r>
    </w:p>
    <w:p w14:paraId="0DE76B98" w14:textId="77777777" w:rsidR="00DA06E3" w:rsidRPr="00F05965" w:rsidRDefault="00DA06E3" w:rsidP="00DA06E3">
      <w:r w:rsidRPr="003E66F8">
        <w:rPr>
          <w:b/>
        </w:rPr>
        <w:fldChar w:fldCharType="end"/>
      </w:r>
      <w:hyperlink r:id="rId30" w:anchor="/resources" w:history="1">
        <w:r w:rsidRPr="00F05965">
          <w:rPr>
            <w:rStyle w:val="Hyperlink"/>
          </w:rPr>
          <w:t>All PIDX Supplier Guides</w:t>
        </w:r>
      </w:hyperlink>
    </w:p>
    <w:p w14:paraId="02176E4E" w14:textId="77777777" w:rsidR="00DA06E3" w:rsidRPr="00F05965" w:rsidRDefault="00DA06E3" w:rsidP="00C50738">
      <w:pPr>
        <w:pStyle w:val="ListParagraph"/>
        <w:numPr>
          <w:ilvl w:val="0"/>
          <w:numId w:val="9"/>
        </w:numPr>
        <w:tabs>
          <w:tab w:val="left" w:pos="284"/>
          <w:tab w:val="left" w:pos="567"/>
          <w:tab w:val="left" w:pos="851"/>
        </w:tabs>
      </w:pPr>
      <w:r w:rsidRPr="00F05965">
        <w:t>SAP Ariba PIDX OrderCreate OrderChange 1.61 Outbound</w:t>
      </w:r>
    </w:p>
    <w:p w14:paraId="57EF4FC5" w14:textId="77777777" w:rsidR="00DA06E3" w:rsidRPr="00F05965" w:rsidRDefault="00DA06E3" w:rsidP="00C50738">
      <w:pPr>
        <w:pStyle w:val="ListParagraph"/>
        <w:numPr>
          <w:ilvl w:val="0"/>
          <w:numId w:val="9"/>
        </w:numPr>
        <w:tabs>
          <w:tab w:val="left" w:pos="284"/>
          <w:tab w:val="left" w:pos="567"/>
          <w:tab w:val="left" w:pos="851"/>
        </w:tabs>
      </w:pPr>
      <w:r w:rsidRPr="00F05965">
        <w:t>SAP Ariba PIDX OrderResponse 1.61 Inbound</w:t>
      </w:r>
    </w:p>
    <w:p w14:paraId="12D42392" w14:textId="77777777" w:rsidR="00DA06E3" w:rsidRPr="00F05965" w:rsidRDefault="00DA06E3" w:rsidP="00C50738">
      <w:pPr>
        <w:pStyle w:val="ListParagraph"/>
        <w:numPr>
          <w:ilvl w:val="0"/>
          <w:numId w:val="9"/>
        </w:numPr>
        <w:tabs>
          <w:tab w:val="left" w:pos="284"/>
          <w:tab w:val="left" w:pos="567"/>
          <w:tab w:val="left" w:pos="851"/>
        </w:tabs>
      </w:pPr>
      <w:r w:rsidRPr="00F05965">
        <w:t>SAP Ariba PIDX Invoice 1.61 Inbound</w:t>
      </w:r>
    </w:p>
    <w:p w14:paraId="6F654AD6" w14:textId="77777777" w:rsidR="00DA06E3" w:rsidRPr="00F05965" w:rsidRDefault="00DA06E3" w:rsidP="00C50738">
      <w:pPr>
        <w:pStyle w:val="ListParagraph"/>
        <w:numPr>
          <w:ilvl w:val="0"/>
          <w:numId w:val="9"/>
        </w:numPr>
        <w:tabs>
          <w:tab w:val="left" w:pos="284"/>
          <w:tab w:val="left" w:pos="567"/>
          <w:tab w:val="left" w:pos="851"/>
        </w:tabs>
      </w:pPr>
      <w:r w:rsidRPr="00F05965">
        <w:t>SAP Ariba PIDX InvoiceResponse</w:t>
      </w:r>
    </w:p>
    <w:p w14:paraId="1BF4F9CB" w14:textId="77777777" w:rsidR="00DA06E3" w:rsidRDefault="00DA06E3" w:rsidP="00C50738">
      <w:pPr>
        <w:pStyle w:val="ListParagraph"/>
        <w:numPr>
          <w:ilvl w:val="0"/>
          <w:numId w:val="9"/>
        </w:numPr>
        <w:tabs>
          <w:tab w:val="left" w:pos="284"/>
          <w:tab w:val="left" w:pos="567"/>
          <w:tab w:val="left" w:pos="851"/>
        </w:tabs>
      </w:pPr>
      <w:r w:rsidRPr="00F05965">
        <w:t>SAP Ariba PIDX Receipt Outbound</w:t>
      </w:r>
    </w:p>
    <w:p w14:paraId="201F9293" w14:textId="77777777" w:rsidR="00DA06E3" w:rsidRDefault="00DA06E3" w:rsidP="00DA06E3"/>
    <w:p w14:paraId="7646E339" w14:textId="77777777" w:rsidR="00DA06E3" w:rsidRPr="00F05965" w:rsidRDefault="00DA06E3" w:rsidP="00DA06E3">
      <w:r>
        <w:lastRenderedPageBreak/>
        <w:t>If you do not yet have user access to CIG, the SAP Ariba Seller Integrator will forward these documents.  Once user access is obtained, the current CIG documentation may be viewed in or downloaded from the CIG Resources section.</w:t>
      </w:r>
    </w:p>
    <w:p w14:paraId="1887E909" w14:textId="77777777" w:rsidR="00DA06E3" w:rsidRDefault="00DA06E3" w:rsidP="00DA06E3">
      <w:pPr>
        <w:rPr>
          <w:rFonts w:ascii="Arial" w:hAnsi="Arial" w:cs="Arial"/>
          <w:sz w:val="20"/>
          <w:szCs w:val="20"/>
        </w:rPr>
      </w:pPr>
    </w:p>
    <w:p w14:paraId="3103C454" w14:textId="2ED0E68A" w:rsidR="00DA06E3" w:rsidRPr="003E66F8" w:rsidRDefault="00DD4D4E" w:rsidP="00DA06E3">
      <w:pPr>
        <w:pStyle w:val="Heading1"/>
      </w:pPr>
      <w:bookmarkStart w:id="59" w:name="_Toc19712938"/>
      <w:r>
        <w:t>SAP ARIBA CUSTOMER SUPPORT FOR SUPPLIERS</w:t>
      </w:r>
      <w:bookmarkEnd w:id="59"/>
    </w:p>
    <w:p w14:paraId="788F9DFC" w14:textId="77777777" w:rsidR="00DA06E3" w:rsidRDefault="00DA06E3" w:rsidP="00DA06E3">
      <w:pPr>
        <w:rPr>
          <w:b/>
        </w:rPr>
      </w:pPr>
      <w:bookmarkStart w:id="60" w:name="_Toc523417664"/>
      <w:bookmarkStart w:id="61" w:name="_Toc531011944"/>
    </w:p>
    <w:p w14:paraId="38ACB3B9" w14:textId="77777777" w:rsidR="00DA06E3" w:rsidRPr="003E66F8" w:rsidRDefault="00DA06E3" w:rsidP="00DA06E3">
      <w:pPr>
        <w:rPr>
          <w:b/>
        </w:rPr>
      </w:pPr>
      <w:r w:rsidRPr="003E66F8">
        <w:rPr>
          <w:b/>
        </w:rPr>
        <w:t>How to utilize Help Center and access Customer Support</w:t>
      </w:r>
      <w:bookmarkEnd w:id="60"/>
      <w:bookmarkEnd w:id="61"/>
      <w:r w:rsidRPr="003E66F8">
        <w:rPr>
          <w:b/>
        </w:rPr>
        <w:t xml:space="preserve"> </w:t>
      </w:r>
      <w:bookmarkStart w:id="62" w:name="_Toc282770509"/>
    </w:p>
    <w:p w14:paraId="54779EB1" w14:textId="77777777" w:rsidR="00DA06E3" w:rsidRPr="003E66F8" w:rsidRDefault="00DA06E3" w:rsidP="00DA06E3">
      <w:pPr>
        <w:rPr>
          <w:rFonts w:ascii="Arial" w:eastAsia="Calibri" w:hAnsi="Arial" w:cs="Times New Roman"/>
          <w:sz w:val="20"/>
        </w:rPr>
      </w:pPr>
      <w:r w:rsidRPr="003E66F8">
        <w:rPr>
          <w:rFonts w:ascii="Arial" w:eastAsia="Calibri" w:hAnsi="Arial" w:cs="Times New Roman"/>
          <w:sz w:val="20"/>
        </w:rPr>
        <w:t>At SAP Ariba, our goal is to empower Suppliers with the information and tools they need to seamlessly navigate through Ariba Solutions. You can find the answers you need about Ariba products in the SAP Ariba Help Center. You can also contact SAP Ariba Support directly through the Help Center, when necessary.</w:t>
      </w:r>
    </w:p>
    <w:p w14:paraId="1E28979D" w14:textId="77777777" w:rsidR="00FC0C83" w:rsidRDefault="00FC0C83" w:rsidP="000F3497">
      <w:pPr>
        <w:rPr>
          <w:b/>
        </w:rPr>
      </w:pPr>
      <w:bookmarkStart w:id="63" w:name="_Toc523417665"/>
      <w:bookmarkStart w:id="64" w:name="_Toc531011945"/>
    </w:p>
    <w:p w14:paraId="0C0FC804" w14:textId="2A65CAFA" w:rsidR="00DA06E3" w:rsidRPr="00FC0C83" w:rsidRDefault="00DA06E3" w:rsidP="000F3497">
      <w:pPr>
        <w:rPr>
          <w:b/>
        </w:rPr>
      </w:pPr>
      <w:r w:rsidRPr="00FC0C83">
        <w:rPr>
          <w:b/>
        </w:rPr>
        <w:t>Access the Help Center</w:t>
      </w:r>
      <w:bookmarkEnd w:id="63"/>
      <w:bookmarkEnd w:id="64"/>
    </w:p>
    <w:bookmarkEnd w:id="62"/>
    <w:p w14:paraId="54790184" w14:textId="77777777" w:rsidR="00DA06E3" w:rsidRPr="003E66F8" w:rsidRDefault="00DA06E3" w:rsidP="00DA06E3">
      <w:pPr>
        <w:rPr>
          <w:rFonts w:ascii="Arial" w:eastAsia="Calibri" w:hAnsi="Arial" w:cs="Times New Roman"/>
          <w:sz w:val="20"/>
        </w:rPr>
      </w:pPr>
      <w:r w:rsidRPr="003E66F8">
        <w:rPr>
          <w:rFonts w:ascii="Arial" w:eastAsia="Calibri" w:hAnsi="Arial" w:cs="Times New Roman"/>
          <w:sz w:val="20"/>
        </w:rPr>
        <w:fldChar w:fldCharType="begin"/>
      </w:r>
      <w:r w:rsidRPr="003E66F8">
        <w:rPr>
          <w:rFonts w:ascii="Arial" w:eastAsia="Calibri" w:hAnsi="Arial" w:cs="Times New Roman"/>
          <w:sz w:val="20"/>
        </w:rPr>
        <w:instrText>HYPERLINK "https://service.ariba.com/Supplier.aw/128579057/aw?awh=r&amp;awssk=hHBjg49w&amp;dard=1"</w:instrText>
      </w:r>
      <w:r w:rsidRPr="003E66F8">
        <w:rPr>
          <w:rFonts w:ascii="Arial" w:eastAsia="Calibri" w:hAnsi="Arial" w:cs="Times New Roman"/>
          <w:sz w:val="20"/>
        </w:rPr>
        <w:fldChar w:fldCharType="separate"/>
      </w:r>
      <w:r w:rsidRPr="003E66F8">
        <w:rPr>
          <w:rFonts w:ascii="Arial" w:eastAsia="Calibri" w:hAnsi="Arial" w:cs="Times New Roman"/>
          <w:color w:val="666666"/>
          <w:sz w:val="20"/>
          <w:u w:val="single"/>
        </w:rPr>
        <w:t>Sign in to your account</w:t>
      </w:r>
      <w:r w:rsidRPr="003E66F8">
        <w:rPr>
          <w:rFonts w:ascii="Arial" w:eastAsia="Calibri" w:hAnsi="Arial" w:cs="Times New Roman"/>
          <w:sz w:val="20"/>
        </w:rPr>
        <w:fldChar w:fldCharType="end"/>
      </w:r>
      <w:r w:rsidRPr="003E66F8">
        <w:rPr>
          <w:rFonts w:ascii="Arial" w:eastAsia="Calibri" w:hAnsi="Arial" w:cs="Times New Roman"/>
          <w:sz w:val="20"/>
        </w:rPr>
        <w:t xml:space="preserve"> (supplier.ariba.com) and look to the right-hand side of your screen to view the Help Center panel. If the panel is collapsed and you can’t see any articles, click Help Center &gt;&gt; to expand.</w:t>
      </w:r>
    </w:p>
    <w:p w14:paraId="277B460A" w14:textId="77777777" w:rsidR="00FC0C83" w:rsidRDefault="00FC0C83" w:rsidP="00FC0C83">
      <w:pPr>
        <w:rPr>
          <w:b/>
        </w:rPr>
      </w:pPr>
      <w:bookmarkStart w:id="65" w:name="_Toc523417666"/>
      <w:bookmarkStart w:id="66" w:name="_Toc531011946"/>
    </w:p>
    <w:p w14:paraId="413C0A68" w14:textId="164D1DC2" w:rsidR="00DA06E3" w:rsidRPr="00FC0C83" w:rsidRDefault="00DA06E3" w:rsidP="00FC0C83">
      <w:pPr>
        <w:rPr>
          <w:b/>
        </w:rPr>
      </w:pPr>
      <w:r w:rsidRPr="00FC0C83">
        <w:rPr>
          <w:b/>
        </w:rPr>
        <w:t>Using the Help Center</w:t>
      </w:r>
      <w:bookmarkEnd w:id="65"/>
      <w:bookmarkEnd w:id="66"/>
    </w:p>
    <w:p w14:paraId="37680F60" w14:textId="77777777" w:rsidR="00DA06E3" w:rsidRPr="003E66F8" w:rsidRDefault="00DA06E3" w:rsidP="00DA06E3">
      <w:pPr>
        <w:rPr>
          <w:rFonts w:ascii="Arial" w:eastAsia="Calibri" w:hAnsi="Arial" w:cs="Times New Roman"/>
          <w:sz w:val="20"/>
        </w:rPr>
      </w:pPr>
      <w:r w:rsidRPr="003E66F8">
        <w:rPr>
          <w:rFonts w:ascii="Arial" w:eastAsia="Calibri" w:hAnsi="Arial" w:cs="Times New Roman"/>
          <w:sz w:val="20"/>
        </w:rPr>
        <w:t>The Help Center is the first place to start if you have questions about any Ariba Solution. You can search for answers to functional and navigational questions in our FAQs and Tutorials.</w:t>
      </w:r>
    </w:p>
    <w:p w14:paraId="2E229651" w14:textId="77777777" w:rsidR="00DA06E3" w:rsidRPr="003E66F8" w:rsidRDefault="00DA06E3" w:rsidP="00DA06E3">
      <w:pPr>
        <w:spacing w:before="120"/>
        <w:rPr>
          <w:rFonts w:ascii="Arial" w:eastAsia="Calibri" w:hAnsi="Arial" w:cs="Arial"/>
          <w:sz w:val="20"/>
          <w:szCs w:val="20"/>
          <w:lang w:eastAsia="de-DE"/>
        </w:rPr>
      </w:pPr>
      <w:r w:rsidRPr="003E66F8">
        <w:rPr>
          <w:rFonts w:ascii="Arial" w:eastAsia="Calibri" w:hAnsi="Arial" w:cs="Arial"/>
          <w:sz w:val="20"/>
          <w:szCs w:val="20"/>
          <w:lang w:eastAsia="de-DE"/>
        </w:rPr>
        <w:t>The following tutorials are helpful when you’re getting started:</w:t>
      </w:r>
    </w:p>
    <w:p w14:paraId="7FED5CFD" w14:textId="77777777" w:rsidR="00DA06E3" w:rsidRPr="003E66F8" w:rsidRDefault="0083140F" w:rsidP="00C50738">
      <w:pPr>
        <w:numPr>
          <w:ilvl w:val="1"/>
          <w:numId w:val="6"/>
        </w:numPr>
        <w:tabs>
          <w:tab w:val="left" w:pos="284"/>
          <w:tab w:val="left" w:pos="567"/>
          <w:tab w:val="left" w:pos="851"/>
        </w:tabs>
        <w:ind w:left="851"/>
        <w:contextualSpacing/>
        <w:rPr>
          <w:rFonts w:ascii="Arial" w:eastAsia="Times New Roman" w:hAnsi="Arial" w:cs="Arial"/>
          <w:color w:val="222222"/>
          <w:sz w:val="20"/>
          <w:szCs w:val="20"/>
        </w:rPr>
      </w:pPr>
      <w:hyperlink r:id="rId31" w:tgtFrame="_blank" w:history="1">
        <w:r w:rsidR="00DA06E3" w:rsidRPr="003E66F8">
          <w:rPr>
            <w:rFonts w:ascii="Arial" w:eastAsia="Times New Roman" w:hAnsi="Arial" w:cs="Arial"/>
            <w:color w:val="666666"/>
            <w:sz w:val="20"/>
            <w:szCs w:val="20"/>
            <w:u w:val="single"/>
          </w:rPr>
          <w:t>Supplier Basics</w:t>
        </w:r>
      </w:hyperlink>
    </w:p>
    <w:p w14:paraId="5015659F" w14:textId="77777777" w:rsidR="00DA06E3" w:rsidRPr="003E66F8" w:rsidRDefault="0083140F" w:rsidP="00C50738">
      <w:pPr>
        <w:numPr>
          <w:ilvl w:val="1"/>
          <w:numId w:val="6"/>
        </w:numPr>
        <w:tabs>
          <w:tab w:val="left" w:pos="284"/>
          <w:tab w:val="left" w:pos="567"/>
          <w:tab w:val="left" w:pos="851"/>
        </w:tabs>
        <w:ind w:left="851"/>
        <w:contextualSpacing/>
        <w:rPr>
          <w:rFonts w:ascii="Arial" w:eastAsia="Times New Roman" w:hAnsi="Arial" w:cs="Arial"/>
          <w:color w:val="222222"/>
          <w:sz w:val="20"/>
          <w:szCs w:val="20"/>
        </w:rPr>
      </w:pPr>
      <w:hyperlink r:id="rId32" w:tgtFrame="_blank" w:history="1">
        <w:r w:rsidR="00DA06E3" w:rsidRPr="003E66F8">
          <w:rPr>
            <w:rFonts w:ascii="Arial" w:eastAsia="Times New Roman" w:hAnsi="Arial" w:cs="Arial"/>
            <w:color w:val="666666"/>
            <w:sz w:val="20"/>
            <w:szCs w:val="20"/>
            <w:u w:val="single"/>
          </w:rPr>
          <w:t>Invoices</w:t>
        </w:r>
      </w:hyperlink>
      <w:r w:rsidR="00DA06E3" w:rsidRPr="003E66F8">
        <w:rPr>
          <w:rFonts w:ascii="Arial" w:eastAsia="Times New Roman" w:hAnsi="Arial" w:cs="Arial"/>
          <w:color w:val="222222"/>
          <w:sz w:val="20"/>
          <w:szCs w:val="20"/>
        </w:rPr>
        <w:t xml:space="preserve"> </w:t>
      </w:r>
    </w:p>
    <w:p w14:paraId="48407576" w14:textId="77777777" w:rsidR="00FC0C83" w:rsidRDefault="00FC0C83" w:rsidP="00FC0C83">
      <w:pPr>
        <w:rPr>
          <w:b/>
        </w:rPr>
      </w:pPr>
      <w:bookmarkStart w:id="67" w:name="_Toc523417667"/>
      <w:bookmarkStart w:id="68" w:name="_Toc531011947"/>
    </w:p>
    <w:p w14:paraId="5FE86D96" w14:textId="3F3AA7B4" w:rsidR="00DA06E3" w:rsidRPr="00FC0C83" w:rsidRDefault="00DA06E3" w:rsidP="00FC0C83">
      <w:pPr>
        <w:rPr>
          <w:b/>
        </w:rPr>
      </w:pPr>
      <w:r w:rsidRPr="00FC0C83">
        <w:rPr>
          <w:b/>
        </w:rPr>
        <w:t>Still need more help? Contact Customer Support</w:t>
      </w:r>
      <w:bookmarkEnd w:id="67"/>
      <w:bookmarkEnd w:id="68"/>
      <w:r w:rsidRPr="00FC0C83">
        <w:rPr>
          <w:b/>
        </w:rPr>
        <w:t xml:space="preserve"> </w:t>
      </w:r>
    </w:p>
    <w:p w14:paraId="72C0F1C0" w14:textId="77777777" w:rsidR="00DA06E3" w:rsidRPr="003E66F8" w:rsidRDefault="00DA06E3" w:rsidP="00DA06E3">
      <w:pPr>
        <w:rPr>
          <w:rFonts w:ascii="Arial" w:eastAsia="Calibri" w:hAnsi="Arial" w:cs="Arial"/>
          <w:sz w:val="20"/>
          <w:szCs w:val="20"/>
        </w:rPr>
      </w:pPr>
      <w:r w:rsidRPr="003E66F8">
        <w:rPr>
          <w:rFonts w:ascii="Arial" w:eastAsia="Calibri" w:hAnsi="Arial" w:cs="Times New Roman"/>
          <w:sz w:val="20"/>
        </w:rPr>
        <w:t xml:space="preserve">If you don’t find your answer after searching, you can </w:t>
      </w:r>
      <w:r w:rsidRPr="003E66F8">
        <w:rPr>
          <w:rFonts w:ascii="Arial" w:eastAsia="Calibri" w:hAnsi="Arial" w:cs="Arial"/>
          <w:sz w:val="20"/>
          <w:szCs w:val="20"/>
        </w:rPr>
        <w:t>request direct support via email, chat, or phone (depending on the type of account you have).</w:t>
      </w:r>
    </w:p>
    <w:p w14:paraId="1C7FD2FE" w14:textId="77777777" w:rsidR="00FC0C83" w:rsidRDefault="00FC0C83" w:rsidP="00FC0C83">
      <w:pPr>
        <w:rPr>
          <w:b/>
        </w:rPr>
      </w:pPr>
      <w:bookmarkStart w:id="69" w:name="_Toc523417668"/>
      <w:bookmarkStart w:id="70" w:name="_Toc531011948"/>
    </w:p>
    <w:p w14:paraId="6F073FEB" w14:textId="6BE71E3C" w:rsidR="00DA06E3" w:rsidRPr="00FC0C83" w:rsidRDefault="00DA06E3" w:rsidP="00FC0C83">
      <w:pPr>
        <w:rPr>
          <w:b/>
        </w:rPr>
      </w:pPr>
      <w:r w:rsidRPr="00FC0C83">
        <w:rPr>
          <w:b/>
        </w:rPr>
        <w:t>To Request Support:</w:t>
      </w:r>
      <w:bookmarkEnd w:id="69"/>
      <w:bookmarkEnd w:id="70"/>
    </w:p>
    <w:p w14:paraId="042C0D3D" w14:textId="77777777" w:rsidR="00DA06E3" w:rsidRPr="003E66F8" w:rsidRDefault="00DA06E3" w:rsidP="00C50738">
      <w:pPr>
        <w:numPr>
          <w:ilvl w:val="1"/>
          <w:numId w:val="11"/>
        </w:numPr>
        <w:autoSpaceDE w:val="0"/>
        <w:autoSpaceDN w:val="0"/>
        <w:adjustRightInd w:val="0"/>
        <w:ind w:left="720"/>
        <w:contextualSpacing/>
        <w:jc w:val="both"/>
        <w:rPr>
          <w:rFonts w:ascii="Arial" w:eastAsia="Calibri" w:hAnsi="Arial" w:cs="Arial"/>
          <w:sz w:val="20"/>
          <w:szCs w:val="20"/>
        </w:rPr>
      </w:pPr>
      <w:r w:rsidRPr="003E66F8">
        <w:rPr>
          <w:rFonts w:ascii="Arial" w:eastAsia="Calibri" w:hAnsi="Arial" w:cs="Arial"/>
          <w:sz w:val="20"/>
          <w:szCs w:val="20"/>
        </w:rPr>
        <w:t xml:space="preserve">Click the </w:t>
      </w:r>
      <w:r w:rsidRPr="003E66F8">
        <w:rPr>
          <w:rFonts w:ascii="Arial" w:eastAsia="Calibri" w:hAnsi="Arial" w:cs="Times New Roman"/>
          <w:noProof/>
          <w:sz w:val="20"/>
        </w:rPr>
        <w:drawing>
          <wp:inline distT="0" distB="0" distL="0" distR="0" wp14:anchorId="674B188E" wp14:editId="46F9E26B">
            <wp:extent cx="572493" cy="183492"/>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37813" cy="204428"/>
                    </a:xfrm>
                    <a:prstGeom prst="rect">
                      <a:avLst/>
                    </a:prstGeom>
                  </pic:spPr>
                </pic:pic>
              </a:graphicData>
            </a:graphic>
          </wp:inline>
        </w:drawing>
      </w:r>
      <w:r w:rsidRPr="003E66F8">
        <w:rPr>
          <w:rFonts w:ascii="Arial" w:eastAsia="Calibri" w:hAnsi="Arial" w:cs="Arial"/>
          <w:sz w:val="20"/>
          <w:szCs w:val="20"/>
        </w:rPr>
        <w:t xml:space="preserve"> icon in the bottom-right corner of the expanded Help Center. After clicking, you will see a new window titled </w:t>
      </w:r>
      <w:r w:rsidRPr="003E66F8">
        <w:rPr>
          <w:rFonts w:ascii="Arial" w:eastAsia="Calibri" w:hAnsi="Arial" w:cs="Arial"/>
          <w:b/>
          <w:sz w:val="20"/>
          <w:szCs w:val="20"/>
        </w:rPr>
        <w:t>Ariba Exchange User Community</w:t>
      </w:r>
      <w:r w:rsidRPr="003E66F8">
        <w:rPr>
          <w:rFonts w:ascii="Arial" w:eastAsia="Calibri" w:hAnsi="Arial" w:cs="Arial"/>
          <w:sz w:val="20"/>
          <w:szCs w:val="20"/>
        </w:rPr>
        <w:t>.</w:t>
      </w:r>
    </w:p>
    <w:p w14:paraId="2904A22C" w14:textId="77777777" w:rsidR="00DA06E3" w:rsidRPr="003E66F8" w:rsidRDefault="00DA06E3" w:rsidP="00C50738">
      <w:pPr>
        <w:numPr>
          <w:ilvl w:val="1"/>
          <w:numId w:val="11"/>
        </w:numPr>
        <w:autoSpaceDE w:val="0"/>
        <w:autoSpaceDN w:val="0"/>
        <w:adjustRightInd w:val="0"/>
        <w:ind w:left="720"/>
        <w:contextualSpacing/>
        <w:jc w:val="both"/>
        <w:rPr>
          <w:rFonts w:ascii="Arial" w:eastAsia="Calibri" w:hAnsi="Arial" w:cs="Arial"/>
          <w:sz w:val="20"/>
          <w:szCs w:val="20"/>
        </w:rPr>
      </w:pPr>
      <w:r w:rsidRPr="003E66F8">
        <w:rPr>
          <w:rFonts w:ascii="Arial" w:eastAsia="Calibri" w:hAnsi="Arial" w:cs="Arial"/>
          <w:sz w:val="20"/>
          <w:szCs w:val="20"/>
        </w:rPr>
        <w:t xml:space="preserve">You will see the words </w:t>
      </w:r>
      <w:r w:rsidRPr="003E66F8">
        <w:rPr>
          <w:rFonts w:ascii="Arial" w:eastAsia="Calibri" w:hAnsi="Arial" w:cs="Arial"/>
          <w:b/>
          <w:sz w:val="20"/>
          <w:szCs w:val="20"/>
        </w:rPr>
        <w:t xml:space="preserve">I need help with </w:t>
      </w:r>
      <w:r w:rsidRPr="003E66F8">
        <w:rPr>
          <w:rFonts w:ascii="Arial" w:eastAsia="Calibri" w:hAnsi="Arial" w:cs="Arial"/>
          <w:sz w:val="20"/>
          <w:szCs w:val="20"/>
        </w:rPr>
        <w:t xml:space="preserve">next to a search bar. If you don’t see this, click </w:t>
      </w:r>
      <w:r w:rsidRPr="003E66F8">
        <w:rPr>
          <w:rFonts w:ascii="Arial" w:eastAsia="Calibri" w:hAnsi="Arial" w:cs="Arial"/>
          <w:b/>
          <w:sz w:val="20"/>
          <w:szCs w:val="20"/>
        </w:rPr>
        <w:t>Support</w:t>
      </w:r>
      <w:r w:rsidRPr="003E66F8">
        <w:rPr>
          <w:rFonts w:ascii="Arial" w:eastAsia="Calibri" w:hAnsi="Arial" w:cs="Arial"/>
          <w:sz w:val="20"/>
          <w:szCs w:val="20"/>
        </w:rPr>
        <w:t xml:space="preserve"> in the upper-right corner of your screen. </w:t>
      </w:r>
    </w:p>
    <w:p w14:paraId="31CE30A0" w14:textId="77777777" w:rsidR="00DA06E3" w:rsidRPr="003E66F8" w:rsidRDefault="00DA06E3" w:rsidP="00C50738">
      <w:pPr>
        <w:numPr>
          <w:ilvl w:val="1"/>
          <w:numId w:val="11"/>
        </w:numPr>
        <w:autoSpaceDE w:val="0"/>
        <w:autoSpaceDN w:val="0"/>
        <w:adjustRightInd w:val="0"/>
        <w:ind w:left="720"/>
        <w:contextualSpacing/>
        <w:jc w:val="both"/>
        <w:rPr>
          <w:rFonts w:ascii="Arial" w:eastAsia="Calibri" w:hAnsi="Arial" w:cs="Arial"/>
          <w:sz w:val="20"/>
          <w:szCs w:val="20"/>
        </w:rPr>
      </w:pPr>
      <w:r w:rsidRPr="003E66F8">
        <w:rPr>
          <w:rFonts w:ascii="Arial" w:eastAsia="Calibri" w:hAnsi="Arial" w:cs="Arial"/>
          <w:sz w:val="20"/>
          <w:szCs w:val="20"/>
        </w:rPr>
        <w:t xml:space="preserve">Search for your issue in the </w:t>
      </w:r>
      <w:r w:rsidRPr="003E66F8">
        <w:rPr>
          <w:rFonts w:ascii="Arial" w:eastAsia="Calibri" w:hAnsi="Arial" w:cs="Arial"/>
          <w:b/>
          <w:sz w:val="20"/>
          <w:szCs w:val="20"/>
        </w:rPr>
        <w:t>I need help with</w:t>
      </w:r>
      <w:r w:rsidRPr="003E66F8">
        <w:rPr>
          <w:rFonts w:ascii="Arial" w:eastAsia="Calibri" w:hAnsi="Arial" w:cs="Arial"/>
          <w:sz w:val="20"/>
          <w:szCs w:val="20"/>
        </w:rPr>
        <w:t xml:space="preserve"> search bar. </w:t>
      </w:r>
    </w:p>
    <w:p w14:paraId="4E2C3E45" w14:textId="77777777" w:rsidR="00DA06E3" w:rsidRPr="003E66F8" w:rsidRDefault="00DA06E3" w:rsidP="00DA06E3">
      <w:pPr>
        <w:tabs>
          <w:tab w:val="left" w:pos="284"/>
          <w:tab w:val="left" w:pos="567"/>
          <w:tab w:val="left" w:pos="851"/>
        </w:tabs>
        <w:autoSpaceDE w:val="0"/>
        <w:autoSpaceDN w:val="0"/>
        <w:adjustRightInd w:val="0"/>
        <w:ind w:left="720"/>
        <w:contextualSpacing/>
        <w:jc w:val="both"/>
        <w:rPr>
          <w:rFonts w:ascii="Arial" w:eastAsia="Calibri" w:hAnsi="Arial" w:cs="Arial"/>
          <w:sz w:val="20"/>
          <w:szCs w:val="20"/>
        </w:rPr>
      </w:pPr>
      <w:r w:rsidRPr="003E66F8">
        <w:rPr>
          <w:rFonts w:ascii="Arial" w:eastAsia="Calibri" w:hAnsi="Arial" w:cs="Arial"/>
          <w:sz w:val="20"/>
          <w:szCs w:val="20"/>
        </w:rPr>
        <w:t xml:space="preserve">Based on your search, you may see Guided Assistance. Guided Assistance features a series </w:t>
      </w:r>
      <w:r w:rsidRPr="003E66F8">
        <w:rPr>
          <w:rFonts w:ascii="Arial" w:eastAsia="Calibri" w:hAnsi="Arial" w:cs="Arial"/>
          <w:b/>
          <w:sz w:val="20"/>
          <w:szCs w:val="20"/>
        </w:rPr>
        <w:t>Yes</w:t>
      </w:r>
      <w:r w:rsidRPr="003E66F8">
        <w:rPr>
          <w:rFonts w:ascii="Arial" w:eastAsia="Calibri" w:hAnsi="Arial" w:cs="Arial"/>
          <w:sz w:val="20"/>
          <w:szCs w:val="20"/>
        </w:rPr>
        <w:t xml:space="preserve"> or </w:t>
      </w:r>
      <w:r w:rsidRPr="003E66F8">
        <w:rPr>
          <w:rFonts w:ascii="Arial" w:eastAsia="Calibri" w:hAnsi="Arial" w:cs="Arial"/>
          <w:b/>
          <w:sz w:val="20"/>
          <w:szCs w:val="20"/>
        </w:rPr>
        <w:t>No</w:t>
      </w:r>
      <w:r w:rsidRPr="003E66F8">
        <w:rPr>
          <w:rFonts w:ascii="Arial" w:eastAsia="Calibri" w:hAnsi="Arial" w:cs="Arial"/>
          <w:sz w:val="20"/>
          <w:szCs w:val="20"/>
        </w:rPr>
        <w:t xml:space="preserve"> questions that will guide you either to support options or to relevant content to resolve your issue. If the guided content does not resolve the issue, the following direct support options are presented:</w:t>
      </w:r>
    </w:p>
    <w:p w14:paraId="125DB63C" w14:textId="77777777" w:rsidR="00DA06E3" w:rsidRPr="003E66F8" w:rsidRDefault="00DA06E3" w:rsidP="00DA06E3">
      <w:pPr>
        <w:keepNext/>
        <w:keepLines/>
        <w:spacing w:before="360"/>
        <w:outlineLvl w:val="3"/>
        <w:rPr>
          <w:rFonts w:ascii="Arial" w:eastAsia="Times New Roman" w:hAnsi="Arial" w:cs="Times New Roman"/>
          <w:bCs/>
          <w:i/>
          <w:iCs/>
          <w:sz w:val="20"/>
        </w:rPr>
      </w:pPr>
      <w:bookmarkStart w:id="71" w:name="_Toc523417669"/>
      <w:bookmarkStart w:id="72" w:name="_Toc531011949"/>
      <w:r w:rsidRPr="003E66F8">
        <w:rPr>
          <w:rFonts w:ascii="Arial" w:eastAsia="Times New Roman" w:hAnsi="Arial" w:cs="Times New Roman"/>
          <w:bCs/>
          <w:i/>
          <w:iCs/>
          <w:sz w:val="20"/>
        </w:rPr>
        <w:t>Email SAP Ariba Customer Support</w:t>
      </w:r>
      <w:bookmarkEnd w:id="71"/>
      <w:bookmarkEnd w:id="72"/>
      <w:r w:rsidRPr="003E66F8">
        <w:rPr>
          <w:rFonts w:ascii="Arial" w:eastAsia="Times New Roman" w:hAnsi="Arial" w:cs="Times New Roman"/>
          <w:bCs/>
          <w:i/>
          <w:iCs/>
          <w:sz w:val="20"/>
        </w:rPr>
        <w:t xml:space="preserve"> </w:t>
      </w:r>
    </w:p>
    <w:p w14:paraId="3024D51E" w14:textId="77777777" w:rsidR="00DA06E3" w:rsidRPr="003E66F8" w:rsidRDefault="00DA06E3" w:rsidP="00C50738">
      <w:pPr>
        <w:numPr>
          <w:ilvl w:val="0"/>
          <w:numId w:val="6"/>
        </w:numPr>
        <w:tabs>
          <w:tab w:val="left" w:pos="284"/>
          <w:tab w:val="left" w:pos="567"/>
          <w:tab w:val="left" w:pos="851"/>
        </w:tabs>
        <w:ind w:left="568"/>
        <w:contextualSpacing/>
        <w:rPr>
          <w:rFonts w:ascii="Arial" w:eastAsia="Calibri" w:hAnsi="Arial" w:cs="Times New Roman"/>
          <w:b/>
          <w:sz w:val="20"/>
          <w:u w:val="single"/>
        </w:rPr>
      </w:pPr>
      <w:r w:rsidRPr="003E66F8">
        <w:rPr>
          <w:rFonts w:ascii="Arial" w:eastAsia="Calibri" w:hAnsi="Arial" w:cs="Times New Roman"/>
          <w:sz w:val="20"/>
        </w:rPr>
        <w:t>Send a written online request to SAP Ariba Customer Support via a short webform.</w:t>
      </w:r>
    </w:p>
    <w:p w14:paraId="1010B804" w14:textId="77777777" w:rsidR="00DA06E3" w:rsidRPr="003E66F8" w:rsidRDefault="00DA06E3" w:rsidP="00C50738">
      <w:pPr>
        <w:numPr>
          <w:ilvl w:val="0"/>
          <w:numId w:val="6"/>
        </w:numPr>
        <w:tabs>
          <w:tab w:val="left" w:pos="284"/>
          <w:tab w:val="left" w:pos="567"/>
          <w:tab w:val="left" w:pos="851"/>
        </w:tabs>
        <w:autoSpaceDE w:val="0"/>
        <w:autoSpaceDN w:val="0"/>
        <w:adjustRightInd w:val="0"/>
        <w:ind w:left="568"/>
        <w:contextualSpacing/>
        <w:jc w:val="both"/>
        <w:rPr>
          <w:rFonts w:ascii="Arial" w:eastAsia="Calibri" w:hAnsi="Arial" w:cs="Times New Roman"/>
          <w:sz w:val="20"/>
        </w:rPr>
      </w:pPr>
      <w:r w:rsidRPr="003E66F8">
        <w:rPr>
          <w:rFonts w:ascii="Arial" w:eastAsia="Calibri" w:hAnsi="Arial" w:cs="Times New Roman"/>
          <w:sz w:val="20"/>
        </w:rPr>
        <w:t>Provide a Short Description, Details, and Attachment to ensure a fast and accurate response.</w:t>
      </w:r>
      <w:bookmarkStart w:id="73" w:name="_Toc523417670"/>
    </w:p>
    <w:p w14:paraId="6C703C4E" w14:textId="77777777" w:rsidR="00DA06E3" w:rsidRPr="003E66F8" w:rsidRDefault="00DA06E3" w:rsidP="00DA06E3">
      <w:pPr>
        <w:keepNext/>
        <w:keepLines/>
        <w:spacing w:before="360"/>
        <w:outlineLvl w:val="3"/>
        <w:rPr>
          <w:rFonts w:ascii="Arial" w:eastAsia="Times New Roman" w:hAnsi="Arial" w:cs="Times New Roman"/>
          <w:bCs/>
          <w:i/>
          <w:iCs/>
          <w:sz w:val="20"/>
        </w:rPr>
      </w:pPr>
      <w:bookmarkStart w:id="74" w:name="_Toc531011950"/>
      <w:r w:rsidRPr="003E66F8">
        <w:rPr>
          <w:rFonts w:ascii="Arial" w:eastAsia="Times New Roman" w:hAnsi="Arial" w:cs="Times New Roman"/>
          <w:bCs/>
          <w:i/>
          <w:iCs/>
          <w:sz w:val="20"/>
        </w:rPr>
        <w:t>Get help by live chat</w:t>
      </w:r>
      <w:bookmarkEnd w:id="73"/>
      <w:bookmarkEnd w:id="74"/>
      <w:r w:rsidRPr="003E66F8">
        <w:rPr>
          <w:rFonts w:ascii="Arial" w:eastAsia="Times New Roman" w:hAnsi="Arial" w:cs="Times New Roman"/>
          <w:bCs/>
          <w:i/>
          <w:iCs/>
          <w:sz w:val="20"/>
        </w:rPr>
        <w:t xml:space="preserve"> </w:t>
      </w:r>
    </w:p>
    <w:p w14:paraId="28C667C9" w14:textId="77777777" w:rsidR="00DA06E3" w:rsidRPr="003E66F8" w:rsidRDefault="00DA06E3" w:rsidP="00C50738">
      <w:pPr>
        <w:numPr>
          <w:ilvl w:val="0"/>
          <w:numId w:val="6"/>
        </w:numPr>
        <w:tabs>
          <w:tab w:val="left" w:pos="284"/>
          <w:tab w:val="left" w:pos="567"/>
          <w:tab w:val="left" w:pos="851"/>
        </w:tabs>
        <w:ind w:left="568"/>
        <w:contextualSpacing/>
        <w:rPr>
          <w:rFonts w:ascii="Arial" w:eastAsia="Calibri" w:hAnsi="Arial" w:cs="Times New Roman"/>
          <w:b/>
          <w:sz w:val="20"/>
          <w:u w:val="single"/>
        </w:rPr>
      </w:pPr>
      <w:r w:rsidRPr="003E66F8">
        <w:rPr>
          <w:rFonts w:ascii="Arial" w:eastAsia="Calibri" w:hAnsi="Arial" w:cs="Times New Roman"/>
          <w:sz w:val="20"/>
        </w:rPr>
        <w:t>Start a live chat with an SAP Ariba Customer Support specialist.</w:t>
      </w:r>
    </w:p>
    <w:p w14:paraId="5E884FC7" w14:textId="77777777" w:rsidR="00DA06E3" w:rsidRPr="003E66F8" w:rsidRDefault="00DA06E3" w:rsidP="00DA06E3">
      <w:pPr>
        <w:keepNext/>
        <w:keepLines/>
        <w:spacing w:before="360"/>
        <w:outlineLvl w:val="3"/>
        <w:rPr>
          <w:rFonts w:ascii="Arial" w:eastAsia="Times New Roman" w:hAnsi="Arial" w:cs="Times New Roman"/>
          <w:bCs/>
          <w:i/>
          <w:iCs/>
          <w:sz w:val="20"/>
        </w:rPr>
      </w:pPr>
      <w:bookmarkStart w:id="75" w:name="_Toc523417671"/>
      <w:bookmarkStart w:id="76" w:name="_Toc531011951"/>
      <w:r w:rsidRPr="003E66F8">
        <w:rPr>
          <w:rFonts w:ascii="Arial" w:eastAsia="Times New Roman" w:hAnsi="Arial" w:cs="Times New Roman"/>
          <w:bCs/>
          <w:i/>
          <w:iCs/>
          <w:sz w:val="20"/>
        </w:rPr>
        <w:t>Click to call</w:t>
      </w:r>
      <w:bookmarkEnd w:id="75"/>
      <w:bookmarkEnd w:id="76"/>
    </w:p>
    <w:p w14:paraId="2E696341" w14:textId="77777777" w:rsidR="00DA06E3" w:rsidRPr="003E66F8" w:rsidRDefault="00DA06E3" w:rsidP="00C50738">
      <w:pPr>
        <w:numPr>
          <w:ilvl w:val="0"/>
          <w:numId w:val="6"/>
        </w:numPr>
        <w:tabs>
          <w:tab w:val="left" w:pos="284"/>
          <w:tab w:val="left" w:pos="567"/>
          <w:tab w:val="left" w:pos="851"/>
        </w:tabs>
        <w:ind w:left="568"/>
        <w:contextualSpacing/>
        <w:rPr>
          <w:rFonts w:ascii="Arial" w:eastAsia="Calibri" w:hAnsi="Arial" w:cs="Times New Roman"/>
          <w:b/>
          <w:sz w:val="20"/>
          <w:u w:val="single"/>
        </w:rPr>
      </w:pPr>
      <w:r w:rsidRPr="003E66F8">
        <w:rPr>
          <w:rFonts w:ascii="Arial" w:eastAsia="Calibri" w:hAnsi="Arial" w:cs="Times New Roman"/>
          <w:sz w:val="20"/>
        </w:rPr>
        <w:t>Avoid waiting on the phone. Fill in a short form to request a callback from the next available specialist.</w:t>
      </w:r>
    </w:p>
    <w:p w14:paraId="1C1185EA" w14:textId="77777777" w:rsidR="00DA06E3" w:rsidRDefault="00DA06E3" w:rsidP="00DA06E3">
      <w:pPr>
        <w:rPr>
          <w:rFonts w:ascii="Arial" w:hAnsi="Arial" w:cs="Arial"/>
          <w:sz w:val="20"/>
          <w:szCs w:val="20"/>
        </w:rPr>
      </w:pPr>
    </w:p>
    <w:p w14:paraId="570BFD8B" w14:textId="77777777" w:rsidR="00F0173E" w:rsidRDefault="00F0173E">
      <w:pPr>
        <w:rPr>
          <w:b/>
          <w:caps/>
          <w:sz w:val="36"/>
          <w:szCs w:val="36"/>
        </w:rPr>
      </w:pPr>
      <w:r>
        <w:br w:type="page"/>
      </w:r>
    </w:p>
    <w:p w14:paraId="182F82DB" w14:textId="0FCD6E45" w:rsidR="000B07CB" w:rsidRDefault="00F0173E" w:rsidP="00F0173E">
      <w:pPr>
        <w:pStyle w:val="Heading1"/>
      </w:pPr>
      <w:bookmarkStart w:id="77" w:name="_APPENDIX_A"/>
      <w:bookmarkStart w:id="78" w:name="_Toc19712939"/>
      <w:bookmarkEnd w:id="77"/>
      <w:r>
        <w:lastRenderedPageBreak/>
        <w:t>APPENDIX A</w:t>
      </w:r>
      <w:bookmarkEnd w:id="78"/>
    </w:p>
    <w:p w14:paraId="346C55FE" w14:textId="020AAB58" w:rsidR="00F0173E" w:rsidRDefault="00F0173E"/>
    <w:p w14:paraId="6E5C0D62" w14:textId="1CC46170" w:rsidR="00F0173E" w:rsidRPr="00F0173E" w:rsidRDefault="00F0173E" w:rsidP="007E0DFF">
      <w:pPr>
        <w:pStyle w:val="Heading2"/>
      </w:pPr>
      <w:bookmarkStart w:id="79" w:name="_Toc19712940"/>
      <w:r w:rsidRPr="00F0173E">
        <w:t>Precision Rounding</w:t>
      </w:r>
      <w:r w:rsidR="00031706">
        <w:t xml:space="preserve"> on Invoice</w:t>
      </w:r>
      <w:bookmarkEnd w:id="79"/>
    </w:p>
    <w:p w14:paraId="7F9643A9" w14:textId="698521CE" w:rsidR="00F0173E" w:rsidRDefault="00F0173E"/>
    <w:p w14:paraId="336EC449" w14:textId="391CD2E4" w:rsidR="00F0173E" w:rsidRDefault="00F0173E">
      <w:r>
        <w:t xml:space="preserve">An invoice exception will occur in the Ariba Network if the monetary amount has a mathematical error.  </w:t>
      </w:r>
      <w:r w:rsidR="00031706">
        <w:t>There are two general situations where this happens.</w:t>
      </w:r>
    </w:p>
    <w:p w14:paraId="21D34514" w14:textId="77777777" w:rsidR="00031706" w:rsidRDefault="00031706"/>
    <w:p w14:paraId="3255AD2C" w14:textId="76A662FC" w:rsidR="00F0173E" w:rsidRDefault="00031706" w:rsidP="00C50738">
      <w:pPr>
        <w:pStyle w:val="ListParagraph"/>
        <w:numPr>
          <w:ilvl w:val="0"/>
          <w:numId w:val="14"/>
        </w:numPr>
      </w:pPr>
      <w:r>
        <w:t>Monetary values sent are not calculated correctly (net amount/gross amount)</w:t>
      </w:r>
    </w:p>
    <w:p w14:paraId="27809D04" w14:textId="15FACA93" w:rsidR="00F0173E" w:rsidRDefault="00031706" w:rsidP="00C50738">
      <w:pPr>
        <w:pStyle w:val="ListParagraph"/>
        <w:numPr>
          <w:ilvl w:val="0"/>
          <w:numId w:val="14"/>
        </w:numPr>
      </w:pPr>
      <w:r>
        <w:t>A rounding algorithm is being used where the rounding is different from the Ariba Buying &amp; Invoicing solution (B&amp;I)</w:t>
      </w:r>
    </w:p>
    <w:p w14:paraId="40F76BF1" w14:textId="20C532DE" w:rsidR="00031706" w:rsidRDefault="00031706" w:rsidP="00031706"/>
    <w:p w14:paraId="483D4557" w14:textId="7199FA83" w:rsidR="00031706" w:rsidRDefault="00031706" w:rsidP="00031706"/>
    <w:p w14:paraId="3B2C609C" w14:textId="74EE80A5" w:rsidR="00031706" w:rsidRPr="00031706" w:rsidRDefault="00031706" w:rsidP="00031706">
      <w:pPr>
        <w:rPr>
          <w:b/>
        </w:rPr>
      </w:pPr>
      <w:r w:rsidRPr="00031706">
        <w:rPr>
          <w:b/>
        </w:rPr>
        <w:t>Two Solutions</w:t>
      </w:r>
    </w:p>
    <w:p w14:paraId="7CCA1FD7" w14:textId="07B54304" w:rsidR="00031706" w:rsidRDefault="00031706" w:rsidP="00C50738">
      <w:pPr>
        <w:pStyle w:val="ListParagraph"/>
        <w:numPr>
          <w:ilvl w:val="0"/>
          <w:numId w:val="15"/>
        </w:numPr>
      </w:pPr>
      <w:r>
        <w:t>Send the same monetary values as what was sent on the originating order</w:t>
      </w:r>
    </w:p>
    <w:p w14:paraId="4FD8A175" w14:textId="385A4598" w:rsidR="00031706" w:rsidRDefault="00031706" w:rsidP="00C50738">
      <w:pPr>
        <w:pStyle w:val="ListParagraph"/>
        <w:numPr>
          <w:ilvl w:val="0"/>
          <w:numId w:val="15"/>
        </w:numPr>
      </w:pPr>
      <w:r w:rsidRPr="00031706">
        <w:rPr>
          <w:b/>
          <w:u w:val="single"/>
        </w:rPr>
        <w:t>In B&amp;I</w:t>
      </w:r>
      <w:r>
        <w:t>, set the field “</w:t>
      </w:r>
      <w:r w:rsidRPr="00473A21">
        <w:rPr>
          <w:b/>
          <w:i/>
        </w:rPr>
        <w:t>AmountRoundingForInvoiceExceptionCalculation</w:t>
      </w:r>
      <w:r>
        <w:t>” as follows</w:t>
      </w:r>
    </w:p>
    <w:p w14:paraId="3246521F" w14:textId="4EC94C8C" w:rsidR="00031706" w:rsidRDefault="00031706" w:rsidP="00031706"/>
    <w:p w14:paraId="73A341D2" w14:textId="77777777" w:rsidR="00031706" w:rsidRPr="00031706" w:rsidRDefault="00031706" w:rsidP="00031706">
      <w:pPr>
        <w:rPr>
          <w:lang w:val="en-CA"/>
        </w:rPr>
      </w:pPr>
      <w:r w:rsidRPr="00031706">
        <w:rPr>
          <w:b/>
          <w:bCs/>
        </w:rPr>
        <w:t xml:space="preserve">0 = No rounding: </w:t>
      </w:r>
      <w:r w:rsidRPr="00031706">
        <w:t>This is the default value. No rounding occurs when Ariba computes the amounts and then compares the amounts against the total invoiced.</w:t>
      </w:r>
    </w:p>
    <w:p w14:paraId="592109F4" w14:textId="77777777" w:rsidR="00031706" w:rsidRPr="00031706" w:rsidRDefault="00031706" w:rsidP="00031706">
      <w:pPr>
        <w:rPr>
          <w:lang w:val="en-CA"/>
        </w:rPr>
      </w:pPr>
      <w:r w:rsidRPr="00031706">
        <w:rPr>
          <w:b/>
          <w:bCs/>
        </w:rPr>
        <w:t>1 = Round invoice line item amounts to currency precision</w:t>
      </w:r>
      <w:r w:rsidRPr="00031706">
        <w:t>: Ariba rounds all line amounts to currency precision, and then totals the line item amounts and compares that to the total invoiced amount.</w:t>
      </w:r>
    </w:p>
    <w:p w14:paraId="6387A86F" w14:textId="38ACBA7E" w:rsidR="00031706" w:rsidRDefault="00031706" w:rsidP="00031706">
      <w:r w:rsidRPr="00031706">
        <w:rPr>
          <w:b/>
          <w:bCs/>
        </w:rPr>
        <w:t xml:space="preserve">2 = Round invoice total cost to currency precision: </w:t>
      </w:r>
      <w:r w:rsidRPr="00031706">
        <w:t>Ariba totals the line items amounts first and then rounds the total amount to currency precision before comparing it to the total invoiced amount.</w:t>
      </w:r>
    </w:p>
    <w:p w14:paraId="557B3A5B" w14:textId="737A92F1" w:rsidR="00031706" w:rsidRDefault="00031706" w:rsidP="00031706">
      <w:pPr>
        <w:rPr>
          <w:lang w:val="en-CA"/>
        </w:rPr>
      </w:pPr>
    </w:p>
    <w:tbl>
      <w:tblPr>
        <w:tblStyle w:val="TableGrid"/>
        <w:tblW w:w="0" w:type="auto"/>
        <w:tblLook w:val="04A0" w:firstRow="1" w:lastRow="0" w:firstColumn="1" w:lastColumn="0" w:noHBand="0" w:noVBand="1"/>
      </w:tblPr>
      <w:tblGrid>
        <w:gridCol w:w="3775"/>
        <w:gridCol w:w="3150"/>
        <w:gridCol w:w="3145"/>
      </w:tblGrid>
      <w:tr w:rsidR="00031706" w14:paraId="6D0C02A1" w14:textId="77777777" w:rsidTr="009B57D9">
        <w:tc>
          <w:tcPr>
            <w:tcW w:w="3775" w:type="dxa"/>
            <w:shd w:val="clear" w:color="auto" w:fill="000000" w:themeFill="text1"/>
          </w:tcPr>
          <w:p w14:paraId="0F871101" w14:textId="22BA5990" w:rsidR="00031706" w:rsidRPr="00031706" w:rsidRDefault="00031706" w:rsidP="00031706">
            <w:pPr>
              <w:rPr>
                <w:color w:val="FFFFFF" w:themeColor="background1"/>
                <w:sz w:val="20"/>
                <w:lang w:val="en-CA"/>
              </w:rPr>
            </w:pPr>
            <w:r w:rsidRPr="00031706">
              <w:rPr>
                <w:b/>
                <w:bCs/>
                <w:color w:val="FFFFFF" w:themeColor="background1"/>
                <w:sz w:val="20"/>
              </w:rPr>
              <w:t>Without Rounding (0)</w:t>
            </w:r>
          </w:p>
        </w:tc>
        <w:tc>
          <w:tcPr>
            <w:tcW w:w="3150" w:type="dxa"/>
            <w:shd w:val="clear" w:color="auto" w:fill="000000" w:themeFill="text1"/>
          </w:tcPr>
          <w:p w14:paraId="4BA40005" w14:textId="34AA0DA8" w:rsidR="00031706" w:rsidRPr="00031706" w:rsidRDefault="00031706" w:rsidP="00031706">
            <w:pPr>
              <w:rPr>
                <w:color w:val="FFFFFF" w:themeColor="background1"/>
                <w:sz w:val="20"/>
                <w:lang w:val="en-CA"/>
              </w:rPr>
            </w:pPr>
            <w:r w:rsidRPr="00031706">
              <w:rPr>
                <w:b/>
                <w:bCs/>
                <w:color w:val="FFFFFF" w:themeColor="background1"/>
                <w:sz w:val="20"/>
              </w:rPr>
              <w:t xml:space="preserve">With Rounding on Line Amount (1) </w:t>
            </w:r>
          </w:p>
        </w:tc>
        <w:tc>
          <w:tcPr>
            <w:tcW w:w="3145" w:type="dxa"/>
            <w:shd w:val="clear" w:color="auto" w:fill="000000" w:themeFill="text1"/>
          </w:tcPr>
          <w:p w14:paraId="6DA1A38B" w14:textId="1BCC340F" w:rsidR="00031706" w:rsidRPr="00031706" w:rsidRDefault="00031706" w:rsidP="00031706">
            <w:pPr>
              <w:rPr>
                <w:color w:val="FFFFFF" w:themeColor="background1"/>
                <w:sz w:val="20"/>
                <w:lang w:val="en-CA"/>
              </w:rPr>
            </w:pPr>
            <w:r w:rsidRPr="00031706">
              <w:rPr>
                <w:b/>
                <w:bCs/>
                <w:color w:val="FFFFFF" w:themeColor="background1"/>
                <w:sz w:val="20"/>
              </w:rPr>
              <w:t xml:space="preserve">With Rounding on Invoice Total (2) </w:t>
            </w:r>
          </w:p>
        </w:tc>
      </w:tr>
      <w:tr w:rsidR="00031706" w14:paraId="6A982B05" w14:textId="77777777" w:rsidTr="009B57D9">
        <w:tc>
          <w:tcPr>
            <w:tcW w:w="3775" w:type="dxa"/>
          </w:tcPr>
          <w:p w14:paraId="00CDD380" w14:textId="16478D4C" w:rsidR="00031706" w:rsidRPr="00031706" w:rsidRDefault="00031706" w:rsidP="00031706">
            <w:pPr>
              <w:rPr>
                <w:sz w:val="20"/>
                <w:lang w:val="en-CA"/>
              </w:rPr>
            </w:pPr>
            <w:r w:rsidRPr="00031706">
              <w:rPr>
                <w:sz w:val="20"/>
              </w:rPr>
              <w:t>Line 1 2045.046 (price) * 9.94 (quantity) = 20, 327.757</w:t>
            </w:r>
          </w:p>
        </w:tc>
        <w:tc>
          <w:tcPr>
            <w:tcW w:w="3150" w:type="dxa"/>
          </w:tcPr>
          <w:p w14:paraId="73379676" w14:textId="720DEA81" w:rsidR="00031706" w:rsidRPr="00031706" w:rsidRDefault="00031706" w:rsidP="00031706">
            <w:pPr>
              <w:rPr>
                <w:sz w:val="20"/>
                <w:lang w:val="en-CA"/>
              </w:rPr>
            </w:pPr>
            <w:r w:rsidRPr="00031706">
              <w:rPr>
                <w:sz w:val="20"/>
              </w:rPr>
              <w:t>20,327.76  (rounded)</w:t>
            </w:r>
          </w:p>
        </w:tc>
        <w:tc>
          <w:tcPr>
            <w:tcW w:w="3145" w:type="dxa"/>
          </w:tcPr>
          <w:p w14:paraId="36941937" w14:textId="75B71EEB" w:rsidR="00031706" w:rsidRPr="00031706" w:rsidRDefault="00031706" w:rsidP="00031706">
            <w:pPr>
              <w:rPr>
                <w:sz w:val="20"/>
                <w:lang w:val="en-CA"/>
              </w:rPr>
            </w:pPr>
            <w:r w:rsidRPr="00031706">
              <w:rPr>
                <w:sz w:val="20"/>
              </w:rPr>
              <w:t>20,327.757</w:t>
            </w:r>
          </w:p>
        </w:tc>
      </w:tr>
      <w:tr w:rsidR="00031706" w14:paraId="74C53349" w14:textId="77777777" w:rsidTr="009B57D9">
        <w:tc>
          <w:tcPr>
            <w:tcW w:w="3775" w:type="dxa"/>
          </w:tcPr>
          <w:p w14:paraId="6AB74910" w14:textId="31F7B568" w:rsidR="00031706" w:rsidRPr="00031706" w:rsidRDefault="00031706" w:rsidP="00031706">
            <w:pPr>
              <w:rPr>
                <w:sz w:val="20"/>
                <w:lang w:val="en-CA"/>
              </w:rPr>
            </w:pPr>
            <w:r w:rsidRPr="00031706">
              <w:rPr>
                <w:sz w:val="20"/>
              </w:rPr>
              <w:t>Line 2 121.511 (price) * 7.04 (quantity) = 855.43744</w:t>
            </w:r>
          </w:p>
        </w:tc>
        <w:tc>
          <w:tcPr>
            <w:tcW w:w="3150" w:type="dxa"/>
          </w:tcPr>
          <w:p w14:paraId="147ADA62" w14:textId="0284E250" w:rsidR="00031706" w:rsidRPr="00031706" w:rsidRDefault="00031706" w:rsidP="00031706">
            <w:pPr>
              <w:rPr>
                <w:sz w:val="20"/>
                <w:lang w:val="en-CA"/>
              </w:rPr>
            </w:pPr>
            <w:r w:rsidRPr="00031706">
              <w:rPr>
                <w:sz w:val="20"/>
              </w:rPr>
              <w:t>855.44 (rounded)</w:t>
            </w:r>
          </w:p>
        </w:tc>
        <w:tc>
          <w:tcPr>
            <w:tcW w:w="3145" w:type="dxa"/>
          </w:tcPr>
          <w:p w14:paraId="4818A6D6" w14:textId="7090D610" w:rsidR="00031706" w:rsidRPr="00031706" w:rsidRDefault="00031706" w:rsidP="00031706">
            <w:pPr>
              <w:rPr>
                <w:sz w:val="20"/>
                <w:lang w:val="en-CA"/>
              </w:rPr>
            </w:pPr>
            <w:r w:rsidRPr="00031706">
              <w:rPr>
                <w:sz w:val="20"/>
              </w:rPr>
              <w:t>855.43744</w:t>
            </w:r>
          </w:p>
        </w:tc>
      </w:tr>
      <w:tr w:rsidR="00031706" w14:paraId="74696D20" w14:textId="77777777" w:rsidTr="009B57D9">
        <w:tc>
          <w:tcPr>
            <w:tcW w:w="3775" w:type="dxa"/>
          </w:tcPr>
          <w:p w14:paraId="4C4D65AA" w14:textId="4E349DE9" w:rsidR="00031706" w:rsidRPr="00031706" w:rsidRDefault="00031706" w:rsidP="00031706">
            <w:pPr>
              <w:rPr>
                <w:sz w:val="20"/>
                <w:lang w:val="en-CA"/>
              </w:rPr>
            </w:pPr>
            <w:r w:rsidRPr="00031706">
              <w:rPr>
                <w:sz w:val="20"/>
              </w:rPr>
              <w:t>Total = 21, 183.19444</w:t>
            </w:r>
          </w:p>
        </w:tc>
        <w:tc>
          <w:tcPr>
            <w:tcW w:w="3150" w:type="dxa"/>
          </w:tcPr>
          <w:p w14:paraId="50420532" w14:textId="55477F3C" w:rsidR="00031706" w:rsidRPr="00031706" w:rsidRDefault="00031706" w:rsidP="00031706">
            <w:pPr>
              <w:rPr>
                <w:sz w:val="20"/>
                <w:lang w:val="en-CA"/>
              </w:rPr>
            </w:pPr>
            <w:r w:rsidRPr="00031706">
              <w:rPr>
                <w:sz w:val="20"/>
              </w:rPr>
              <w:t xml:space="preserve">Totals to 21,183.20 </w:t>
            </w:r>
          </w:p>
        </w:tc>
        <w:tc>
          <w:tcPr>
            <w:tcW w:w="3145" w:type="dxa"/>
          </w:tcPr>
          <w:p w14:paraId="0FCE3239" w14:textId="290CE477" w:rsidR="00031706" w:rsidRPr="00031706" w:rsidRDefault="00031706" w:rsidP="00031706">
            <w:pPr>
              <w:rPr>
                <w:sz w:val="20"/>
                <w:lang w:val="en-CA"/>
              </w:rPr>
            </w:pPr>
            <w:r w:rsidRPr="00031706">
              <w:rPr>
                <w:sz w:val="20"/>
              </w:rPr>
              <w:t>Rounded to 21,183.19</w:t>
            </w:r>
          </w:p>
        </w:tc>
      </w:tr>
    </w:tbl>
    <w:p w14:paraId="4064183E" w14:textId="5B02E38E" w:rsidR="00031706" w:rsidRDefault="00031706" w:rsidP="00031706">
      <w:pPr>
        <w:rPr>
          <w:lang w:val="en-CA"/>
        </w:rPr>
      </w:pPr>
    </w:p>
    <w:p w14:paraId="6B6FBFC5" w14:textId="77777777" w:rsidR="00031706" w:rsidRDefault="00031706" w:rsidP="00031706"/>
    <w:p w14:paraId="46A017BD" w14:textId="77777777" w:rsidR="00CB7823" w:rsidRDefault="00CB7823">
      <w:pPr>
        <w:rPr>
          <w:b/>
          <w:caps/>
          <w:sz w:val="36"/>
          <w:szCs w:val="36"/>
        </w:rPr>
      </w:pPr>
      <w:bookmarkStart w:id="80" w:name="_APPENDIX_B"/>
      <w:bookmarkEnd w:id="80"/>
      <w:r>
        <w:br w:type="page"/>
      </w:r>
    </w:p>
    <w:p w14:paraId="41FE9F77" w14:textId="39F35211" w:rsidR="00F0173E" w:rsidRDefault="00F0173E" w:rsidP="00F0173E">
      <w:pPr>
        <w:pStyle w:val="Heading1"/>
      </w:pPr>
      <w:bookmarkStart w:id="81" w:name="_Toc19712941"/>
      <w:r>
        <w:lastRenderedPageBreak/>
        <w:t>APPENDIX B</w:t>
      </w:r>
      <w:bookmarkEnd w:id="81"/>
    </w:p>
    <w:p w14:paraId="33E2603D" w14:textId="0E92D9F5" w:rsidR="00031706" w:rsidRDefault="00031706" w:rsidP="00031706"/>
    <w:p w14:paraId="32C03EA8" w14:textId="354F3343" w:rsidR="00031706" w:rsidRPr="00863B5C" w:rsidRDefault="00031706" w:rsidP="007E0DFF">
      <w:pPr>
        <w:pStyle w:val="Heading2"/>
      </w:pPr>
      <w:bookmarkStart w:id="82" w:name="_Toc19712942"/>
      <w:r w:rsidRPr="00863B5C">
        <w:t>Advanced Pricing / Price Basis Quantity (PBQ)</w:t>
      </w:r>
      <w:bookmarkEnd w:id="82"/>
    </w:p>
    <w:p w14:paraId="3A6E55C0" w14:textId="35DC7A5F" w:rsidR="00031706" w:rsidRDefault="00031706" w:rsidP="00031706"/>
    <w:p w14:paraId="5DD4C9FD" w14:textId="026C0F3F" w:rsidR="00863B5C" w:rsidRDefault="00863B5C" w:rsidP="00031706">
      <w:r>
        <w:t>Check if the Buyer rules allow for changes to advanced pricing detail.  You can find how to do this in “</w:t>
      </w:r>
      <w:hyperlink w:anchor="_Buyer_Transaction_Rules" w:history="1">
        <w:r w:rsidRPr="00863B5C">
          <w:rPr>
            <w:rStyle w:val="Hyperlink"/>
          </w:rPr>
          <w:t>Buyer Transaction Rules</w:t>
        </w:r>
      </w:hyperlink>
      <w:r>
        <w:t>” section.</w:t>
      </w:r>
    </w:p>
    <w:p w14:paraId="2915136E" w14:textId="289725B9" w:rsidR="00863B5C" w:rsidRDefault="00863B5C" w:rsidP="00031706"/>
    <w:p w14:paraId="498EFDFA" w14:textId="77777777" w:rsidR="00863B5C" w:rsidRDefault="00863B5C" w:rsidP="00031706"/>
    <w:p w14:paraId="6AB81749" w14:textId="64FC433B" w:rsidR="00775313" w:rsidRPr="00775313" w:rsidRDefault="00775313" w:rsidP="00775313">
      <w:pPr>
        <w:rPr>
          <w:lang w:val="en-CA"/>
        </w:rPr>
      </w:pPr>
      <w:r w:rsidRPr="00775313">
        <w:t>If there is Advanced Pricing/PBQ, the detail section of Pricing details</w:t>
      </w:r>
      <w:r w:rsidR="001143A3">
        <w:t xml:space="preserve"> will be sent in the cXML </w:t>
      </w:r>
    </w:p>
    <w:p w14:paraId="2D71509C" w14:textId="77777777" w:rsidR="00775313" w:rsidRDefault="00775313" w:rsidP="00775313"/>
    <w:p w14:paraId="33624175" w14:textId="1873CC4C" w:rsidR="00775313" w:rsidRPr="00775313" w:rsidRDefault="00775313" w:rsidP="00775313">
      <w:pPr>
        <w:rPr>
          <w:lang w:val="en-CA"/>
        </w:rPr>
      </w:pPr>
      <w:r w:rsidRPr="001143A3">
        <w:rPr>
          <w:b/>
        </w:rPr>
        <w:t>Usually</w:t>
      </w:r>
      <w:r w:rsidRPr="00775313">
        <w:t>, Subtotal = Unit Price * Quantity, which in this case will not be true, 60 ≠ 48 * 7.50. (48*7.50 = 360)</w:t>
      </w:r>
    </w:p>
    <w:p w14:paraId="5A35E011" w14:textId="77777777" w:rsidR="00775313" w:rsidRDefault="00775313" w:rsidP="00775313"/>
    <w:p w14:paraId="27A2CE67" w14:textId="18CC5533" w:rsidR="00775313" w:rsidRDefault="00775313" w:rsidP="00775313">
      <w:r w:rsidRPr="001143A3">
        <w:rPr>
          <w:b/>
        </w:rPr>
        <w:t>However</w:t>
      </w:r>
      <w:r w:rsidRPr="00775313">
        <w:t>, for PBQ, the formula used is</w:t>
      </w:r>
      <w:r>
        <w:t xml:space="preserve"> </w:t>
      </w:r>
    </w:p>
    <w:p w14:paraId="5841EB1B" w14:textId="20C10328" w:rsidR="00775313" w:rsidRPr="00775313" w:rsidRDefault="00775313" w:rsidP="00775313">
      <w:pPr>
        <w:rPr>
          <w:lang w:val="en-CA"/>
        </w:rPr>
      </w:pPr>
      <w:r w:rsidRPr="00775313">
        <w:rPr>
          <w:b/>
          <w:bCs/>
        </w:rPr>
        <w:t>Subtotal = Quantity * (Unit Conversion/Price Unit Quantity) * Unit Price</w:t>
      </w:r>
    </w:p>
    <w:p w14:paraId="73E5526E" w14:textId="2BD51A17" w:rsidR="00775313" w:rsidRDefault="00775313" w:rsidP="00775313">
      <w:pPr>
        <w:rPr>
          <w:b/>
          <w:bCs/>
        </w:rPr>
      </w:pPr>
      <w:r w:rsidRPr="00775313">
        <w:rPr>
          <w:b/>
          <w:bCs/>
        </w:rPr>
        <w:t xml:space="preserve">60 = 48 * (1/6) * 7.50 </w:t>
      </w:r>
    </w:p>
    <w:p w14:paraId="2956A193" w14:textId="77777777" w:rsidR="00775313" w:rsidRPr="00775313" w:rsidRDefault="00775313" w:rsidP="00775313">
      <w:pPr>
        <w:rPr>
          <w:lang w:val="en-CA"/>
        </w:rPr>
      </w:pPr>
    </w:p>
    <w:p w14:paraId="3F984E2E" w14:textId="77777777" w:rsidR="00775313" w:rsidRPr="00775313" w:rsidRDefault="00775313" w:rsidP="00775313">
      <w:pPr>
        <w:rPr>
          <w:lang w:val="en-CA"/>
        </w:rPr>
      </w:pPr>
      <w:r w:rsidRPr="00775313">
        <w:t>Easier way to remember is  buyer is selling “item” in pack of 6. So, price 7.50 is price of 6.</w:t>
      </w:r>
    </w:p>
    <w:p w14:paraId="50FC1D3E" w14:textId="77777777" w:rsidR="00775313" w:rsidRPr="00775313" w:rsidRDefault="00775313" w:rsidP="00775313">
      <w:pPr>
        <w:rPr>
          <w:lang w:val="en-CA"/>
        </w:rPr>
      </w:pPr>
      <w:r w:rsidRPr="00775313">
        <w:t>Quantity is 48 (6*8). Even though quantity says 48, actually it is 8 packs of 6. So the subtotal price is 8 *7.50 = 60.</w:t>
      </w:r>
    </w:p>
    <w:p w14:paraId="6E23E4E0" w14:textId="721059E3" w:rsidR="00E2314B" w:rsidRDefault="00E2314B" w:rsidP="00031706"/>
    <w:p w14:paraId="785544AF" w14:textId="4E72D5D7" w:rsidR="00E2314B" w:rsidRDefault="00775313" w:rsidP="00031706">
      <w:r w:rsidRPr="00775313">
        <w:rPr>
          <w:noProof/>
        </w:rPr>
        <w:drawing>
          <wp:inline distT="0" distB="0" distL="0" distR="0" wp14:anchorId="2682774B" wp14:editId="14C72F8B">
            <wp:extent cx="6400800" cy="1772920"/>
            <wp:effectExtent l="0" t="0" r="0" b="0"/>
            <wp:docPr id="6" name="Picture 5">
              <a:extLst xmlns:a="http://schemas.openxmlformats.org/drawingml/2006/main">
                <a:ext uri="{FF2B5EF4-FFF2-40B4-BE49-F238E27FC236}">
                  <a16:creationId xmlns:a16="http://schemas.microsoft.com/office/drawing/2014/main" id="{9DA2745F-8F38-BB4B-AA2F-387F638C12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DA2745F-8F38-BB4B-AA2F-387F638C12F2}"/>
                        </a:ext>
                      </a:extLst>
                    </pic:cNvPr>
                    <pic:cNvPicPr>
                      <a:picLocks noChangeAspect="1"/>
                    </pic:cNvPicPr>
                  </pic:nvPicPr>
                  <pic:blipFill>
                    <a:blip r:embed="rId34"/>
                    <a:stretch>
                      <a:fillRect/>
                    </a:stretch>
                  </pic:blipFill>
                  <pic:spPr>
                    <a:xfrm>
                      <a:off x="0" y="0"/>
                      <a:ext cx="6400800" cy="1772920"/>
                    </a:xfrm>
                    <a:prstGeom prst="rect">
                      <a:avLst/>
                    </a:prstGeom>
                  </pic:spPr>
                </pic:pic>
              </a:graphicData>
            </a:graphic>
          </wp:inline>
        </w:drawing>
      </w:r>
    </w:p>
    <w:p w14:paraId="749F41B1" w14:textId="1CA82501" w:rsidR="00E2314B" w:rsidRDefault="00E2314B" w:rsidP="00031706"/>
    <w:p w14:paraId="79A05B05" w14:textId="7ED2A5AB" w:rsidR="00E2314B" w:rsidRDefault="00E2314B" w:rsidP="00031706"/>
    <w:p w14:paraId="1B07CEAB" w14:textId="01B89964" w:rsidR="00775313" w:rsidRDefault="00775313" w:rsidP="00775313">
      <w:r>
        <w:rPr>
          <w:noProof/>
        </w:rPr>
        <w:drawing>
          <wp:inline distT="0" distB="0" distL="0" distR="0" wp14:anchorId="21E138F8" wp14:editId="585338F1">
            <wp:extent cx="4922947" cy="220999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922947" cy="2209992"/>
                    </a:xfrm>
                    <a:prstGeom prst="rect">
                      <a:avLst/>
                    </a:prstGeom>
                  </pic:spPr>
                </pic:pic>
              </a:graphicData>
            </a:graphic>
          </wp:inline>
        </w:drawing>
      </w:r>
    </w:p>
    <w:p w14:paraId="5B10B0C8" w14:textId="2694F75B" w:rsidR="00775313" w:rsidRDefault="00775313" w:rsidP="00775313"/>
    <w:p w14:paraId="3BE229BD" w14:textId="287ECCC5" w:rsidR="00775313" w:rsidRDefault="00775313" w:rsidP="00775313"/>
    <w:p w14:paraId="52FEA790" w14:textId="77777777" w:rsidR="00775313" w:rsidRPr="00775313" w:rsidRDefault="00775313" w:rsidP="00775313">
      <w:pPr>
        <w:rPr>
          <w:lang w:val="en-CA"/>
        </w:rPr>
      </w:pPr>
      <w:r w:rsidRPr="00775313">
        <w:rPr>
          <w:b/>
          <w:bCs/>
        </w:rPr>
        <w:t>EDI Suppliers must ad CTP segment as is from the PO for Advanced pricing.</w:t>
      </w:r>
    </w:p>
    <w:p w14:paraId="28D519B2" w14:textId="77777777" w:rsidR="00775313" w:rsidRDefault="00775313" w:rsidP="00775313"/>
    <w:p w14:paraId="4C19D4EA" w14:textId="0FE394EE" w:rsidR="00775313" w:rsidRPr="00775313" w:rsidRDefault="00775313" w:rsidP="00775313">
      <w:pPr>
        <w:rPr>
          <w:lang w:val="en-CA"/>
        </w:rPr>
      </w:pPr>
      <w:r w:rsidRPr="00775313">
        <w:t>PO1*00010*48*EA*7.5**VP*80-41015*****C3*Generic~</w:t>
      </w:r>
    </w:p>
    <w:p w14:paraId="160A0541" w14:textId="77777777" w:rsidR="00775313" w:rsidRPr="00775313" w:rsidRDefault="00775313" w:rsidP="00775313">
      <w:pPr>
        <w:rPr>
          <w:lang w:val="en-CA"/>
        </w:rPr>
      </w:pPr>
      <w:r w:rsidRPr="00775313">
        <w:t>CUR*BY*USD~</w:t>
      </w:r>
    </w:p>
    <w:p w14:paraId="197845D7" w14:textId="58892ECD" w:rsidR="00775313" w:rsidRDefault="00775313" w:rsidP="00775313">
      <w:r w:rsidRPr="00775313">
        <w:t>CTP*WS***6*EA*CSD*1~</w:t>
      </w:r>
    </w:p>
    <w:p w14:paraId="21D561F0" w14:textId="121B0A82" w:rsidR="00775313" w:rsidRDefault="00775313" w:rsidP="00775313">
      <w:pPr>
        <w:rPr>
          <w:lang w:val="en-CA"/>
        </w:rPr>
      </w:pPr>
    </w:p>
    <w:p w14:paraId="326EDA4B" w14:textId="61B94A82" w:rsidR="00775313" w:rsidRDefault="00775313" w:rsidP="00775313">
      <w:pPr>
        <w:rPr>
          <w:lang w:val="en-CA"/>
        </w:rPr>
      </w:pPr>
    </w:p>
    <w:p w14:paraId="1C6C4036" w14:textId="7FE80911" w:rsidR="00775313" w:rsidRDefault="00775313" w:rsidP="00775313">
      <w:pPr>
        <w:rPr>
          <w:lang w:val="en-CA"/>
        </w:rPr>
      </w:pPr>
    </w:p>
    <w:p w14:paraId="03B0CCE3" w14:textId="54F68221" w:rsidR="00775313" w:rsidRPr="00775313" w:rsidRDefault="00775313" w:rsidP="00775313">
      <w:pPr>
        <w:rPr>
          <w:lang w:val="en-CA"/>
        </w:rPr>
      </w:pPr>
      <w:r w:rsidRPr="00775313">
        <w:rPr>
          <w:noProof/>
        </w:rPr>
        <w:drawing>
          <wp:inline distT="0" distB="0" distL="0" distR="0" wp14:anchorId="0FEB1B7C" wp14:editId="2E9F7E6B">
            <wp:extent cx="6400800" cy="2092325"/>
            <wp:effectExtent l="0" t="0" r="0" b="3175"/>
            <wp:docPr id="3" name="Picture 3">
              <a:extLst xmlns:a="http://schemas.openxmlformats.org/drawingml/2006/main">
                <a:ext uri="{FF2B5EF4-FFF2-40B4-BE49-F238E27FC236}">
                  <a16:creationId xmlns:a16="http://schemas.microsoft.com/office/drawing/2014/main" id="{A74968BA-BCCF-EF4B-9D37-133BF5FDB4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A74968BA-BCCF-EF4B-9D37-133BF5FDB4E6}"/>
                        </a:ext>
                      </a:extLst>
                    </pic:cNvPr>
                    <pic:cNvPicPr>
                      <a:picLocks noChangeAspect="1"/>
                    </pic:cNvPicPr>
                  </pic:nvPicPr>
                  <pic:blipFill>
                    <a:blip r:embed="rId36"/>
                    <a:stretch>
                      <a:fillRect/>
                    </a:stretch>
                  </pic:blipFill>
                  <pic:spPr>
                    <a:xfrm>
                      <a:off x="0" y="0"/>
                      <a:ext cx="6400800" cy="2092325"/>
                    </a:xfrm>
                    <a:prstGeom prst="rect">
                      <a:avLst/>
                    </a:prstGeom>
                  </pic:spPr>
                </pic:pic>
              </a:graphicData>
            </a:graphic>
          </wp:inline>
        </w:drawing>
      </w:r>
    </w:p>
    <w:p w14:paraId="23827ABC" w14:textId="7FEABBA7" w:rsidR="00775313" w:rsidRDefault="00775313" w:rsidP="00775313"/>
    <w:p w14:paraId="6B2DEB74" w14:textId="5BAEAFA9" w:rsidR="002165A7" w:rsidRDefault="002165A7" w:rsidP="00775313"/>
    <w:p w14:paraId="5795BD3C" w14:textId="268994A5" w:rsidR="002165A7" w:rsidRDefault="002165A7" w:rsidP="00775313"/>
    <w:p w14:paraId="07183C5C" w14:textId="47D054A9" w:rsidR="002165A7" w:rsidRDefault="002165A7" w:rsidP="00775313"/>
    <w:p w14:paraId="1E4CBCED" w14:textId="00F8884C" w:rsidR="002165A7" w:rsidRDefault="002165A7" w:rsidP="00775313"/>
    <w:p w14:paraId="599187ED" w14:textId="3F187168" w:rsidR="002165A7" w:rsidRDefault="002165A7" w:rsidP="00775313"/>
    <w:p w14:paraId="27C36DB6" w14:textId="0F54AB2C" w:rsidR="002165A7" w:rsidRDefault="002165A7" w:rsidP="00775313"/>
    <w:p w14:paraId="3E377879" w14:textId="71158A5A" w:rsidR="002165A7" w:rsidRDefault="002165A7" w:rsidP="00775313"/>
    <w:p w14:paraId="62699B13" w14:textId="086F15D3" w:rsidR="002165A7" w:rsidRDefault="002165A7" w:rsidP="00775313"/>
    <w:p w14:paraId="28A5050A" w14:textId="5DBF0BC0" w:rsidR="002165A7" w:rsidRDefault="002165A7" w:rsidP="00775313"/>
    <w:p w14:paraId="0532AAA8" w14:textId="03C9A3B6" w:rsidR="002165A7" w:rsidRDefault="002165A7" w:rsidP="00775313"/>
    <w:p w14:paraId="699A24D4" w14:textId="5983BD32" w:rsidR="002165A7" w:rsidRDefault="002165A7" w:rsidP="00775313"/>
    <w:p w14:paraId="2DFDFB63" w14:textId="03A1BEBD" w:rsidR="002165A7" w:rsidRDefault="002165A7" w:rsidP="00775313"/>
    <w:p w14:paraId="6F1F0DDB" w14:textId="1563896A" w:rsidR="002165A7" w:rsidRDefault="002165A7" w:rsidP="00775313"/>
    <w:p w14:paraId="269B6EEB" w14:textId="33FAE4D2" w:rsidR="002165A7" w:rsidRDefault="002165A7" w:rsidP="00775313"/>
    <w:p w14:paraId="3B290FA6" w14:textId="314A3876" w:rsidR="002165A7" w:rsidRDefault="002165A7" w:rsidP="00775313"/>
    <w:p w14:paraId="44BFD25E" w14:textId="6DA8136A" w:rsidR="002165A7" w:rsidRPr="002165A7" w:rsidRDefault="002165A7" w:rsidP="002165A7">
      <w:pPr>
        <w:rPr>
          <w:sz w:val="12"/>
          <w:szCs w:val="12"/>
        </w:rPr>
      </w:pPr>
      <w:r w:rsidRPr="002165A7">
        <w:rPr>
          <w:sz w:val="12"/>
          <w:szCs w:val="12"/>
        </w:rPr>
        <w:t>© 2020 SAP SE or an SAP affiliate company. All rights reserved.</w:t>
      </w:r>
    </w:p>
    <w:p w14:paraId="0DF64262" w14:textId="77777777" w:rsidR="002165A7" w:rsidRPr="002165A7" w:rsidRDefault="002165A7" w:rsidP="002165A7">
      <w:pPr>
        <w:rPr>
          <w:sz w:val="12"/>
          <w:szCs w:val="12"/>
        </w:rPr>
      </w:pPr>
      <w:r w:rsidRPr="002165A7">
        <w:rPr>
          <w:sz w:val="12"/>
          <w:szCs w:val="12"/>
        </w:rPr>
        <w:t>No part of this publication may be reproduced or transmitted in any form or for any purpose without the express permission of SAP SE or an SAP affiliate company.</w:t>
      </w:r>
    </w:p>
    <w:p w14:paraId="3B5D6219" w14:textId="77777777" w:rsidR="002165A7" w:rsidRPr="002165A7" w:rsidRDefault="002165A7" w:rsidP="002165A7">
      <w:pPr>
        <w:rPr>
          <w:sz w:val="12"/>
          <w:szCs w:val="12"/>
        </w:rPr>
      </w:pPr>
    </w:p>
    <w:p w14:paraId="08893147" w14:textId="77777777" w:rsidR="002165A7" w:rsidRPr="002165A7" w:rsidRDefault="002165A7" w:rsidP="002165A7">
      <w:pPr>
        <w:rPr>
          <w:sz w:val="12"/>
          <w:szCs w:val="12"/>
        </w:rPr>
      </w:pPr>
      <w:r w:rsidRPr="002165A7">
        <w:rPr>
          <w:sz w:val="12"/>
          <w:szCs w:val="12"/>
        </w:rPr>
        <w:t>The information contained herein may be changed without prior notice. Some software products marketed by SAP SE and its distributors contain proprietary software components of other software vendors. National product specifications may vary.</w:t>
      </w:r>
    </w:p>
    <w:p w14:paraId="12341C41" w14:textId="77777777" w:rsidR="002165A7" w:rsidRPr="002165A7" w:rsidRDefault="002165A7" w:rsidP="002165A7">
      <w:pPr>
        <w:rPr>
          <w:sz w:val="12"/>
          <w:szCs w:val="12"/>
        </w:rPr>
      </w:pPr>
    </w:p>
    <w:p w14:paraId="742CAA93" w14:textId="77777777" w:rsidR="002165A7" w:rsidRPr="002165A7" w:rsidRDefault="002165A7" w:rsidP="002165A7">
      <w:pPr>
        <w:rPr>
          <w:sz w:val="12"/>
          <w:szCs w:val="12"/>
        </w:rPr>
      </w:pPr>
      <w:r w:rsidRPr="002165A7">
        <w:rPr>
          <w:sz w:val="12"/>
          <w:szCs w:val="12"/>
        </w:rPr>
        <w:t xml:space="preserve">These materials are provided by SAP SE or an SAP affiliate company for informational purposes only, without representation or warranty of any kind, and SAP or its affiliated companies shall not be liable for errors or omissions with respect to the materials. The only warranties for SAP or SAP affiliate company products and services are those that are set forth in the express warranty statements accompanying such products and services, if any. Nothing herein should be construed as constituting an additional warranty. </w:t>
      </w:r>
    </w:p>
    <w:p w14:paraId="7098B5BF" w14:textId="77777777" w:rsidR="002165A7" w:rsidRPr="002165A7" w:rsidRDefault="002165A7" w:rsidP="002165A7">
      <w:pPr>
        <w:rPr>
          <w:sz w:val="12"/>
          <w:szCs w:val="12"/>
        </w:rPr>
      </w:pPr>
    </w:p>
    <w:p w14:paraId="2D815367" w14:textId="77777777" w:rsidR="002165A7" w:rsidRPr="002165A7" w:rsidRDefault="002165A7" w:rsidP="002165A7">
      <w:pPr>
        <w:rPr>
          <w:sz w:val="12"/>
          <w:szCs w:val="12"/>
        </w:rPr>
      </w:pPr>
      <w:r w:rsidRPr="002165A7">
        <w:rPr>
          <w:sz w:val="12"/>
          <w:szCs w:val="12"/>
        </w:rPr>
        <w:t>In particular, SAP SE or its affiliated companies have no obligation to pursue any course of business outlined in this document or any related presentation, or to develop or release any functionality mentioned therein. This document, or any related presentation, and SAP SE’s or its affiliated companies’ strategy and possible future developments, products, and/or platform directions and functionality are all subject to change and may be changed by SAP SE or its affiliated companies at any time for any reason without notice. The information in this document is not a commitment, promise, or legal obligation to deliver any material, code, or functionality. All forward-looking statements are subject to various risks and uncertainties that could cause actual results to differ materially from expectations. Readers are cautioned not to place undue reliance on these forward-looking statements, and they should not be relied upon in making purchasing decisions.</w:t>
      </w:r>
    </w:p>
    <w:p w14:paraId="5569695D" w14:textId="77777777" w:rsidR="002165A7" w:rsidRPr="002165A7" w:rsidRDefault="002165A7" w:rsidP="002165A7">
      <w:pPr>
        <w:rPr>
          <w:sz w:val="12"/>
          <w:szCs w:val="12"/>
        </w:rPr>
      </w:pPr>
    </w:p>
    <w:p w14:paraId="0764C297" w14:textId="47FBF18C" w:rsidR="002165A7" w:rsidRPr="002165A7" w:rsidRDefault="002165A7" w:rsidP="002165A7">
      <w:pPr>
        <w:rPr>
          <w:sz w:val="12"/>
          <w:szCs w:val="12"/>
        </w:rPr>
      </w:pPr>
      <w:r w:rsidRPr="002165A7">
        <w:rPr>
          <w:sz w:val="12"/>
          <w:szCs w:val="12"/>
        </w:rPr>
        <w:t>SAP and other SAP products and services mentioned herein as well as their respective logos are trademarks or registered trademarks of SAP SE (or an SAP affiliate company) in Germany and other countries. All other product and service names mentioned are the trademarks of their respective companies. See www.sap.com/copyright for additional trademark information and notices.</w:t>
      </w:r>
    </w:p>
    <w:sectPr w:rsidR="002165A7" w:rsidRPr="002165A7" w:rsidSect="00DB5259">
      <w:footerReference w:type="default" r:id="rId37"/>
      <w:pgSz w:w="12240" w:h="15840"/>
      <w:pgMar w:top="144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0A1015" w14:textId="77777777" w:rsidR="00785DF3" w:rsidRDefault="00785DF3" w:rsidP="00DB5259">
      <w:r>
        <w:separator/>
      </w:r>
    </w:p>
  </w:endnote>
  <w:endnote w:type="continuationSeparator" w:id="0">
    <w:p w14:paraId="1A14D090" w14:textId="77777777" w:rsidR="00785DF3" w:rsidRDefault="00785DF3" w:rsidP="00DB5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FD1C2" w14:textId="77777777" w:rsidR="002165A7" w:rsidRDefault="002165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E8B0F" w14:textId="77777777" w:rsidR="002165A7" w:rsidRDefault="002165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DD67D" w14:textId="77777777" w:rsidR="002165A7" w:rsidRDefault="002165A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CADC6" w14:textId="77777777" w:rsidR="002165A7" w:rsidRDefault="002165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BDE79D" w14:textId="77777777" w:rsidR="00785DF3" w:rsidRDefault="00785DF3" w:rsidP="00DB5259">
      <w:r>
        <w:separator/>
      </w:r>
    </w:p>
  </w:footnote>
  <w:footnote w:type="continuationSeparator" w:id="0">
    <w:p w14:paraId="17E8E672" w14:textId="77777777" w:rsidR="00785DF3" w:rsidRDefault="00785DF3" w:rsidP="00DB52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D1BE0" w14:textId="77777777" w:rsidR="002165A7" w:rsidRDefault="002165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0"/>
    </w:tblGrid>
    <w:tr w:rsidR="00785DF3" w:rsidRPr="00DB5259" w14:paraId="7A87B9E1" w14:textId="77777777" w:rsidTr="00DB5259">
      <w:tc>
        <w:tcPr>
          <w:tcW w:w="10790" w:type="dxa"/>
        </w:tcPr>
        <w:p w14:paraId="79F9ADA6" w14:textId="4A212DB3" w:rsidR="00785DF3" w:rsidRPr="00DB5259" w:rsidRDefault="00785DF3">
          <w:pPr>
            <w:pStyle w:val="Header"/>
            <w:rPr>
              <w:color w:val="A6A6A6" w:themeColor="background1" w:themeShade="A6"/>
            </w:rPr>
          </w:pPr>
          <w:r w:rsidRPr="00DB5259">
            <w:rPr>
              <w:color w:val="A6A6A6" w:themeColor="background1" w:themeShade="A6"/>
            </w:rPr>
            <w:t xml:space="preserve">SAP </w:t>
          </w:r>
          <w:r>
            <w:rPr>
              <w:color w:val="A6A6A6" w:themeColor="background1" w:themeShade="A6"/>
            </w:rPr>
            <w:t>Ariba Supplier Integration Guide</w:t>
          </w:r>
        </w:p>
      </w:tc>
    </w:tr>
  </w:tbl>
  <w:p w14:paraId="43F2E140" w14:textId="77777777" w:rsidR="00785DF3" w:rsidRDefault="00785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B10F2C" w14:textId="77777777" w:rsidR="002165A7" w:rsidRDefault="002165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333BA"/>
    <w:multiLevelType w:val="hybridMultilevel"/>
    <w:tmpl w:val="57828F56"/>
    <w:lvl w:ilvl="0" w:tplc="04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C9721B6"/>
    <w:multiLevelType w:val="hybridMultilevel"/>
    <w:tmpl w:val="FDD2F05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E050F2D"/>
    <w:multiLevelType w:val="hybridMultilevel"/>
    <w:tmpl w:val="C760490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70605DE"/>
    <w:multiLevelType w:val="hybridMultilevel"/>
    <w:tmpl w:val="69B6F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ED13F4"/>
    <w:multiLevelType w:val="hybridMultilevel"/>
    <w:tmpl w:val="2F6A421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61E6331"/>
    <w:multiLevelType w:val="hybridMultilevel"/>
    <w:tmpl w:val="73FC14E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6A2213F"/>
    <w:multiLevelType w:val="hybridMultilevel"/>
    <w:tmpl w:val="3732E338"/>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80D7A56"/>
    <w:multiLevelType w:val="hybridMultilevel"/>
    <w:tmpl w:val="7EE45298"/>
    <w:lvl w:ilvl="0" w:tplc="1D386416">
      <w:start w:val="1"/>
      <w:numFmt w:val="decimal"/>
      <w:lvlText w:val="%1)"/>
      <w:lvlJc w:val="left"/>
      <w:pPr>
        <w:tabs>
          <w:tab w:val="num" w:pos="720"/>
        </w:tabs>
        <w:ind w:left="720" w:hanging="360"/>
      </w:pPr>
      <w:rPr>
        <w:rFonts w:hint="default"/>
        <w:b/>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D8C7741"/>
    <w:multiLevelType w:val="multilevel"/>
    <w:tmpl w:val="7706BC0C"/>
    <w:lvl w:ilvl="0">
      <w:start w:val="6"/>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08A423A"/>
    <w:multiLevelType w:val="hybridMultilevel"/>
    <w:tmpl w:val="F634B6CA"/>
    <w:lvl w:ilvl="0" w:tplc="1CECD684">
      <w:start w:val="6"/>
      <w:numFmt w:val="decimal"/>
      <w:lvlText w:val="%1."/>
      <w:lvlJc w:val="left"/>
      <w:pPr>
        <w:tabs>
          <w:tab w:val="num" w:pos="720"/>
        </w:tabs>
        <w:ind w:left="720" w:hanging="360"/>
      </w:pPr>
    </w:lvl>
    <w:lvl w:ilvl="1" w:tplc="2BDCFF86">
      <w:start w:val="1"/>
      <w:numFmt w:val="decimal"/>
      <w:lvlText w:val="%2."/>
      <w:lvlJc w:val="left"/>
      <w:pPr>
        <w:tabs>
          <w:tab w:val="num" w:pos="1440"/>
        </w:tabs>
        <w:ind w:left="1440" w:hanging="360"/>
      </w:pPr>
    </w:lvl>
    <w:lvl w:ilvl="2" w:tplc="3B1E608E" w:tentative="1">
      <w:start w:val="1"/>
      <w:numFmt w:val="decimal"/>
      <w:lvlText w:val="%3."/>
      <w:lvlJc w:val="left"/>
      <w:pPr>
        <w:tabs>
          <w:tab w:val="num" w:pos="2160"/>
        </w:tabs>
        <w:ind w:left="2160" w:hanging="360"/>
      </w:pPr>
    </w:lvl>
    <w:lvl w:ilvl="3" w:tplc="AA3E9EC2" w:tentative="1">
      <w:start w:val="1"/>
      <w:numFmt w:val="decimal"/>
      <w:lvlText w:val="%4."/>
      <w:lvlJc w:val="left"/>
      <w:pPr>
        <w:tabs>
          <w:tab w:val="num" w:pos="2880"/>
        </w:tabs>
        <w:ind w:left="2880" w:hanging="360"/>
      </w:pPr>
    </w:lvl>
    <w:lvl w:ilvl="4" w:tplc="DF74EFAA" w:tentative="1">
      <w:start w:val="1"/>
      <w:numFmt w:val="decimal"/>
      <w:lvlText w:val="%5."/>
      <w:lvlJc w:val="left"/>
      <w:pPr>
        <w:tabs>
          <w:tab w:val="num" w:pos="3600"/>
        </w:tabs>
        <w:ind w:left="3600" w:hanging="360"/>
      </w:pPr>
    </w:lvl>
    <w:lvl w:ilvl="5" w:tplc="0A082ED4" w:tentative="1">
      <w:start w:val="1"/>
      <w:numFmt w:val="decimal"/>
      <w:lvlText w:val="%6."/>
      <w:lvlJc w:val="left"/>
      <w:pPr>
        <w:tabs>
          <w:tab w:val="num" w:pos="4320"/>
        </w:tabs>
        <w:ind w:left="4320" w:hanging="360"/>
      </w:pPr>
    </w:lvl>
    <w:lvl w:ilvl="6" w:tplc="084A7EE2" w:tentative="1">
      <w:start w:val="1"/>
      <w:numFmt w:val="decimal"/>
      <w:lvlText w:val="%7."/>
      <w:lvlJc w:val="left"/>
      <w:pPr>
        <w:tabs>
          <w:tab w:val="num" w:pos="5040"/>
        </w:tabs>
        <w:ind w:left="5040" w:hanging="360"/>
      </w:pPr>
    </w:lvl>
    <w:lvl w:ilvl="7" w:tplc="20C21588" w:tentative="1">
      <w:start w:val="1"/>
      <w:numFmt w:val="decimal"/>
      <w:lvlText w:val="%8."/>
      <w:lvlJc w:val="left"/>
      <w:pPr>
        <w:tabs>
          <w:tab w:val="num" w:pos="5760"/>
        </w:tabs>
        <w:ind w:left="5760" w:hanging="360"/>
      </w:pPr>
    </w:lvl>
    <w:lvl w:ilvl="8" w:tplc="5FDAA58E" w:tentative="1">
      <w:start w:val="1"/>
      <w:numFmt w:val="decimal"/>
      <w:lvlText w:val="%9."/>
      <w:lvlJc w:val="left"/>
      <w:pPr>
        <w:tabs>
          <w:tab w:val="num" w:pos="6480"/>
        </w:tabs>
        <w:ind w:left="6480" w:hanging="360"/>
      </w:pPr>
    </w:lvl>
  </w:abstractNum>
  <w:abstractNum w:abstractNumId="10" w15:restartNumberingAfterBreak="0">
    <w:nsid w:val="49DF35BE"/>
    <w:multiLevelType w:val="hybridMultilevel"/>
    <w:tmpl w:val="99B09922"/>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55513F24"/>
    <w:multiLevelType w:val="hybridMultilevel"/>
    <w:tmpl w:val="CE701886"/>
    <w:lvl w:ilvl="0" w:tplc="6954583E">
      <w:start w:val="905"/>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5D24766B"/>
    <w:multiLevelType w:val="hybridMultilevel"/>
    <w:tmpl w:val="D690DDC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5EC73412"/>
    <w:multiLevelType w:val="hybridMultilevel"/>
    <w:tmpl w:val="04AA58FA"/>
    <w:lvl w:ilvl="0" w:tplc="C9429664">
      <w:start w:val="16"/>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731557"/>
    <w:multiLevelType w:val="hybridMultilevel"/>
    <w:tmpl w:val="44A26C38"/>
    <w:lvl w:ilvl="0" w:tplc="BCDE0FA4">
      <w:start w:val="905"/>
      <w:numFmt w:val="bullet"/>
      <w:lvlText w:val=""/>
      <w:lvlJc w:val="left"/>
      <w:pPr>
        <w:ind w:left="720" w:hanging="360"/>
      </w:pPr>
      <w:rPr>
        <w:rFonts w:ascii="Symbol" w:eastAsiaTheme="minorHAnsi" w:hAnsi="Symbol" w:cstheme="minorBid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67AB5D17"/>
    <w:multiLevelType w:val="multilevel"/>
    <w:tmpl w:val="525C0292"/>
    <w:styleLink w:val="Style3"/>
    <w:lvl w:ilvl="0">
      <w:start w:val="1"/>
      <w:numFmt w:val="bullet"/>
      <w:pStyle w:val="Bullet1"/>
      <w:lvlText w:val=""/>
      <w:lvlJc w:val="left"/>
      <w:pPr>
        <w:ind w:left="284" w:hanging="284"/>
      </w:pPr>
      <w:rPr>
        <w:rFonts w:ascii="Symbol" w:hAnsi="Symbol" w:hint="default"/>
        <w:color w:val="auto"/>
      </w:rPr>
    </w:lvl>
    <w:lvl w:ilvl="1">
      <w:start w:val="1"/>
      <w:numFmt w:val="bullet"/>
      <w:pStyle w:val="Bullet2"/>
      <w:lvlText w:val=""/>
      <w:lvlJc w:val="left"/>
      <w:pPr>
        <w:tabs>
          <w:tab w:val="num" w:pos="1985"/>
        </w:tabs>
        <w:ind w:left="567" w:hanging="283"/>
      </w:pPr>
      <w:rPr>
        <w:rFonts w:ascii="Symbol" w:hAnsi="Symbol" w:hint="default"/>
      </w:rPr>
    </w:lvl>
    <w:lvl w:ilvl="2">
      <w:start w:val="1"/>
      <w:numFmt w:val="bullet"/>
      <w:pStyle w:val="Bullet3"/>
      <w:lvlText w:val="o"/>
      <w:lvlJc w:val="left"/>
      <w:pPr>
        <w:ind w:left="0" w:firstLine="0"/>
      </w:pPr>
      <w:rPr>
        <w:rFonts w:ascii="Courier New" w:hAnsi="Courier New" w:hint="default"/>
      </w:rPr>
    </w:lvl>
    <w:lvl w:ilvl="3">
      <w:start w:val="1"/>
      <w:numFmt w:val="bullet"/>
      <w:lvlText w:val=""/>
      <w:lvlJc w:val="left"/>
      <w:pPr>
        <w:ind w:left="4865" w:hanging="360"/>
      </w:pPr>
      <w:rPr>
        <w:rFonts w:ascii="Symbol" w:hAnsi="Symbol" w:hint="default"/>
      </w:rPr>
    </w:lvl>
    <w:lvl w:ilvl="4">
      <w:start w:val="1"/>
      <w:numFmt w:val="bullet"/>
      <w:lvlText w:val="o"/>
      <w:lvlJc w:val="left"/>
      <w:pPr>
        <w:ind w:left="5585" w:hanging="360"/>
      </w:pPr>
      <w:rPr>
        <w:rFonts w:ascii="Courier New" w:hAnsi="Courier New" w:cs="Courier New" w:hint="default"/>
      </w:rPr>
    </w:lvl>
    <w:lvl w:ilvl="5">
      <w:start w:val="1"/>
      <w:numFmt w:val="bullet"/>
      <w:lvlText w:val=""/>
      <w:lvlJc w:val="left"/>
      <w:pPr>
        <w:ind w:left="6305" w:hanging="360"/>
      </w:pPr>
      <w:rPr>
        <w:rFonts w:ascii="Wingdings" w:hAnsi="Wingdings" w:hint="default"/>
      </w:rPr>
    </w:lvl>
    <w:lvl w:ilvl="6">
      <w:start w:val="1"/>
      <w:numFmt w:val="bullet"/>
      <w:lvlText w:val=""/>
      <w:lvlJc w:val="left"/>
      <w:pPr>
        <w:ind w:left="7025" w:hanging="360"/>
      </w:pPr>
      <w:rPr>
        <w:rFonts w:ascii="Symbol" w:hAnsi="Symbol" w:hint="default"/>
      </w:rPr>
    </w:lvl>
    <w:lvl w:ilvl="7">
      <w:start w:val="1"/>
      <w:numFmt w:val="bullet"/>
      <w:lvlText w:val="o"/>
      <w:lvlJc w:val="left"/>
      <w:pPr>
        <w:ind w:left="7745" w:hanging="360"/>
      </w:pPr>
      <w:rPr>
        <w:rFonts w:ascii="Courier New" w:hAnsi="Courier New" w:cs="Courier New" w:hint="default"/>
      </w:rPr>
    </w:lvl>
    <w:lvl w:ilvl="8">
      <w:start w:val="1"/>
      <w:numFmt w:val="bullet"/>
      <w:lvlText w:val=""/>
      <w:lvlJc w:val="left"/>
      <w:pPr>
        <w:ind w:left="8465" w:hanging="360"/>
      </w:pPr>
      <w:rPr>
        <w:rFonts w:ascii="Wingdings" w:hAnsi="Wingdings" w:hint="default"/>
      </w:rPr>
    </w:lvl>
  </w:abstractNum>
  <w:abstractNum w:abstractNumId="16" w15:restartNumberingAfterBreak="0">
    <w:nsid w:val="6CF41F9F"/>
    <w:multiLevelType w:val="hybridMultilevel"/>
    <w:tmpl w:val="11A8ACCC"/>
    <w:lvl w:ilvl="0" w:tplc="D876DF6A">
      <w:start w:val="1"/>
      <w:numFmt w:val="bullet"/>
      <w:lvlText w:val=""/>
      <w:lvlJc w:val="left"/>
      <w:pPr>
        <w:ind w:left="720" w:hanging="360"/>
      </w:pPr>
      <w:rPr>
        <w:rFonts w:ascii="Wingdings" w:hAnsi="Wingdings" w:hint="default"/>
        <w:color w:val="44546A" w:themeColor="text2"/>
      </w:rPr>
    </w:lvl>
    <w:lvl w:ilvl="1" w:tplc="8C4A7AA6">
      <w:start w:val="1"/>
      <w:numFmt w:val="decimal"/>
      <w:lvlText w:val="%2."/>
      <w:lvlJc w:val="left"/>
      <w:pPr>
        <w:ind w:left="1440" w:hanging="360"/>
      </w:pPr>
      <w:rPr>
        <w:rFonts w:ascii="Arial" w:eastAsia="Calibri" w:hAnsi="Arial" w:cs="Arial"/>
      </w:rPr>
    </w:lvl>
    <w:lvl w:ilvl="2" w:tplc="04090005">
      <w:start w:val="1"/>
      <w:numFmt w:val="bullet"/>
      <w:lvlText w:val=""/>
      <w:lvlJc w:val="left"/>
      <w:pPr>
        <w:ind w:left="2160" w:hanging="360"/>
      </w:pPr>
      <w:rPr>
        <w:rFonts w:ascii="Wingdings" w:hAnsi="Wingdings" w:hint="default"/>
      </w:rPr>
    </w:lvl>
    <w:lvl w:ilvl="3" w:tplc="33E06852">
      <w:start w:val="1"/>
      <w:numFmt w:val="bullet"/>
      <w:lvlText w:val="-"/>
      <w:lvlJc w:val="left"/>
      <w:pPr>
        <w:ind w:left="2880" w:hanging="360"/>
      </w:pPr>
      <w:rPr>
        <w:rFonts w:ascii="Arial" w:eastAsiaTheme="minorHAnsi" w:hAnsi="Arial" w:cs="Aria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FF6971"/>
    <w:multiLevelType w:val="hybridMultilevel"/>
    <w:tmpl w:val="E6365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E00C65"/>
    <w:multiLevelType w:val="hybridMultilevel"/>
    <w:tmpl w:val="7DCC867A"/>
    <w:lvl w:ilvl="0" w:tplc="8B3AC6E2">
      <w:start w:val="10"/>
      <w:numFmt w:val="bullet"/>
      <w:lvlText w:val="-"/>
      <w:lvlJc w:val="left"/>
      <w:pPr>
        <w:ind w:left="332" w:hanging="360"/>
      </w:pPr>
      <w:rPr>
        <w:rFonts w:ascii="Calibri" w:eastAsiaTheme="minorHAnsi" w:hAnsi="Calibri" w:cs="Calibri" w:hint="default"/>
      </w:rPr>
    </w:lvl>
    <w:lvl w:ilvl="1" w:tplc="04090003" w:tentative="1">
      <w:start w:val="1"/>
      <w:numFmt w:val="bullet"/>
      <w:lvlText w:val="o"/>
      <w:lvlJc w:val="left"/>
      <w:pPr>
        <w:ind w:left="1052" w:hanging="360"/>
      </w:pPr>
      <w:rPr>
        <w:rFonts w:ascii="Courier New" w:hAnsi="Courier New" w:cs="Courier New" w:hint="default"/>
      </w:rPr>
    </w:lvl>
    <w:lvl w:ilvl="2" w:tplc="04090005" w:tentative="1">
      <w:start w:val="1"/>
      <w:numFmt w:val="bullet"/>
      <w:lvlText w:val=""/>
      <w:lvlJc w:val="left"/>
      <w:pPr>
        <w:ind w:left="1772" w:hanging="360"/>
      </w:pPr>
      <w:rPr>
        <w:rFonts w:ascii="Wingdings" w:hAnsi="Wingdings" w:hint="default"/>
      </w:rPr>
    </w:lvl>
    <w:lvl w:ilvl="3" w:tplc="04090001" w:tentative="1">
      <w:start w:val="1"/>
      <w:numFmt w:val="bullet"/>
      <w:lvlText w:val=""/>
      <w:lvlJc w:val="left"/>
      <w:pPr>
        <w:ind w:left="2492" w:hanging="360"/>
      </w:pPr>
      <w:rPr>
        <w:rFonts w:ascii="Symbol" w:hAnsi="Symbol" w:hint="default"/>
      </w:rPr>
    </w:lvl>
    <w:lvl w:ilvl="4" w:tplc="04090003" w:tentative="1">
      <w:start w:val="1"/>
      <w:numFmt w:val="bullet"/>
      <w:lvlText w:val="o"/>
      <w:lvlJc w:val="left"/>
      <w:pPr>
        <w:ind w:left="3212" w:hanging="360"/>
      </w:pPr>
      <w:rPr>
        <w:rFonts w:ascii="Courier New" w:hAnsi="Courier New" w:cs="Courier New" w:hint="default"/>
      </w:rPr>
    </w:lvl>
    <w:lvl w:ilvl="5" w:tplc="04090005" w:tentative="1">
      <w:start w:val="1"/>
      <w:numFmt w:val="bullet"/>
      <w:lvlText w:val=""/>
      <w:lvlJc w:val="left"/>
      <w:pPr>
        <w:ind w:left="3932" w:hanging="360"/>
      </w:pPr>
      <w:rPr>
        <w:rFonts w:ascii="Wingdings" w:hAnsi="Wingdings" w:hint="default"/>
      </w:rPr>
    </w:lvl>
    <w:lvl w:ilvl="6" w:tplc="04090001" w:tentative="1">
      <w:start w:val="1"/>
      <w:numFmt w:val="bullet"/>
      <w:lvlText w:val=""/>
      <w:lvlJc w:val="left"/>
      <w:pPr>
        <w:ind w:left="4652" w:hanging="360"/>
      </w:pPr>
      <w:rPr>
        <w:rFonts w:ascii="Symbol" w:hAnsi="Symbol" w:hint="default"/>
      </w:rPr>
    </w:lvl>
    <w:lvl w:ilvl="7" w:tplc="04090003" w:tentative="1">
      <w:start w:val="1"/>
      <w:numFmt w:val="bullet"/>
      <w:lvlText w:val="o"/>
      <w:lvlJc w:val="left"/>
      <w:pPr>
        <w:ind w:left="5372" w:hanging="360"/>
      </w:pPr>
      <w:rPr>
        <w:rFonts w:ascii="Courier New" w:hAnsi="Courier New" w:cs="Courier New" w:hint="default"/>
      </w:rPr>
    </w:lvl>
    <w:lvl w:ilvl="8" w:tplc="04090005" w:tentative="1">
      <w:start w:val="1"/>
      <w:numFmt w:val="bullet"/>
      <w:lvlText w:val=""/>
      <w:lvlJc w:val="left"/>
      <w:pPr>
        <w:ind w:left="6092" w:hanging="360"/>
      </w:pPr>
      <w:rPr>
        <w:rFonts w:ascii="Wingdings" w:hAnsi="Wingdings" w:hint="default"/>
      </w:rPr>
    </w:lvl>
  </w:abstractNum>
  <w:abstractNum w:abstractNumId="19" w15:restartNumberingAfterBreak="0">
    <w:nsid w:val="7EC82483"/>
    <w:multiLevelType w:val="hybridMultilevel"/>
    <w:tmpl w:val="47003B8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4"/>
  </w:num>
  <w:num w:numId="2">
    <w:abstractNumId w:val="11"/>
  </w:num>
  <w:num w:numId="3">
    <w:abstractNumId w:val="10"/>
  </w:num>
  <w:num w:numId="4">
    <w:abstractNumId w:val="13"/>
  </w:num>
  <w:num w:numId="5">
    <w:abstractNumId w:val="15"/>
    <w:lvlOverride w:ilvl="2">
      <w:lvl w:ilvl="2">
        <w:start w:val="1"/>
        <w:numFmt w:val="bullet"/>
        <w:pStyle w:val="Bullet3"/>
        <w:lvlText w:val="o"/>
        <w:lvlJc w:val="left"/>
        <w:pPr>
          <w:ind w:left="852" w:firstLine="0"/>
        </w:pPr>
        <w:rPr>
          <w:rFonts w:ascii="Courier New" w:hAnsi="Courier New" w:hint="default"/>
          <w:position w:val="2"/>
        </w:rPr>
      </w:lvl>
    </w:lvlOverride>
  </w:num>
  <w:num w:numId="6">
    <w:abstractNumId w:val="15"/>
  </w:num>
  <w:num w:numId="7">
    <w:abstractNumId w:val="4"/>
  </w:num>
  <w:num w:numId="8">
    <w:abstractNumId w:val="7"/>
  </w:num>
  <w:num w:numId="9">
    <w:abstractNumId w:val="17"/>
  </w:num>
  <w:num w:numId="10">
    <w:abstractNumId w:val="3"/>
  </w:num>
  <w:num w:numId="11">
    <w:abstractNumId w:val="16"/>
  </w:num>
  <w:num w:numId="12">
    <w:abstractNumId w:val="0"/>
  </w:num>
  <w:num w:numId="13">
    <w:abstractNumId w:val="6"/>
  </w:num>
  <w:num w:numId="14">
    <w:abstractNumId w:val="5"/>
  </w:num>
  <w:num w:numId="15">
    <w:abstractNumId w:val="19"/>
  </w:num>
  <w:num w:numId="16">
    <w:abstractNumId w:val="1"/>
  </w:num>
  <w:num w:numId="17">
    <w:abstractNumId w:val="12"/>
  </w:num>
  <w:num w:numId="18">
    <w:abstractNumId w:val="8"/>
  </w:num>
  <w:num w:numId="19">
    <w:abstractNumId w:val="9"/>
  </w:num>
  <w:num w:numId="20">
    <w:abstractNumId w:val="9"/>
    <w:lvlOverride w:ilvl="1">
      <w:startOverride w:val="2"/>
    </w:lvlOverride>
  </w:num>
  <w:num w:numId="21">
    <w:abstractNumId w:val="9"/>
    <w:lvlOverride w:ilvl="1">
      <w:startOverride w:val="3"/>
    </w:lvlOverride>
  </w:num>
  <w:num w:numId="22">
    <w:abstractNumId w:val="9"/>
    <w:lvlOverride w:ilvl="1">
      <w:startOverride w:val="4"/>
    </w:lvlOverride>
  </w:num>
  <w:num w:numId="23">
    <w:abstractNumId w:val="9"/>
    <w:lvlOverride w:ilvl="1">
      <w:startOverride w:val="5"/>
    </w:lvlOverride>
  </w:num>
  <w:num w:numId="24">
    <w:abstractNumId w:val="9"/>
    <w:lvlOverride w:ilvl="1">
      <w:startOverride w:val="6"/>
    </w:lvlOverride>
  </w:num>
  <w:num w:numId="25">
    <w:abstractNumId w:val="18"/>
  </w:num>
  <w:num w:numId="26">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attachedTemplate r:id="rId1"/>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259"/>
    <w:rsid w:val="00000EE9"/>
    <w:rsid w:val="00004722"/>
    <w:rsid w:val="00007F83"/>
    <w:rsid w:val="00012D8D"/>
    <w:rsid w:val="0002249E"/>
    <w:rsid w:val="00031706"/>
    <w:rsid w:val="00034D57"/>
    <w:rsid w:val="00040438"/>
    <w:rsid w:val="000442D3"/>
    <w:rsid w:val="00045F52"/>
    <w:rsid w:val="00047843"/>
    <w:rsid w:val="00050A9F"/>
    <w:rsid w:val="000522D1"/>
    <w:rsid w:val="000556AC"/>
    <w:rsid w:val="000747EC"/>
    <w:rsid w:val="00076A28"/>
    <w:rsid w:val="00081BE7"/>
    <w:rsid w:val="0009488C"/>
    <w:rsid w:val="0009647E"/>
    <w:rsid w:val="000A3320"/>
    <w:rsid w:val="000B07CB"/>
    <w:rsid w:val="000B2C3F"/>
    <w:rsid w:val="000B69F2"/>
    <w:rsid w:val="000C3751"/>
    <w:rsid w:val="000E45A4"/>
    <w:rsid w:val="000E6AD2"/>
    <w:rsid w:val="000F3497"/>
    <w:rsid w:val="000F4302"/>
    <w:rsid w:val="00113671"/>
    <w:rsid w:val="001143A3"/>
    <w:rsid w:val="00122740"/>
    <w:rsid w:val="00123DD7"/>
    <w:rsid w:val="00127555"/>
    <w:rsid w:val="001338CD"/>
    <w:rsid w:val="001373B4"/>
    <w:rsid w:val="00140281"/>
    <w:rsid w:val="00141931"/>
    <w:rsid w:val="00143AAB"/>
    <w:rsid w:val="00155BF4"/>
    <w:rsid w:val="00157C86"/>
    <w:rsid w:val="0016168D"/>
    <w:rsid w:val="0018152E"/>
    <w:rsid w:val="00187AEA"/>
    <w:rsid w:val="001A0FE8"/>
    <w:rsid w:val="001B595B"/>
    <w:rsid w:val="001B7457"/>
    <w:rsid w:val="001C65B1"/>
    <w:rsid w:val="001C6E3D"/>
    <w:rsid w:val="001D1D51"/>
    <w:rsid w:val="001D2862"/>
    <w:rsid w:val="001D439B"/>
    <w:rsid w:val="001E36C0"/>
    <w:rsid w:val="001E3DAD"/>
    <w:rsid w:val="001F3734"/>
    <w:rsid w:val="001F3820"/>
    <w:rsid w:val="00204222"/>
    <w:rsid w:val="002136A1"/>
    <w:rsid w:val="00213E02"/>
    <w:rsid w:val="002165A7"/>
    <w:rsid w:val="002268D1"/>
    <w:rsid w:val="00231844"/>
    <w:rsid w:val="0023201D"/>
    <w:rsid w:val="00232DBE"/>
    <w:rsid w:val="00241256"/>
    <w:rsid w:val="002542F3"/>
    <w:rsid w:val="00254E71"/>
    <w:rsid w:val="00255090"/>
    <w:rsid w:val="0025776E"/>
    <w:rsid w:val="0026487C"/>
    <w:rsid w:val="002665BA"/>
    <w:rsid w:val="002676CC"/>
    <w:rsid w:val="0027230F"/>
    <w:rsid w:val="00284C52"/>
    <w:rsid w:val="002879D5"/>
    <w:rsid w:val="00292EC6"/>
    <w:rsid w:val="002A023E"/>
    <w:rsid w:val="002A3945"/>
    <w:rsid w:val="002C4023"/>
    <w:rsid w:val="002C5DE2"/>
    <w:rsid w:val="002D5CF5"/>
    <w:rsid w:val="002E294B"/>
    <w:rsid w:val="002F0A88"/>
    <w:rsid w:val="002F3B8D"/>
    <w:rsid w:val="00300B78"/>
    <w:rsid w:val="003018BC"/>
    <w:rsid w:val="00303067"/>
    <w:rsid w:val="00306106"/>
    <w:rsid w:val="00314AA5"/>
    <w:rsid w:val="00321D36"/>
    <w:rsid w:val="0032290C"/>
    <w:rsid w:val="003254C0"/>
    <w:rsid w:val="003255DD"/>
    <w:rsid w:val="003337F8"/>
    <w:rsid w:val="0033619A"/>
    <w:rsid w:val="00362307"/>
    <w:rsid w:val="00363979"/>
    <w:rsid w:val="00374826"/>
    <w:rsid w:val="00377339"/>
    <w:rsid w:val="0038337B"/>
    <w:rsid w:val="003851D4"/>
    <w:rsid w:val="00393BA7"/>
    <w:rsid w:val="003B5C7A"/>
    <w:rsid w:val="003D12D1"/>
    <w:rsid w:val="003D4511"/>
    <w:rsid w:val="003E5E79"/>
    <w:rsid w:val="003F212F"/>
    <w:rsid w:val="003F337B"/>
    <w:rsid w:val="0040315D"/>
    <w:rsid w:val="00405021"/>
    <w:rsid w:val="00405ECB"/>
    <w:rsid w:val="00410DD6"/>
    <w:rsid w:val="00411395"/>
    <w:rsid w:val="00411A53"/>
    <w:rsid w:val="004151C9"/>
    <w:rsid w:val="00424BA5"/>
    <w:rsid w:val="004263AE"/>
    <w:rsid w:val="004372E4"/>
    <w:rsid w:val="00440510"/>
    <w:rsid w:val="00441A8A"/>
    <w:rsid w:val="00442D62"/>
    <w:rsid w:val="0044786C"/>
    <w:rsid w:val="0046172D"/>
    <w:rsid w:val="004678D0"/>
    <w:rsid w:val="00473A21"/>
    <w:rsid w:val="00480174"/>
    <w:rsid w:val="00481612"/>
    <w:rsid w:val="004B0D99"/>
    <w:rsid w:val="004B3EEC"/>
    <w:rsid w:val="004C3DDB"/>
    <w:rsid w:val="004C42A3"/>
    <w:rsid w:val="004D5C91"/>
    <w:rsid w:val="004E2F18"/>
    <w:rsid w:val="004E4DEB"/>
    <w:rsid w:val="004F463B"/>
    <w:rsid w:val="0050337D"/>
    <w:rsid w:val="0050459F"/>
    <w:rsid w:val="00505099"/>
    <w:rsid w:val="00514CE3"/>
    <w:rsid w:val="00521A18"/>
    <w:rsid w:val="00522616"/>
    <w:rsid w:val="00535276"/>
    <w:rsid w:val="005406E6"/>
    <w:rsid w:val="00541EE9"/>
    <w:rsid w:val="0054214F"/>
    <w:rsid w:val="00553245"/>
    <w:rsid w:val="00555EEA"/>
    <w:rsid w:val="005569E4"/>
    <w:rsid w:val="00563A1A"/>
    <w:rsid w:val="00576F26"/>
    <w:rsid w:val="00586499"/>
    <w:rsid w:val="005A61C9"/>
    <w:rsid w:val="005A6DEB"/>
    <w:rsid w:val="005C5C0E"/>
    <w:rsid w:val="005D2C85"/>
    <w:rsid w:val="005D4E07"/>
    <w:rsid w:val="005E4963"/>
    <w:rsid w:val="005F12F4"/>
    <w:rsid w:val="005F7C62"/>
    <w:rsid w:val="005F7FEA"/>
    <w:rsid w:val="00603F0C"/>
    <w:rsid w:val="00611207"/>
    <w:rsid w:val="00613ED0"/>
    <w:rsid w:val="00616256"/>
    <w:rsid w:val="00623422"/>
    <w:rsid w:val="00624457"/>
    <w:rsid w:val="00641006"/>
    <w:rsid w:val="00645252"/>
    <w:rsid w:val="00645A05"/>
    <w:rsid w:val="00645AEA"/>
    <w:rsid w:val="00654074"/>
    <w:rsid w:val="006557ED"/>
    <w:rsid w:val="00680800"/>
    <w:rsid w:val="0068287E"/>
    <w:rsid w:val="0069351F"/>
    <w:rsid w:val="006A1404"/>
    <w:rsid w:val="006A4A1E"/>
    <w:rsid w:val="006A4B16"/>
    <w:rsid w:val="006A7EBF"/>
    <w:rsid w:val="006B6FC7"/>
    <w:rsid w:val="006B7F88"/>
    <w:rsid w:val="006C502D"/>
    <w:rsid w:val="006D06CF"/>
    <w:rsid w:val="006D3D74"/>
    <w:rsid w:val="006D5F59"/>
    <w:rsid w:val="006D648B"/>
    <w:rsid w:val="006D79F0"/>
    <w:rsid w:val="006E2475"/>
    <w:rsid w:val="006E2B39"/>
    <w:rsid w:val="006E71F7"/>
    <w:rsid w:val="006F115B"/>
    <w:rsid w:val="007129B3"/>
    <w:rsid w:val="00714EC1"/>
    <w:rsid w:val="0071587E"/>
    <w:rsid w:val="00716ED6"/>
    <w:rsid w:val="0072119C"/>
    <w:rsid w:val="007221D2"/>
    <w:rsid w:val="007225D5"/>
    <w:rsid w:val="00722EE2"/>
    <w:rsid w:val="00741E2B"/>
    <w:rsid w:val="00750B21"/>
    <w:rsid w:val="00751BD9"/>
    <w:rsid w:val="00753889"/>
    <w:rsid w:val="00760F8E"/>
    <w:rsid w:val="0077094A"/>
    <w:rsid w:val="0077234B"/>
    <w:rsid w:val="00774D3A"/>
    <w:rsid w:val="00775313"/>
    <w:rsid w:val="007807B9"/>
    <w:rsid w:val="00780ED0"/>
    <w:rsid w:val="007854CB"/>
    <w:rsid w:val="00785DF3"/>
    <w:rsid w:val="00786F1D"/>
    <w:rsid w:val="00792AFB"/>
    <w:rsid w:val="007B27F5"/>
    <w:rsid w:val="007C36FB"/>
    <w:rsid w:val="007C4BB8"/>
    <w:rsid w:val="007D41E1"/>
    <w:rsid w:val="007E0DFF"/>
    <w:rsid w:val="007E161F"/>
    <w:rsid w:val="007E28AE"/>
    <w:rsid w:val="007E564D"/>
    <w:rsid w:val="007F72C1"/>
    <w:rsid w:val="00800E1A"/>
    <w:rsid w:val="008152DF"/>
    <w:rsid w:val="00817C21"/>
    <w:rsid w:val="00817FDB"/>
    <w:rsid w:val="008240BC"/>
    <w:rsid w:val="00827C0B"/>
    <w:rsid w:val="0083140F"/>
    <w:rsid w:val="00831D46"/>
    <w:rsid w:val="00835349"/>
    <w:rsid w:val="0083569A"/>
    <w:rsid w:val="00850179"/>
    <w:rsid w:val="00854F04"/>
    <w:rsid w:val="008560CF"/>
    <w:rsid w:val="00863B5C"/>
    <w:rsid w:val="00870C0B"/>
    <w:rsid w:val="00874B28"/>
    <w:rsid w:val="00875A18"/>
    <w:rsid w:val="00875F3E"/>
    <w:rsid w:val="008779CB"/>
    <w:rsid w:val="0089049B"/>
    <w:rsid w:val="00892121"/>
    <w:rsid w:val="00893C62"/>
    <w:rsid w:val="00897FA5"/>
    <w:rsid w:val="008A76E2"/>
    <w:rsid w:val="008B7B6F"/>
    <w:rsid w:val="008C28C7"/>
    <w:rsid w:val="008E514E"/>
    <w:rsid w:val="008F2BF6"/>
    <w:rsid w:val="00904C0B"/>
    <w:rsid w:val="00913CAA"/>
    <w:rsid w:val="00914099"/>
    <w:rsid w:val="00915E68"/>
    <w:rsid w:val="00923E13"/>
    <w:rsid w:val="0093553B"/>
    <w:rsid w:val="00943319"/>
    <w:rsid w:val="00944C69"/>
    <w:rsid w:val="009474E7"/>
    <w:rsid w:val="00950522"/>
    <w:rsid w:val="00951D45"/>
    <w:rsid w:val="00955B4E"/>
    <w:rsid w:val="009562AE"/>
    <w:rsid w:val="00956A72"/>
    <w:rsid w:val="009708D8"/>
    <w:rsid w:val="00975FFA"/>
    <w:rsid w:val="00981CD8"/>
    <w:rsid w:val="009A340C"/>
    <w:rsid w:val="009B57D9"/>
    <w:rsid w:val="009F2828"/>
    <w:rsid w:val="00A06535"/>
    <w:rsid w:val="00A25BE0"/>
    <w:rsid w:val="00A3530C"/>
    <w:rsid w:val="00A4402A"/>
    <w:rsid w:val="00A51ACB"/>
    <w:rsid w:val="00A53739"/>
    <w:rsid w:val="00A540A5"/>
    <w:rsid w:val="00A57E2A"/>
    <w:rsid w:val="00A636BE"/>
    <w:rsid w:val="00A736AD"/>
    <w:rsid w:val="00A74799"/>
    <w:rsid w:val="00A77CCB"/>
    <w:rsid w:val="00A8133B"/>
    <w:rsid w:val="00A86A6C"/>
    <w:rsid w:val="00A9204E"/>
    <w:rsid w:val="00A928F9"/>
    <w:rsid w:val="00AA1228"/>
    <w:rsid w:val="00AA3007"/>
    <w:rsid w:val="00AA49BD"/>
    <w:rsid w:val="00AB1E44"/>
    <w:rsid w:val="00AC3372"/>
    <w:rsid w:val="00AC64EE"/>
    <w:rsid w:val="00AD1741"/>
    <w:rsid w:val="00AD1CE9"/>
    <w:rsid w:val="00AE1896"/>
    <w:rsid w:val="00AE70E1"/>
    <w:rsid w:val="00AF5C12"/>
    <w:rsid w:val="00AF6C66"/>
    <w:rsid w:val="00B00B9E"/>
    <w:rsid w:val="00B0105F"/>
    <w:rsid w:val="00B01D08"/>
    <w:rsid w:val="00B046CD"/>
    <w:rsid w:val="00B16673"/>
    <w:rsid w:val="00B1777C"/>
    <w:rsid w:val="00B2026B"/>
    <w:rsid w:val="00B23D2A"/>
    <w:rsid w:val="00B40BA0"/>
    <w:rsid w:val="00B41C28"/>
    <w:rsid w:val="00B614C5"/>
    <w:rsid w:val="00B61838"/>
    <w:rsid w:val="00B630C7"/>
    <w:rsid w:val="00B74810"/>
    <w:rsid w:val="00B80770"/>
    <w:rsid w:val="00B83773"/>
    <w:rsid w:val="00B83D95"/>
    <w:rsid w:val="00BB1C93"/>
    <w:rsid w:val="00BD2235"/>
    <w:rsid w:val="00BE7A38"/>
    <w:rsid w:val="00BF3A93"/>
    <w:rsid w:val="00BF530E"/>
    <w:rsid w:val="00C01FB3"/>
    <w:rsid w:val="00C1083D"/>
    <w:rsid w:val="00C11AC5"/>
    <w:rsid w:val="00C25D44"/>
    <w:rsid w:val="00C34BD3"/>
    <w:rsid w:val="00C50738"/>
    <w:rsid w:val="00C50E7A"/>
    <w:rsid w:val="00C70B85"/>
    <w:rsid w:val="00C95CF2"/>
    <w:rsid w:val="00CA7F6E"/>
    <w:rsid w:val="00CB7823"/>
    <w:rsid w:val="00CC30A7"/>
    <w:rsid w:val="00CD373A"/>
    <w:rsid w:val="00CD427C"/>
    <w:rsid w:val="00CF032D"/>
    <w:rsid w:val="00CF1E7D"/>
    <w:rsid w:val="00CF7B27"/>
    <w:rsid w:val="00D0622D"/>
    <w:rsid w:val="00D11574"/>
    <w:rsid w:val="00D11EF0"/>
    <w:rsid w:val="00D12CBE"/>
    <w:rsid w:val="00D12EB0"/>
    <w:rsid w:val="00D1322E"/>
    <w:rsid w:val="00D30A0F"/>
    <w:rsid w:val="00D30FB4"/>
    <w:rsid w:val="00D31B8C"/>
    <w:rsid w:val="00D37CC0"/>
    <w:rsid w:val="00D40ABD"/>
    <w:rsid w:val="00D4227E"/>
    <w:rsid w:val="00D47FFB"/>
    <w:rsid w:val="00D51A8B"/>
    <w:rsid w:val="00D54B17"/>
    <w:rsid w:val="00D773F3"/>
    <w:rsid w:val="00D800C1"/>
    <w:rsid w:val="00D9016F"/>
    <w:rsid w:val="00D925B4"/>
    <w:rsid w:val="00DA06E3"/>
    <w:rsid w:val="00DB1E17"/>
    <w:rsid w:val="00DB5259"/>
    <w:rsid w:val="00DC074A"/>
    <w:rsid w:val="00DD250C"/>
    <w:rsid w:val="00DD4D4E"/>
    <w:rsid w:val="00DE7149"/>
    <w:rsid w:val="00DF53F3"/>
    <w:rsid w:val="00E01498"/>
    <w:rsid w:val="00E07086"/>
    <w:rsid w:val="00E2314B"/>
    <w:rsid w:val="00E33F9E"/>
    <w:rsid w:val="00E43746"/>
    <w:rsid w:val="00E43840"/>
    <w:rsid w:val="00E449E5"/>
    <w:rsid w:val="00E519AE"/>
    <w:rsid w:val="00E52B94"/>
    <w:rsid w:val="00E661E5"/>
    <w:rsid w:val="00E71E83"/>
    <w:rsid w:val="00E77D4B"/>
    <w:rsid w:val="00EA0089"/>
    <w:rsid w:val="00EB306F"/>
    <w:rsid w:val="00EB6647"/>
    <w:rsid w:val="00ED493D"/>
    <w:rsid w:val="00EE369A"/>
    <w:rsid w:val="00EE3A17"/>
    <w:rsid w:val="00EE659A"/>
    <w:rsid w:val="00EF1E84"/>
    <w:rsid w:val="00F0173E"/>
    <w:rsid w:val="00F05857"/>
    <w:rsid w:val="00F1722B"/>
    <w:rsid w:val="00F339CD"/>
    <w:rsid w:val="00F3446D"/>
    <w:rsid w:val="00F3563C"/>
    <w:rsid w:val="00F4025B"/>
    <w:rsid w:val="00F436D4"/>
    <w:rsid w:val="00F43C1E"/>
    <w:rsid w:val="00F53E36"/>
    <w:rsid w:val="00F53FC2"/>
    <w:rsid w:val="00F63551"/>
    <w:rsid w:val="00F65594"/>
    <w:rsid w:val="00F700B6"/>
    <w:rsid w:val="00F70665"/>
    <w:rsid w:val="00F811BE"/>
    <w:rsid w:val="00F82038"/>
    <w:rsid w:val="00F85DA2"/>
    <w:rsid w:val="00F877F9"/>
    <w:rsid w:val="00F9205E"/>
    <w:rsid w:val="00F94D7F"/>
    <w:rsid w:val="00F97C2C"/>
    <w:rsid w:val="00FA4C16"/>
    <w:rsid w:val="00FB4695"/>
    <w:rsid w:val="00FC0C83"/>
    <w:rsid w:val="00FC708B"/>
    <w:rsid w:val="00FD0F26"/>
    <w:rsid w:val="00FF67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F42A7E1"/>
  <w15:chartTrackingRefBased/>
  <w15:docId w15:val="{BD87500D-D27F-4F91-BB9E-D822FCA5C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16256"/>
    <w:pPr>
      <w:outlineLvl w:val="0"/>
    </w:pPr>
    <w:rPr>
      <w:b/>
      <w:caps/>
      <w:sz w:val="36"/>
      <w:szCs w:val="36"/>
    </w:rPr>
  </w:style>
  <w:style w:type="paragraph" w:styleId="Heading2">
    <w:name w:val="heading 2"/>
    <w:basedOn w:val="Normal"/>
    <w:next w:val="Normal"/>
    <w:link w:val="Heading2Char"/>
    <w:uiPriority w:val="9"/>
    <w:unhideWhenUsed/>
    <w:qFormat/>
    <w:rsid w:val="00616256"/>
    <w:pPr>
      <w:outlineLvl w:val="1"/>
    </w:pPr>
    <w:rPr>
      <w:b/>
      <w:sz w:val="32"/>
      <w:szCs w:val="32"/>
    </w:rPr>
  </w:style>
  <w:style w:type="paragraph" w:styleId="Heading3">
    <w:name w:val="heading 3"/>
    <w:basedOn w:val="Normal"/>
    <w:next w:val="Normal"/>
    <w:link w:val="Heading3Char"/>
    <w:uiPriority w:val="9"/>
    <w:unhideWhenUsed/>
    <w:qFormat/>
    <w:rsid w:val="00A06535"/>
    <w:pPr>
      <w:outlineLvl w:val="2"/>
    </w:pPr>
    <w:rPr>
      <w:b/>
      <w:sz w:val="28"/>
      <w:szCs w:val="28"/>
    </w:rPr>
  </w:style>
  <w:style w:type="paragraph" w:styleId="Heading4">
    <w:name w:val="heading 4"/>
    <w:basedOn w:val="Normal"/>
    <w:next w:val="Normal"/>
    <w:link w:val="Heading4Char"/>
    <w:uiPriority w:val="9"/>
    <w:unhideWhenUsed/>
    <w:qFormat/>
    <w:rsid w:val="007B27F5"/>
    <w:pPr>
      <w:keepNext/>
      <w:keepLines/>
      <w:spacing w:before="40"/>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6256"/>
    <w:rPr>
      <w:b/>
      <w:caps/>
      <w:sz w:val="36"/>
      <w:szCs w:val="36"/>
    </w:rPr>
  </w:style>
  <w:style w:type="character" w:customStyle="1" w:styleId="Heading2Char">
    <w:name w:val="Heading 2 Char"/>
    <w:basedOn w:val="DefaultParagraphFont"/>
    <w:link w:val="Heading2"/>
    <w:uiPriority w:val="9"/>
    <w:rsid w:val="00616256"/>
    <w:rPr>
      <w:b/>
      <w:sz w:val="32"/>
      <w:szCs w:val="32"/>
    </w:rPr>
  </w:style>
  <w:style w:type="character" w:customStyle="1" w:styleId="Heading3Char">
    <w:name w:val="Heading 3 Char"/>
    <w:basedOn w:val="DefaultParagraphFont"/>
    <w:link w:val="Heading3"/>
    <w:uiPriority w:val="9"/>
    <w:rsid w:val="00A06535"/>
    <w:rPr>
      <w:b/>
      <w:sz w:val="28"/>
      <w:szCs w:val="28"/>
    </w:rPr>
  </w:style>
  <w:style w:type="character" w:customStyle="1" w:styleId="Heading4Char">
    <w:name w:val="Heading 4 Char"/>
    <w:basedOn w:val="DefaultParagraphFont"/>
    <w:link w:val="Heading4"/>
    <w:uiPriority w:val="9"/>
    <w:rsid w:val="007B27F5"/>
    <w:rPr>
      <w:rFonts w:asciiTheme="majorHAnsi" w:eastAsiaTheme="majorEastAsia" w:hAnsiTheme="majorHAnsi" w:cstheme="majorBidi"/>
      <w:b/>
      <w:iCs/>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DB52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0556AC"/>
    <w:pPr>
      <w:keepNext/>
      <w:keepLines/>
      <w:spacing w:before="240" w:line="259" w:lineRule="auto"/>
      <w:outlineLvl w:val="9"/>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autoRedefine/>
    <w:uiPriority w:val="39"/>
    <w:unhideWhenUsed/>
    <w:rsid w:val="000556AC"/>
    <w:pPr>
      <w:spacing w:after="100"/>
    </w:pPr>
  </w:style>
  <w:style w:type="paragraph" w:styleId="TOC2">
    <w:name w:val="toc 2"/>
    <w:basedOn w:val="Normal"/>
    <w:next w:val="Normal"/>
    <w:autoRedefine/>
    <w:uiPriority w:val="39"/>
    <w:unhideWhenUsed/>
    <w:rsid w:val="000556AC"/>
    <w:pPr>
      <w:spacing w:after="100"/>
      <w:ind w:left="220"/>
    </w:pPr>
  </w:style>
  <w:style w:type="paragraph" w:styleId="TOC3">
    <w:name w:val="toc 3"/>
    <w:basedOn w:val="Normal"/>
    <w:next w:val="Normal"/>
    <w:autoRedefine/>
    <w:uiPriority w:val="39"/>
    <w:unhideWhenUsed/>
    <w:rsid w:val="000556AC"/>
    <w:pPr>
      <w:spacing w:after="100"/>
      <w:ind w:left="440"/>
    </w:pPr>
  </w:style>
  <w:style w:type="paragraph" w:styleId="ListParagraph">
    <w:name w:val="List Paragraph"/>
    <w:basedOn w:val="Normal"/>
    <w:uiPriority w:val="34"/>
    <w:unhideWhenUsed/>
    <w:qFormat/>
    <w:rsid w:val="00B1777C"/>
    <w:pPr>
      <w:ind w:left="720"/>
      <w:contextualSpacing/>
    </w:pPr>
  </w:style>
  <w:style w:type="paragraph" w:styleId="NormalWeb">
    <w:name w:val="Normal (Web)"/>
    <w:basedOn w:val="Normal"/>
    <w:uiPriority w:val="99"/>
    <w:semiHidden/>
    <w:unhideWhenUsed/>
    <w:rsid w:val="00D0622D"/>
    <w:pPr>
      <w:spacing w:before="100" w:beforeAutospacing="1" w:after="100" w:afterAutospacing="1"/>
    </w:pPr>
    <w:rPr>
      <w:rFonts w:ascii="Times New Roman" w:eastAsia="Times New Roman" w:hAnsi="Times New Roman" w:cs="Times New Roman"/>
      <w:sz w:val="24"/>
      <w:szCs w:val="24"/>
      <w:lang w:val="en-CA" w:eastAsia="en-CA"/>
    </w:rPr>
  </w:style>
  <w:style w:type="table" w:styleId="GridTable4">
    <w:name w:val="Grid Table 4"/>
    <w:basedOn w:val="TableNormal"/>
    <w:uiPriority w:val="49"/>
    <w:rsid w:val="00A0653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4">
    <w:name w:val="Grid Table 5 Dark Accent 4"/>
    <w:basedOn w:val="TableNormal"/>
    <w:uiPriority w:val="50"/>
    <w:rsid w:val="00424BA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6">
    <w:name w:val="Grid Table 5 Dark Accent 6"/>
    <w:basedOn w:val="TableNormal"/>
    <w:uiPriority w:val="50"/>
    <w:rsid w:val="0012755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5Dark-Accent5">
    <w:name w:val="Grid Table 5 Dark Accent 5"/>
    <w:basedOn w:val="TableNormal"/>
    <w:uiPriority w:val="50"/>
    <w:rsid w:val="0012755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3-Accent6">
    <w:name w:val="Grid Table 3 Accent 6"/>
    <w:basedOn w:val="TableNormal"/>
    <w:uiPriority w:val="48"/>
    <w:rsid w:val="002E294B"/>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3-Accent5">
    <w:name w:val="Grid Table 3 Accent 5"/>
    <w:basedOn w:val="TableNormal"/>
    <w:uiPriority w:val="48"/>
    <w:rsid w:val="00A636BE"/>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
    <w:name w:val="Grid Table 3"/>
    <w:basedOn w:val="TableNormal"/>
    <w:uiPriority w:val="48"/>
    <w:rsid w:val="006B6FC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Bullet1">
    <w:name w:val="Bullet_1"/>
    <w:basedOn w:val="ListParagraph"/>
    <w:qFormat/>
    <w:rsid w:val="00DA06E3"/>
    <w:pPr>
      <w:numPr>
        <w:numId w:val="5"/>
      </w:numPr>
      <w:tabs>
        <w:tab w:val="left" w:pos="284"/>
        <w:tab w:val="left" w:pos="567"/>
        <w:tab w:val="left" w:pos="851"/>
      </w:tabs>
      <w:spacing w:before="20"/>
      <w:contextualSpacing w:val="0"/>
    </w:pPr>
    <w:rPr>
      <w:rFonts w:ascii="Arial" w:eastAsia="Calibri" w:hAnsi="Arial" w:cs="Times New Roman"/>
      <w:sz w:val="20"/>
    </w:rPr>
  </w:style>
  <w:style w:type="paragraph" w:customStyle="1" w:styleId="Bullet2">
    <w:name w:val="Bullet_2"/>
    <w:basedOn w:val="ListParagraph"/>
    <w:qFormat/>
    <w:rsid w:val="00DA06E3"/>
    <w:pPr>
      <w:numPr>
        <w:ilvl w:val="1"/>
        <w:numId w:val="5"/>
      </w:numPr>
      <w:tabs>
        <w:tab w:val="left" w:pos="284"/>
        <w:tab w:val="left" w:pos="567"/>
        <w:tab w:val="left" w:pos="851"/>
      </w:tabs>
      <w:spacing w:before="20"/>
      <w:ind w:left="568" w:hanging="284"/>
      <w:contextualSpacing w:val="0"/>
    </w:pPr>
    <w:rPr>
      <w:rFonts w:ascii="Arial" w:eastAsia="Calibri" w:hAnsi="Arial" w:cs="Times New Roman"/>
      <w:sz w:val="20"/>
    </w:rPr>
  </w:style>
  <w:style w:type="paragraph" w:customStyle="1" w:styleId="Bullet3">
    <w:name w:val="Bullet_3"/>
    <w:basedOn w:val="ListParagraph"/>
    <w:qFormat/>
    <w:rsid w:val="00DA06E3"/>
    <w:pPr>
      <w:numPr>
        <w:ilvl w:val="2"/>
        <w:numId w:val="5"/>
      </w:numPr>
      <w:tabs>
        <w:tab w:val="left" w:pos="284"/>
        <w:tab w:val="left" w:pos="567"/>
        <w:tab w:val="left" w:pos="851"/>
      </w:tabs>
      <w:spacing w:before="20"/>
      <w:ind w:left="851" w:hanging="284"/>
      <w:contextualSpacing w:val="0"/>
    </w:pPr>
    <w:rPr>
      <w:rFonts w:ascii="Arial" w:eastAsia="Calibri" w:hAnsi="Arial" w:cs="Times New Roman"/>
      <w:sz w:val="20"/>
    </w:rPr>
  </w:style>
  <w:style w:type="numbering" w:customStyle="1" w:styleId="Style3">
    <w:name w:val="Style3"/>
    <w:uiPriority w:val="99"/>
    <w:rsid w:val="00DA06E3"/>
    <w:pPr>
      <w:numPr>
        <w:numId w:val="6"/>
      </w:numPr>
    </w:pPr>
  </w:style>
  <w:style w:type="paragraph" w:customStyle="1" w:styleId="BodyCopy">
    <w:name w:val="BodyCopy"/>
    <w:basedOn w:val="Normal"/>
    <w:link w:val="BodyCopyChar"/>
    <w:qFormat/>
    <w:rsid w:val="00BF3A93"/>
    <w:pPr>
      <w:spacing w:before="120"/>
    </w:pPr>
    <w:rPr>
      <w:rFonts w:ascii="Arial" w:eastAsia="Calibri" w:hAnsi="Arial" w:cs="Times New Roman"/>
      <w:sz w:val="20"/>
    </w:rPr>
  </w:style>
  <w:style w:type="character" w:customStyle="1" w:styleId="BodyCopyChar">
    <w:name w:val="BodyCopy Char"/>
    <w:basedOn w:val="DefaultParagraphFont"/>
    <w:link w:val="BodyCopy"/>
    <w:rsid w:val="00BF3A93"/>
    <w:rPr>
      <w:rFonts w:ascii="Arial" w:eastAsia="Calibri" w:hAnsi="Arial" w:cs="Times New Roman"/>
      <w:sz w:val="20"/>
    </w:rPr>
  </w:style>
  <w:style w:type="character" w:styleId="FootnoteReference">
    <w:name w:val="footnote reference"/>
    <w:basedOn w:val="DefaultParagraphFont"/>
    <w:uiPriority w:val="99"/>
    <w:semiHidden/>
    <w:unhideWhenUsed/>
    <w:rsid w:val="00F0173E"/>
    <w:rPr>
      <w:vertAlign w:val="superscript"/>
    </w:rPr>
  </w:style>
  <w:style w:type="character" w:styleId="UnresolvedMention">
    <w:name w:val="Unresolved Mention"/>
    <w:basedOn w:val="DefaultParagraphFont"/>
    <w:uiPriority w:val="99"/>
    <w:semiHidden/>
    <w:unhideWhenUsed/>
    <w:rsid w:val="00CB7823"/>
    <w:rPr>
      <w:color w:val="605E5C"/>
      <w:shd w:val="clear" w:color="auto" w:fill="E1DFDD"/>
    </w:rPr>
  </w:style>
  <w:style w:type="paragraph" w:customStyle="1" w:styleId="paragraph">
    <w:name w:val="paragraph"/>
    <w:basedOn w:val="Normal"/>
    <w:rsid w:val="00FA4C16"/>
    <w:rPr>
      <w:rFonts w:ascii="Times New Roman" w:eastAsia="Times New Roman" w:hAnsi="Times New Roman" w:cs="Times New Roman"/>
      <w:sz w:val="24"/>
      <w:szCs w:val="24"/>
      <w:lang w:val="en-CA" w:eastAsia="en-CA"/>
    </w:rPr>
  </w:style>
  <w:style w:type="character" w:customStyle="1" w:styleId="spellingerror">
    <w:name w:val="spellingerror"/>
    <w:basedOn w:val="DefaultParagraphFont"/>
    <w:rsid w:val="00FA4C16"/>
  </w:style>
  <w:style w:type="character" w:customStyle="1" w:styleId="contextualspellingandgrammarerror">
    <w:name w:val="contextualspellingandgrammarerror"/>
    <w:basedOn w:val="DefaultParagraphFont"/>
    <w:rsid w:val="00FA4C16"/>
  </w:style>
  <w:style w:type="character" w:customStyle="1" w:styleId="normaltextrun1">
    <w:name w:val="normaltextrun1"/>
    <w:basedOn w:val="DefaultParagraphFont"/>
    <w:rsid w:val="00FA4C16"/>
  </w:style>
  <w:style w:type="character" w:customStyle="1" w:styleId="eop">
    <w:name w:val="eop"/>
    <w:basedOn w:val="DefaultParagraphFont"/>
    <w:rsid w:val="00FA4C16"/>
  </w:style>
  <w:style w:type="character" w:customStyle="1" w:styleId="scxw218711202">
    <w:name w:val="scxw218711202"/>
    <w:basedOn w:val="DefaultParagraphFont"/>
    <w:rsid w:val="00FA4C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734818">
      <w:bodyDiv w:val="1"/>
      <w:marLeft w:val="0"/>
      <w:marRight w:val="0"/>
      <w:marTop w:val="0"/>
      <w:marBottom w:val="0"/>
      <w:divBdr>
        <w:top w:val="none" w:sz="0" w:space="0" w:color="auto"/>
        <w:left w:val="none" w:sz="0" w:space="0" w:color="auto"/>
        <w:bottom w:val="none" w:sz="0" w:space="0" w:color="auto"/>
        <w:right w:val="none" w:sz="0" w:space="0" w:color="auto"/>
      </w:divBdr>
    </w:div>
    <w:div w:id="117378354">
      <w:bodyDiv w:val="1"/>
      <w:marLeft w:val="0"/>
      <w:marRight w:val="0"/>
      <w:marTop w:val="0"/>
      <w:marBottom w:val="0"/>
      <w:divBdr>
        <w:top w:val="none" w:sz="0" w:space="0" w:color="auto"/>
        <w:left w:val="none" w:sz="0" w:space="0" w:color="auto"/>
        <w:bottom w:val="none" w:sz="0" w:space="0" w:color="auto"/>
        <w:right w:val="none" w:sz="0" w:space="0" w:color="auto"/>
      </w:divBdr>
    </w:div>
    <w:div w:id="365713714">
      <w:bodyDiv w:val="1"/>
      <w:marLeft w:val="0"/>
      <w:marRight w:val="0"/>
      <w:marTop w:val="0"/>
      <w:marBottom w:val="0"/>
      <w:divBdr>
        <w:top w:val="none" w:sz="0" w:space="0" w:color="auto"/>
        <w:left w:val="none" w:sz="0" w:space="0" w:color="auto"/>
        <w:bottom w:val="none" w:sz="0" w:space="0" w:color="auto"/>
        <w:right w:val="none" w:sz="0" w:space="0" w:color="auto"/>
      </w:divBdr>
    </w:div>
    <w:div w:id="455947512">
      <w:bodyDiv w:val="1"/>
      <w:marLeft w:val="0"/>
      <w:marRight w:val="0"/>
      <w:marTop w:val="0"/>
      <w:marBottom w:val="0"/>
      <w:divBdr>
        <w:top w:val="none" w:sz="0" w:space="0" w:color="auto"/>
        <w:left w:val="none" w:sz="0" w:space="0" w:color="auto"/>
        <w:bottom w:val="none" w:sz="0" w:space="0" w:color="auto"/>
        <w:right w:val="none" w:sz="0" w:space="0" w:color="auto"/>
      </w:divBdr>
      <w:divsChild>
        <w:div w:id="1145512536">
          <w:marLeft w:val="0"/>
          <w:marRight w:val="0"/>
          <w:marTop w:val="0"/>
          <w:marBottom w:val="0"/>
          <w:divBdr>
            <w:top w:val="none" w:sz="0" w:space="0" w:color="auto"/>
            <w:left w:val="none" w:sz="0" w:space="0" w:color="auto"/>
            <w:bottom w:val="none" w:sz="0" w:space="0" w:color="auto"/>
            <w:right w:val="none" w:sz="0" w:space="0" w:color="auto"/>
          </w:divBdr>
          <w:divsChild>
            <w:div w:id="1180122822">
              <w:marLeft w:val="0"/>
              <w:marRight w:val="0"/>
              <w:marTop w:val="0"/>
              <w:marBottom w:val="0"/>
              <w:divBdr>
                <w:top w:val="none" w:sz="0" w:space="0" w:color="auto"/>
                <w:left w:val="none" w:sz="0" w:space="0" w:color="auto"/>
                <w:bottom w:val="none" w:sz="0" w:space="0" w:color="auto"/>
                <w:right w:val="none" w:sz="0" w:space="0" w:color="auto"/>
              </w:divBdr>
              <w:divsChild>
                <w:div w:id="1858689746">
                  <w:marLeft w:val="0"/>
                  <w:marRight w:val="0"/>
                  <w:marTop w:val="0"/>
                  <w:marBottom w:val="0"/>
                  <w:divBdr>
                    <w:top w:val="none" w:sz="0" w:space="0" w:color="auto"/>
                    <w:left w:val="none" w:sz="0" w:space="0" w:color="auto"/>
                    <w:bottom w:val="none" w:sz="0" w:space="0" w:color="auto"/>
                    <w:right w:val="none" w:sz="0" w:space="0" w:color="auto"/>
                  </w:divBdr>
                  <w:divsChild>
                    <w:div w:id="1162819791">
                      <w:marLeft w:val="0"/>
                      <w:marRight w:val="0"/>
                      <w:marTop w:val="0"/>
                      <w:marBottom w:val="0"/>
                      <w:divBdr>
                        <w:top w:val="none" w:sz="0" w:space="0" w:color="auto"/>
                        <w:left w:val="none" w:sz="0" w:space="0" w:color="auto"/>
                        <w:bottom w:val="none" w:sz="0" w:space="0" w:color="auto"/>
                        <w:right w:val="none" w:sz="0" w:space="0" w:color="auto"/>
                      </w:divBdr>
                      <w:divsChild>
                        <w:div w:id="2094548004">
                          <w:marLeft w:val="0"/>
                          <w:marRight w:val="0"/>
                          <w:marTop w:val="0"/>
                          <w:marBottom w:val="0"/>
                          <w:divBdr>
                            <w:top w:val="none" w:sz="0" w:space="0" w:color="auto"/>
                            <w:left w:val="none" w:sz="0" w:space="0" w:color="auto"/>
                            <w:bottom w:val="none" w:sz="0" w:space="0" w:color="auto"/>
                            <w:right w:val="none" w:sz="0" w:space="0" w:color="auto"/>
                          </w:divBdr>
                          <w:divsChild>
                            <w:div w:id="363752499">
                              <w:marLeft w:val="0"/>
                              <w:marRight w:val="0"/>
                              <w:marTop w:val="0"/>
                              <w:marBottom w:val="0"/>
                              <w:divBdr>
                                <w:top w:val="none" w:sz="0" w:space="0" w:color="auto"/>
                                <w:left w:val="none" w:sz="0" w:space="0" w:color="auto"/>
                                <w:bottom w:val="none" w:sz="0" w:space="0" w:color="auto"/>
                                <w:right w:val="none" w:sz="0" w:space="0" w:color="auto"/>
                              </w:divBdr>
                              <w:divsChild>
                                <w:div w:id="870457343">
                                  <w:marLeft w:val="0"/>
                                  <w:marRight w:val="0"/>
                                  <w:marTop w:val="0"/>
                                  <w:marBottom w:val="0"/>
                                  <w:divBdr>
                                    <w:top w:val="none" w:sz="0" w:space="0" w:color="auto"/>
                                    <w:left w:val="none" w:sz="0" w:space="0" w:color="auto"/>
                                    <w:bottom w:val="none" w:sz="0" w:space="0" w:color="auto"/>
                                    <w:right w:val="none" w:sz="0" w:space="0" w:color="auto"/>
                                  </w:divBdr>
                                  <w:divsChild>
                                    <w:div w:id="1270816798">
                                      <w:marLeft w:val="0"/>
                                      <w:marRight w:val="0"/>
                                      <w:marTop w:val="0"/>
                                      <w:marBottom w:val="0"/>
                                      <w:divBdr>
                                        <w:top w:val="none" w:sz="0" w:space="0" w:color="auto"/>
                                        <w:left w:val="none" w:sz="0" w:space="0" w:color="auto"/>
                                        <w:bottom w:val="none" w:sz="0" w:space="0" w:color="auto"/>
                                        <w:right w:val="none" w:sz="0" w:space="0" w:color="auto"/>
                                      </w:divBdr>
                                      <w:divsChild>
                                        <w:div w:id="1740252688">
                                          <w:marLeft w:val="0"/>
                                          <w:marRight w:val="0"/>
                                          <w:marTop w:val="0"/>
                                          <w:marBottom w:val="0"/>
                                          <w:divBdr>
                                            <w:top w:val="none" w:sz="0" w:space="0" w:color="auto"/>
                                            <w:left w:val="none" w:sz="0" w:space="0" w:color="auto"/>
                                            <w:bottom w:val="none" w:sz="0" w:space="0" w:color="auto"/>
                                            <w:right w:val="none" w:sz="0" w:space="0" w:color="auto"/>
                                          </w:divBdr>
                                          <w:divsChild>
                                            <w:div w:id="1277785532">
                                              <w:marLeft w:val="0"/>
                                              <w:marRight w:val="0"/>
                                              <w:marTop w:val="0"/>
                                              <w:marBottom w:val="0"/>
                                              <w:divBdr>
                                                <w:top w:val="none" w:sz="0" w:space="0" w:color="auto"/>
                                                <w:left w:val="none" w:sz="0" w:space="0" w:color="auto"/>
                                                <w:bottom w:val="none" w:sz="0" w:space="0" w:color="auto"/>
                                                <w:right w:val="none" w:sz="0" w:space="0" w:color="auto"/>
                                              </w:divBdr>
                                              <w:divsChild>
                                                <w:div w:id="1484662058">
                                                  <w:marLeft w:val="0"/>
                                                  <w:marRight w:val="0"/>
                                                  <w:marTop w:val="0"/>
                                                  <w:marBottom w:val="0"/>
                                                  <w:divBdr>
                                                    <w:top w:val="none" w:sz="0" w:space="0" w:color="auto"/>
                                                    <w:left w:val="none" w:sz="0" w:space="0" w:color="auto"/>
                                                    <w:bottom w:val="none" w:sz="0" w:space="0" w:color="auto"/>
                                                    <w:right w:val="none" w:sz="0" w:space="0" w:color="auto"/>
                                                  </w:divBdr>
                                                  <w:divsChild>
                                                    <w:div w:id="745347266">
                                                      <w:marLeft w:val="0"/>
                                                      <w:marRight w:val="0"/>
                                                      <w:marTop w:val="0"/>
                                                      <w:marBottom w:val="0"/>
                                                      <w:divBdr>
                                                        <w:top w:val="single" w:sz="12" w:space="0" w:color="ABABAB"/>
                                                        <w:left w:val="single" w:sz="6" w:space="0" w:color="ABABAB"/>
                                                        <w:bottom w:val="none" w:sz="0" w:space="0" w:color="auto"/>
                                                        <w:right w:val="single" w:sz="6" w:space="0" w:color="ABABAB"/>
                                                      </w:divBdr>
                                                      <w:divsChild>
                                                        <w:div w:id="937522218">
                                                          <w:marLeft w:val="0"/>
                                                          <w:marRight w:val="0"/>
                                                          <w:marTop w:val="0"/>
                                                          <w:marBottom w:val="0"/>
                                                          <w:divBdr>
                                                            <w:top w:val="none" w:sz="0" w:space="0" w:color="auto"/>
                                                            <w:left w:val="none" w:sz="0" w:space="0" w:color="auto"/>
                                                            <w:bottom w:val="none" w:sz="0" w:space="0" w:color="auto"/>
                                                            <w:right w:val="none" w:sz="0" w:space="0" w:color="auto"/>
                                                          </w:divBdr>
                                                          <w:divsChild>
                                                            <w:div w:id="431828580">
                                                              <w:marLeft w:val="0"/>
                                                              <w:marRight w:val="0"/>
                                                              <w:marTop w:val="0"/>
                                                              <w:marBottom w:val="0"/>
                                                              <w:divBdr>
                                                                <w:top w:val="none" w:sz="0" w:space="0" w:color="auto"/>
                                                                <w:left w:val="none" w:sz="0" w:space="0" w:color="auto"/>
                                                                <w:bottom w:val="none" w:sz="0" w:space="0" w:color="auto"/>
                                                                <w:right w:val="none" w:sz="0" w:space="0" w:color="auto"/>
                                                              </w:divBdr>
                                                              <w:divsChild>
                                                                <w:div w:id="2075816572">
                                                                  <w:marLeft w:val="0"/>
                                                                  <w:marRight w:val="0"/>
                                                                  <w:marTop w:val="0"/>
                                                                  <w:marBottom w:val="0"/>
                                                                  <w:divBdr>
                                                                    <w:top w:val="none" w:sz="0" w:space="0" w:color="auto"/>
                                                                    <w:left w:val="none" w:sz="0" w:space="0" w:color="auto"/>
                                                                    <w:bottom w:val="none" w:sz="0" w:space="0" w:color="auto"/>
                                                                    <w:right w:val="none" w:sz="0" w:space="0" w:color="auto"/>
                                                                  </w:divBdr>
                                                                  <w:divsChild>
                                                                    <w:div w:id="1910339402">
                                                                      <w:marLeft w:val="0"/>
                                                                      <w:marRight w:val="0"/>
                                                                      <w:marTop w:val="0"/>
                                                                      <w:marBottom w:val="0"/>
                                                                      <w:divBdr>
                                                                        <w:top w:val="none" w:sz="0" w:space="0" w:color="auto"/>
                                                                        <w:left w:val="none" w:sz="0" w:space="0" w:color="auto"/>
                                                                        <w:bottom w:val="none" w:sz="0" w:space="0" w:color="auto"/>
                                                                        <w:right w:val="none" w:sz="0" w:space="0" w:color="auto"/>
                                                                      </w:divBdr>
                                                                      <w:divsChild>
                                                                        <w:div w:id="1294097941">
                                                                          <w:marLeft w:val="0"/>
                                                                          <w:marRight w:val="0"/>
                                                                          <w:marTop w:val="0"/>
                                                                          <w:marBottom w:val="0"/>
                                                                          <w:divBdr>
                                                                            <w:top w:val="none" w:sz="0" w:space="0" w:color="auto"/>
                                                                            <w:left w:val="none" w:sz="0" w:space="0" w:color="auto"/>
                                                                            <w:bottom w:val="none" w:sz="0" w:space="0" w:color="auto"/>
                                                                            <w:right w:val="none" w:sz="0" w:space="0" w:color="auto"/>
                                                                          </w:divBdr>
                                                                          <w:divsChild>
                                                                            <w:div w:id="912350980">
                                                                              <w:marLeft w:val="0"/>
                                                                              <w:marRight w:val="0"/>
                                                                              <w:marTop w:val="0"/>
                                                                              <w:marBottom w:val="0"/>
                                                                              <w:divBdr>
                                                                                <w:top w:val="none" w:sz="0" w:space="0" w:color="auto"/>
                                                                                <w:left w:val="none" w:sz="0" w:space="0" w:color="auto"/>
                                                                                <w:bottom w:val="none" w:sz="0" w:space="0" w:color="auto"/>
                                                                                <w:right w:val="none" w:sz="0" w:space="0" w:color="auto"/>
                                                                              </w:divBdr>
                                                                              <w:divsChild>
                                                                                <w:div w:id="1029179135">
                                                                                  <w:marLeft w:val="0"/>
                                                                                  <w:marRight w:val="0"/>
                                                                                  <w:marTop w:val="0"/>
                                                                                  <w:marBottom w:val="0"/>
                                                                                  <w:divBdr>
                                                                                    <w:top w:val="none" w:sz="0" w:space="0" w:color="auto"/>
                                                                                    <w:left w:val="none" w:sz="0" w:space="0" w:color="auto"/>
                                                                                    <w:bottom w:val="none" w:sz="0" w:space="0" w:color="auto"/>
                                                                                    <w:right w:val="none" w:sz="0" w:space="0" w:color="auto"/>
                                                                                  </w:divBdr>
                                                                                  <w:divsChild>
                                                                                    <w:div w:id="1522282332">
                                                                                      <w:marLeft w:val="0"/>
                                                                                      <w:marRight w:val="0"/>
                                                                                      <w:marTop w:val="0"/>
                                                                                      <w:marBottom w:val="0"/>
                                                                                      <w:divBdr>
                                                                                        <w:top w:val="none" w:sz="0" w:space="0" w:color="auto"/>
                                                                                        <w:left w:val="none" w:sz="0" w:space="0" w:color="auto"/>
                                                                                        <w:bottom w:val="none" w:sz="0" w:space="0" w:color="auto"/>
                                                                                        <w:right w:val="none" w:sz="0" w:space="0" w:color="auto"/>
                                                                                      </w:divBdr>
                                                                                    </w:div>
                                                                                    <w:div w:id="1720939764">
                                                                                      <w:marLeft w:val="0"/>
                                                                                      <w:marRight w:val="0"/>
                                                                                      <w:marTop w:val="0"/>
                                                                                      <w:marBottom w:val="0"/>
                                                                                      <w:divBdr>
                                                                                        <w:top w:val="none" w:sz="0" w:space="0" w:color="auto"/>
                                                                                        <w:left w:val="none" w:sz="0" w:space="0" w:color="auto"/>
                                                                                        <w:bottom w:val="none" w:sz="0" w:space="0" w:color="auto"/>
                                                                                        <w:right w:val="none" w:sz="0" w:space="0" w:color="auto"/>
                                                                                      </w:divBdr>
                                                                                    </w:div>
                                                                                    <w:div w:id="1698460582">
                                                                                      <w:marLeft w:val="0"/>
                                                                                      <w:marRight w:val="0"/>
                                                                                      <w:marTop w:val="0"/>
                                                                                      <w:marBottom w:val="0"/>
                                                                                      <w:divBdr>
                                                                                        <w:top w:val="none" w:sz="0" w:space="0" w:color="auto"/>
                                                                                        <w:left w:val="none" w:sz="0" w:space="0" w:color="auto"/>
                                                                                        <w:bottom w:val="none" w:sz="0" w:space="0" w:color="auto"/>
                                                                                        <w:right w:val="none" w:sz="0" w:space="0" w:color="auto"/>
                                                                                      </w:divBdr>
                                                                                    </w:div>
                                                                                    <w:div w:id="1109156842">
                                                                                      <w:marLeft w:val="0"/>
                                                                                      <w:marRight w:val="0"/>
                                                                                      <w:marTop w:val="0"/>
                                                                                      <w:marBottom w:val="0"/>
                                                                                      <w:divBdr>
                                                                                        <w:top w:val="none" w:sz="0" w:space="0" w:color="auto"/>
                                                                                        <w:left w:val="none" w:sz="0" w:space="0" w:color="auto"/>
                                                                                        <w:bottom w:val="none" w:sz="0" w:space="0" w:color="auto"/>
                                                                                        <w:right w:val="none" w:sz="0" w:space="0" w:color="auto"/>
                                                                                      </w:divBdr>
                                                                                    </w:div>
                                                                                  </w:divsChild>
                                                                                </w:div>
                                                                                <w:div w:id="1981114206">
                                                                                  <w:marLeft w:val="0"/>
                                                                                  <w:marRight w:val="0"/>
                                                                                  <w:marTop w:val="0"/>
                                                                                  <w:marBottom w:val="0"/>
                                                                                  <w:divBdr>
                                                                                    <w:top w:val="none" w:sz="0" w:space="0" w:color="auto"/>
                                                                                    <w:left w:val="none" w:sz="0" w:space="0" w:color="auto"/>
                                                                                    <w:bottom w:val="none" w:sz="0" w:space="0" w:color="auto"/>
                                                                                    <w:right w:val="none" w:sz="0" w:space="0" w:color="auto"/>
                                                                                  </w:divBdr>
                                                                                  <w:divsChild>
                                                                                    <w:div w:id="1924414041">
                                                                                      <w:marLeft w:val="0"/>
                                                                                      <w:marRight w:val="0"/>
                                                                                      <w:marTop w:val="0"/>
                                                                                      <w:marBottom w:val="0"/>
                                                                                      <w:divBdr>
                                                                                        <w:top w:val="none" w:sz="0" w:space="0" w:color="auto"/>
                                                                                        <w:left w:val="none" w:sz="0" w:space="0" w:color="auto"/>
                                                                                        <w:bottom w:val="none" w:sz="0" w:space="0" w:color="auto"/>
                                                                                        <w:right w:val="none" w:sz="0" w:space="0" w:color="auto"/>
                                                                                      </w:divBdr>
                                                                                    </w:div>
                                                                                    <w:div w:id="57441778">
                                                                                      <w:marLeft w:val="0"/>
                                                                                      <w:marRight w:val="0"/>
                                                                                      <w:marTop w:val="0"/>
                                                                                      <w:marBottom w:val="0"/>
                                                                                      <w:divBdr>
                                                                                        <w:top w:val="none" w:sz="0" w:space="0" w:color="auto"/>
                                                                                        <w:left w:val="none" w:sz="0" w:space="0" w:color="auto"/>
                                                                                        <w:bottom w:val="none" w:sz="0" w:space="0" w:color="auto"/>
                                                                                        <w:right w:val="none" w:sz="0" w:space="0" w:color="auto"/>
                                                                                      </w:divBdr>
                                                                                    </w:div>
                                                                                    <w:div w:id="1569920795">
                                                                                      <w:marLeft w:val="0"/>
                                                                                      <w:marRight w:val="0"/>
                                                                                      <w:marTop w:val="0"/>
                                                                                      <w:marBottom w:val="0"/>
                                                                                      <w:divBdr>
                                                                                        <w:top w:val="none" w:sz="0" w:space="0" w:color="auto"/>
                                                                                        <w:left w:val="none" w:sz="0" w:space="0" w:color="auto"/>
                                                                                        <w:bottom w:val="none" w:sz="0" w:space="0" w:color="auto"/>
                                                                                        <w:right w:val="none" w:sz="0" w:space="0" w:color="auto"/>
                                                                                      </w:divBdr>
                                                                                    </w:div>
                                                                                  </w:divsChild>
                                                                                </w:div>
                                                                                <w:div w:id="642349695">
                                                                                  <w:marLeft w:val="0"/>
                                                                                  <w:marRight w:val="0"/>
                                                                                  <w:marTop w:val="0"/>
                                                                                  <w:marBottom w:val="0"/>
                                                                                  <w:divBdr>
                                                                                    <w:top w:val="none" w:sz="0" w:space="0" w:color="auto"/>
                                                                                    <w:left w:val="none" w:sz="0" w:space="0" w:color="auto"/>
                                                                                    <w:bottom w:val="none" w:sz="0" w:space="0" w:color="auto"/>
                                                                                    <w:right w:val="none" w:sz="0" w:space="0" w:color="auto"/>
                                                                                  </w:divBdr>
                                                                                  <w:divsChild>
                                                                                    <w:div w:id="854999011">
                                                                                      <w:marLeft w:val="0"/>
                                                                                      <w:marRight w:val="0"/>
                                                                                      <w:marTop w:val="0"/>
                                                                                      <w:marBottom w:val="0"/>
                                                                                      <w:divBdr>
                                                                                        <w:top w:val="none" w:sz="0" w:space="0" w:color="auto"/>
                                                                                        <w:left w:val="none" w:sz="0" w:space="0" w:color="auto"/>
                                                                                        <w:bottom w:val="none" w:sz="0" w:space="0" w:color="auto"/>
                                                                                        <w:right w:val="none" w:sz="0" w:space="0" w:color="auto"/>
                                                                                      </w:divBdr>
                                                                                    </w:div>
                                                                                    <w:div w:id="2133207207">
                                                                                      <w:marLeft w:val="0"/>
                                                                                      <w:marRight w:val="0"/>
                                                                                      <w:marTop w:val="0"/>
                                                                                      <w:marBottom w:val="0"/>
                                                                                      <w:divBdr>
                                                                                        <w:top w:val="none" w:sz="0" w:space="0" w:color="auto"/>
                                                                                        <w:left w:val="none" w:sz="0" w:space="0" w:color="auto"/>
                                                                                        <w:bottom w:val="none" w:sz="0" w:space="0" w:color="auto"/>
                                                                                        <w:right w:val="none" w:sz="0" w:space="0" w:color="auto"/>
                                                                                      </w:divBdr>
                                                                                    </w:div>
                                                                                    <w:div w:id="452481334">
                                                                                      <w:marLeft w:val="0"/>
                                                                                      <w:marRight w:val="0"/>
                                                                                      <w:marTop w:val="0"/>
                                                                                      <w:marBottom w:val="0"/>
                                                                                      <w:divBdr>
                                                                                        <w:top w:val="none" w:sz="0" w:space="0" w:color="auto"/>
                                                                                        <w:left w:val="none" w:sz="0" w:space="0" w:color="auto"/>
                                                                                        <w:bottom w:val="none" w:sz="0" w:space="0" w:color="auto"/>
                                                                                        <w:right w:val="none" w:sz="0" w:space="0" w:color="auto"/>
                                                                                      </w:divBdr>
                                                                                    </w:div>
                                                                                    <w:div w:id="723332034">
                                                                                      <w:marLeft w:val="0"/>
                                                                                      <w:marRight w:val="0"/>
                                                                                      <w:marTop w:val="0"/>
                                                                                      <w:marBottom w:val="0"/>
                                                                                      <w:divBdr>
                                                                                        <w:top w:val="none" w:sz="0" w:space="0" w:color="auto"/>
                                                                                        <w:left w:val="none" w:sz="0" w:space="0" w:color="auto"/>
                                                                                        <w:bottom w:val="none" w:sz="0" w:space="0" w:color="auto"/>
                                                                                        <w:right w:val="none" w:sz="0" w:space="0" w:color="auto"/>
                                                                                      </w:divBdr>
                                                                                    </w:div>
                                                                                    <w:div w:id="1003359340">
                                                                                      <w:marLeft w:val="0"/>
                                                                                      <w:marRight w:val="0"/>
                                                                                      <w:marTop w:val="0"/>
                                                                                      <w:marBottom w:val="0"/>
                                                                                      <w:divBdr>
                                                                                        <w:top w:val="none" w:sz="0" w:space="0" w:color="auto"/>
                                                                                        <w:left w:val="none" w:sz="0" w:space="0" w:color="auto"/>
                                                                                        <w:bottom w:val="none" w:sz="0" w:space="0" w:color="auto"/>
                                                                                        <w:right w:val="none" w:sz="0" w:space="0" w:color="auto"/>
                                                                                      </w:divBdr>
                                                                                    </w:div>
                                                                                  </w:divsChild>
                                                                                </w:div>
                                                                                <w:div w:id="2056542858">
                                                                                  <w:marLeft w:val="0"/>
                                                                                  <w:marRight w:val="0"/>
                                                                                  <w:marTop w:val="0"/>
                                                                                  <w:marBottom w:val="0"/>
                                                                                  <w:divBdr>
                                                                                    <w:top w:val="none" w:sz="0" w:space="0" w:color="auto"/>
                                                                                    <w:left w:val="none" w:sz="0" w:space="0" w:color="auto"/>
                                                                                    <w:bottom w:val="none" w:sz="0" w:space="0" w:color="auto"/>
                                                                                    <w:right w:val="none" w:sz="0" w:space="0" w:color="auto"/>
                                                                                  </w:divBdr>
                                                                                  <w:divsChild>
                                                                                    <w:div w:id="385841164">
                                                                                      <w:marLeft w:val="0"/>
                                                                                      <w:marRight w:val="0"/>
                                                                                      <w:marTop w:val="0"/>
                                                                                      <w:marBottom w:val="0"/>
                                                                                      <w:divBdr>
                                                                                        <w:top w:val="none" w:sz="0" w:space="0" w:color="auto"/>
                                                                                        <w:left w:val="none" w:sz="0" w:space="0" w:color="auto"/>
                                                                                        <w:bottom w:val="none" w:sz="0" w:space="0" w:color="auto"/>
                                                                                        <w:right w:val="none" w:sz="0" w:space="0" w:color="auto"/>
                                                                                      </w:divBdr>
                                                                                    </w:div>
                                                                                    <w:div w:id="509956895">
                                                                                      <w:marLeft w:val="0"/>
                                                                                      <w:marRight w:val="0"/>
                                                                                      <w:marTop w:val="0"/>
                                                                                      <w:marBottom w:val="0"/>
                                                                                      <w:divBdr>
                                                                                        <w:top w:val="none" w:sz="0" w:space="0" w:color="auto"/>
                                                                                        <w:left w:val="none" w:sz="0" w:space="0" w:color="auto"/>
                                                                                        <w:bottom w:val="none" w:sz="0" w:space="0" w:color="auto"/>
                                                                                        <w:right w:val="none" w:sz="0" w:space="0" w:color="auto"/>
                                                                                      </w:divBdr>
                                                                                    </w:div>
                                                                                    <w:div w:id="2062708628">
                                                                                      <w:marLeft w:val="0"/>
                                                                                      <w:marRight w:val="0"/>
                                                                                      <w:marTop w:val="0"/>
                                                                                      <w:marBottom w:val="0"/>
                                                                                      <w:divBdr>
                                                                                        <w:top w:val="none" w:sz="0" w:space="0" w:color="auto"/>
                                                                                        <w:left w:val="none" w:sz="0" w:space="0" w:color="auto"/>
                                                                                        <w:bottom w:val="none" w:sz="0" w:space="0" w:color="auto"/>
                                                                                        <w:right w:val="none" w:sz="0" w:space="0" w:color="auto"/>
                                                                                      </w:divBdr>
                                                                                    </w:div>
                                                                                    <w:div w:id="510682914">
                                                                                      <w:marLeft w:val="0"/>
                                                                                      <w:marRight w:val="0"/>
                                                                                      <w:marTop w:val="0"/>
                                                                                      <w:marBottom w:val="0"/>
                                                                                      <w:divBdr>
                                                                                        <w:top w:val="none" w:sz="0" w:space="0" w:color="auto"/>
                                                                                        <w:left w:val="none" w:sz="0" w:space="0" w:color="auto"/>
                                                                                        <w:bottom w:val="none" w:sz="0" w:space="0" w:color="auto"/>
                                                                                        <w:right w:val="none" w:sz="0" w:space="0" w:color="auto"/>
                                                                                      </w:divBdr>
                                                                                    </w:div>
                                                                                    <w:div w:id="444276531">
                                                                                      <w:marLeft w:val="0"/>
                                                                                      <w:marRight w:val="0"/>
                                                                                      <w:marTop w:val="0"/>
                                                                                      <w:marBottom w:val="0"/>
                                                                                      <w:divBdr>
                                                                                        <w:top w:val="none" w:sz="0" w:space="0" w:color="auto"/>
                                                                                        <w:left w:val="none" w:sz="0" w:space="0" w:color="auto"/>
                                                                                        <w:bottom w:val="none" w:sz="0" w:space="0" w:color="auto"/>
                                                                                        <w:right w:val="none" w:sz="0" w:space="0" w:color="auto"/>
                                                                                      </w:divBdr>
                                                                                    </w:div>
                                                                                  </w:divsChild>
                                                                                </w:div>
                                                                                <w:div w:id="53897703">
                                                                                  <w:marLeft w:val="0"/>
                                                                                  <w:marRight w:val="0"/>
                                                                                  <w:marTop w:val="0"/>
                                                                                  <w:marBottom w:val="0"/>
                                                                                  <w:divBdr>
                                                                                    <w:top w:val="none" w:sz="0" w:space="0" w:color="auto"/>
                                                                                    <w:left w:val="none" w:sz="0" w:space="0" w:color="auto"/>
                                                                                    <w:bottom w:val="none" w:sz="0" w:space="0" w:color="auto"/>
                                                                                    <w:right w:val="none" w:sz="0" w:space="0" w:color="auto"/>
                                                                                  </w:divBdr>
                                                                                </w:div>
                                                                                <w:div w:id="1893231538">
                                                                                  <w:marLeft w:val="0"/>
                                                                                  <w:marRight w:val="0"/>
                                                                                  <w:marTop w:val="0"/>
                                                                                  <w:marBottom w:val="0"/>
                                                                                  <w:divBdr>
                                                                                    <w:top w:val="none" w:sz="0" w:space="0" w:color="auto"/>
                                                                                    <w:left w:val="none" w:sz="0" w:space="0" w:color="auto"/>
                                                                                    <w:bottom w:val="none" w:sz="0" w:space="0" w:color="auto"/>
                                                                                    <w:right w:val="none" w:sz="0" w:space="0" w:color="auto"/>
                                                                                  </w:divBdr>
                                                                                </w:div>
                                                                                <w:div w:id="1110314626">
                                                                                  <w:marLeft w:val="0"/>
                                                                                  <w:marRight w:val="0"/>
                                                                                  <w:marTop w:val="0"/>
                                                                                  <w:marBottom w:val="0"/>
                                                                                  <w:divBdr>
                                                                                    <w:top w:val="none" w:sz="0" w:space="0" w:color="auto"/>
                                                                                    <w:left w:val="none" w:sz="0" w:space="0" w:color="auto"/>
                                                                                    <w:bottom w:val="none" w:sz="0" w:space="0" w:color="auto"/>
                                                                                    <w:right w:val="none" w:sz="0" w:space="0" w:color="auto"/>
                                                                                  </w:divBdr>
                                                                                </w:div>
                                                                                <w:div w:id="714936632">
                                                                                  <w:marLeft w:val="0"/>
                                                                                  <w:marRight w:val="0"/>
                                                                                  <w:marTop w:val="0"/>
                                                                                  <w:marBottom w:val="0"/>
                                                                                  <w:divBdr>
                                                                                    <w:top w:val="none" w:sz="0" w:space="0" w:color="auto"/>
                                                                                    <w:left w:val="none" w:sz="0" w:space="0" w:color="auto"/>
                                                                                    <w:bottom w:val="none" w:sz="0" w:space="0" w:color="auto"/>
                                                                                    <w:right w:val="none" w:sz="0" w:space="0" w:color="auto"/>
                                                                                  </w:divBdr>
                                                                                </w:div>
                                                                                <w:div w:id="571892887">
                                                                                  <w:marLeft w:val="0"/>
                                                                                  <w:marRight w:val="0"/>
                                                                                  <w:marTop w:val="0"/>
                                                                                  <w:marBottom w:val="0"/>
                                                                                  <w:divBdr>
                                                                                    <w:top w:val="none" w:sz="0" w:space="0" w:color="auto"/>
                                                                                    <w:left w:val="none" w:sz="0" w:space="0" w:color="auto"/>
                                                                                    <w:bottom w:val="none" w:sz="0" w:space="0" w:color="auto"/>
                                                                                    <w:right w:val="none" w:sz="0" w:space="0" w:color="auto"/>
                                                                                  </w:divBdr>
                                                                                </w:div>
                                                                                <w:div w:id="614484653">
                                                                                  <w:marLeft w:val="0"/>
                                                                                  <w:marRight w:val="0"/>
                                                                                  <w:marTop w:val="0"/>
                                                                                  <w:marBottom w:val="0"/>
                                                                                  <w:divBdr>
                                                                                    <w:top w:val="none" w:sz="0" w:space="0" w:color="auto"/>
                                                                                    <w:left w:val="none" w:sz="0" w:space="0" w:color="auto"/>
                                                                                    <w:bottom w:val="none" w:sz="0" w:space="0" w:color="auto"/>
                                                                                    <w:right w:val="none" w:sz="0" w:space="0" w:color="auto"/>
                                                                                  </w:divBdr>
                                                                                </w:div>
                                                                                <w:div w:id="1648898516">
                                                                                  <w:marLeft w:val="0"/>
                                                                                  <w:marRight w:val="0"/>
                                                                                  <w:marTop w:val="0"/>
                                                                                  <w:marBottom w:val="0"/>
                                                                                  <w:divBdr>
                                                                                    <w:top w:val="none" w:sz="0" w:space="0" w:color="auto"/>
                                                                                    <w:left w:val="none" w:sz="0" w:space="0" w:color="auto"/>
                                                                                    <w:bottom w:val="none" w:sz="0" w:space="0" w:color="auto"/>
                                                                                    <w:right w:val="none" w:sz="0" w:space="0" w:color="auto"/>
                                                                                  </w:divBdr>
                                                                                </w:div>
                                                                                <w:div w:id="853416484">
                                                                                  <w:marLeft w:val="0"/>
                                                                                  <w:marRight w:val="0"/>
                                                                                  <w:marTop w:val="0"/>
                                                                                  <w:marBottom w:val="0"/>
                                                                                  <w:divBdr>
                                                                                    <w:top w:val="none" w:sz="0" w:space="0" w:color="auto"/>
                                                                                    <w:left w:val="none" w:sz="0" w:space="0" w:color="auto"/>
                                                                                    <w:bottom w:val="none" w:sz="0" w:space="0" w:color="auto"/>
                                                                                    <w:right w:val="none" w:sz="0" w:space="0" w:color="auto"/>
                                                                                  </w:divBdr>
                                                                                </w:div>
                                                                                <w:div w:id="1686325915">
                                                                                  <w:marLeft w:val="0"/>
                                                                                  <w:marRight w:val="0"/>
                                                                                  <w:marTop w:val="0"/>
                                                                                  <w:marBottom w:val="0"/>
                                                                                  <w:divBdr>
                                                                                    <w:top w:val="none" w:sz="0" w:space="0" w:color="auto"/>
                                                                                    <w:left w:val="none" w:sz="0" w:space="0" w:color="auto"/>
                                                                                    <w:bottom w:val="none" w:sz="0" w:space="0" w:color="auto"/>
                                                                                    <w:right w:val="none" w:sz="0" w:space="0" w:color="auto"/>
                                                                                  </w:divBdr>
                                                                                </w:div>
                                                                                <w:div w:id="1218056747">
                                                                                  <w:marLeft w:val="0"/>
                                                                                  <w:marRight w:val="0"/>
                                                                                  <w:marTop w:val="0"/>
                                                                                  <w:marBottom w:val="0"/>
                                                                                  <w:divBdr>
                                                                                    <w:top w:val="none" w:sz="0" w:space="0" w:color="auto"/>
                                                                                    <w:left w:val="none" w:sz="0" w:space="0" w:color="auto"/>
                                                                                    <w:bottom w:val="none" w:sz="0" w:space="0" w:color="auto"/>
                                                                                    <w:right w:val="none" w:sz="0" w:space="0" w:color="auto"/>
                                                                                  </w:divBdr>
                                                                                </w:div>
                                                                                <w:div w:id="1780680257">
                                                                                  <w:marLeft w:val="0"/>
                                                                                  <w:marRight w:val="0"/>
                                                                                  <w:marTop w:val="0"/>
                                                                                  <w:marBottom w:val="0"/>
                                                                                  <w:divBdr>
                                                                                    <w:top w:val="none" w:sz="0" w:space="0" w:color="auto"/>
                                                                                    <w:left w:val="none" w:sz="0" w:space="0" w:color="auto"/>
                                                                                    <w:bottom w:val="none" w:sz="0" w:space="0" w:color="auto"/>
                                                                                    <w:right w:val="none" w:sz="0" w:space="0" w:color="auto"/>
                                                                                  </w:divBdr>
                                                                                  <w:divsChild>
                                                                                    <w:div w:id="240264570">
                                                                                      <w:marLeft w:val="0"/>
                                                                                      <w:marRight w:val="0"/>
                                                                                      <w:marTop w:val="0"/>
                                                                                      <w:marBottom w:val="0"/>
                                                                                      <w:divBdr>
                                                                                        <w:top w:val="none" w:sz="0" w:space="0" w:color="auto"/>
                                                                                        <w:left w:val="none" w:sz="0" w:space="0" w:color="auto"/>
                                                                                        <w:bottom w:val="none" w:sz="0" w:space="0" w:color="auto"/>
                                                                                        <w:right w:val="none" w:sz="0" w:space="0" w:color="auto"/>
                                                                                      </w:divBdr>
                                                                                    </w:div>
                                                                                    <w:div w:id="1413896945">
                                                                                      <w:marLeft w:val="0"/>
                                                                                      <w:marRight w:val="0"/>
                                                                                      <w:marTop w:val="0"/>
                                                                                      <w:marBottom w:val="0"/>
                                                                                      <w:divBdr>
                                                                                        <w:top w:val="none" w:sz="0" w:space="0" w:color="auto"/>
                                                                                        <w:left w:val="none" w:sz="0" w:space="0" w:color="auto"/>
                                                                                        <w:bottom w:val="none" w:sz="0" w:space="0" w:color="auto"/>
                                                                                        <w:right w:val="none" w:sz="0" w:space="0" w:color="auto"/>
                                                                                      </w:divBdr>
                                                                                    </w:div>
                                                                                    <w:div w:id="1677460831">
                                                                                      <w:marLeft w:val="0"/>
                                                                                      <w:marRight w:val="0"/>
                                                                                      <w:marTop w:val="0"/>
                                                                                      <w:marBottom w:val="0"/>
                                                                                      <w:divBdr>
                                                                                        <w:top w:val="none" w:sz="0" w:space="0" w:color="auto"/>
                                                                                        <w:left w:val="none" w:sz="0" w:space="0" w:color="auto"/>
                                                                                        <w:bottom w:val="none" w:sz="0" w:space="0" w:color="auto"/>
                                                                                        <w:right w:val="none" w:sz="0" w:space="0" w:color="auto"/>
                                                                                      </w:divBdr>
                                                                                    </w:div>
                                                                                    <w:div w:id="631980557">
                                                                                      <w:marLeft w:val="0"/>
                                                                                      <w:marRight w:val="0"/>
                                                                                      <w:marTop w:val="0"/>
                                                                                      <w:marBottom w:val="0"/>
                                                                                      <w:divBdr>
                                                                                        <w:top w:val="none" w:sz="0" w:space="0" w:color="auto"/>
                                                                                        <w:left w:val="none" w:sz="0" w:space="0" w:color="auto"/>
                                                                                        <w:bottom w:val="none" w:sz="0" w:space="0" w:color="auto"/>
                                                                                        <w:right w:val="none" w:sz="0" w:space="0" w:color="auto"/>
                                                                                      </w:divBdr>
                                                                                    </w:div>
                                                                                    <w:div w:id="108553749">
                                                                                      <w:marLeft w:val="0"/>
                                                                                      <w:marRight w:val="0"/>
                                                                                      <w:marTop w:val="0"/>
                                                                                      <w:marBottom w:val="0"/>
                                                                                      <w:divBdr>
                                                                                        <w:top w:val="none" w:sz="0" w:space="0" w:color="auto"/>
                                                                                        <w:left w:val="none" w:sz="0" w:space="0" w:color="auto"/>
                                                                                        <w:bottom w:val="none" w:sz="0" w:space="0" w:color="auto"/>
                                                                                        <w:right w:val="none" w:sz="0" w:space="0" w:color="auto"/>
                                                                                      </w:divBdr>
                                                                                    </w:div>
                                                                                  </w:divsChild>
                                                                                </w:div>
                                                                                <w:div w:id="1972980730">
                                                                                  <w:marLeft w:val="0"/>
                                                                                  <w:marRight w:val="0"/>
                                                                                  <w:marTop w:val="0"/>
                                                                                  <w:marBottom w:val="0"/>
                                                                                  <w:divBdr>
                                                                                    <w:top w:val="none" w:sz="0" w:space="0" w:color="auto"/>
                                                                                    <w:left w:val="none" w:sz="0" w:space="0" w:color="auto"/>
                                                                                    <w:bottom w:val="none" w:sz="0" w:space="0" w:color="auto"/>
                                                                                    <w:right w:val="none" w:sz="0" w:space="0" w:color="auto"/>
                                                                                  </w:divBdr>
                                                                                </w:div>
                                                                                <w:div w:id="1438209407">
                                                                                  <w:marLeft w:val="0"/>
                                                                                  <w:marRight w:val="0"/>
                                                                                  <w:marTop w:val="0"/>
                                                                                  <w:marBottom w:val="0"/>
                                                                                  <w:divBdr>
                                                                                    <w:top w:val="none" w:sz="0" w:space="0" w:color="auto"/>
                                                                                    <w:left w:val="none" w:sz="0" w:space="0" w:color="auto"/>
                                                                                    <w:bottom w:val="none" w:sz="0" w:space="0" w:color="auto"/>
                                                                                    <w:right w:val="none" w:sz="0" w:space="0" w:color="auto"/>
                                                                                  </w:divBdr>
                                                                                </w:div>
                                                                                <w:div w:id="2041543756">
                                                                                  <w:marLeft w:val="0"/>
                                                                                  <w:marRight w:val="0"/>
                                                                                  <w:marTop w:val="0"/>
                                                                                  <w:marBottom w:val="0"/>
                                                                                  <w:divBdr>
                                                                                    <w:top w:val="none" w:sz="0" w:space="0" w:color="auto"/>
                                                                                    <w:left w:val="none" w:sz="0" w:space="0" w:color="auto"/>
                                                                                    <w:bottom w:val="none" w:sz="0" w:space="0" w:color="auto"/>
                                                                                    <w:right w:val="none" w:sz="0" w:space="0" w:color="auto"/>
                                                                                  </w:divBdr>
                                                                                </w:div>
                                                                                <w:div w:id="522788348">
                                                                                  <w:marLeft w:val="0"/>
                                                                                  <w:marRight w:val="0"/>
                                                                                  <w:marTop w:val="0"/>
                                                                                  <w:marBottom w:val="0"/>
                                                                                  <w:divBdr>
                                                                                    <w:top w:val="none" w:sz="0" w:space="0" w:color="auto"/>
                                                                                    <w:left w:val="none" w:sz="0" w:space="0" w:color="auto"/>
                                                                                    <w:bottom w:val="none" w:sz="0" w:space="0" w:color="auto"/>
                                                                                    <w:right w:val="none" w:sz="0" w:space="0" w:color="auto"/>
                                                                                  </w:divBdr>
                                                                                </w:div>
                                                                                <w:div w:id="1656452153">
                                                                                  <w:marLeft w:val="0"/>
                                                                                  <w:marRight w:val="0"/>
                                                                                  <w:marTop w:val="0"/>
                                                                                  <w:marBottom w:val="0"/>
                                                                                  <w:divBdr>
                                                                                    <w:top w:val="none" w:sz="0" w:space="0" w:color="auto"/>
                                                                                    <w:left w:val="none" w:sz="0" w:space="0" w:color="auto"/>
                                                                                    <w:bottom w:val="none" w:sz="0" w:space="0" w:color="auto"/>
                                                                                    <w:right w:val="none" w:sz="0" w:space="0" w:color="auto"/>
                                                                                  </w:divBdr>
                                                                                </w:div>
                                                                                <w:div w:id="1400129376">
                                                                                  <w:marLeft w:val="0"/>
                                                                                  <w:marRight w:val="0"/>
                                                                                  <w:marTop w:val="0"/>
                                                                                  <w:marBottom w:val="0"/>
                                                                                  <w:divBdr>
                                                                                    <w:top w:val="none" w:sz="0" w:space="0" w:color="auto"/>
                                                                                    <w:left w:val="none" w:sz="0" w:space="0" w:color="auto"/>
                                                                                    <w:bottom w:val="none" w:sz="0" w:space="0" w:color="auto"/>
                                                                                    <w:right w:val="none" w:sz="0" w:space="0" w:color="auto"/>
                                                                                  </w:divBdr>
                                                                                </w:div>
                                                                                <w:div w:id="1535268026">
                                                                                  <w:marLeft w:val="0"/>
                                                                                  <w:marRight w:val="0"/>
                                                                                  <w:marTop w:val="0"/>
                                                                                  <w:marBottom w:val="0"/>
                                                                                  <w:divBdr>
                                                                                    <w:top w:val="none" w:sz="0" w:space="0" w:color="auto"/>
                                                                                    <w:left w:val="none" w:sz="0" w:space="0" w:color="auto"/>
                                                                                    <w:bottom w:val="none" w:sz="0" w:space="0" w:color="auto"/>
                                                                                    <w:right w:val="none" w:sz="0" w:space="0" w:color="auto"/>
                                                                                  </w:divBdr>
                                                                                </w:div>
                                                                                <w:div w:id="4788297">
                                                                                  <w:marLeft w:val="0"/>
                                                                                  <w:marRight w:val="0"/>
                                                                                  <w:marTop w:val="0"/>
                                                                                  <w:marBottom w:val="0"/>
                                                                                  <w:divBdr>
                                                                                    <w:top w:val="none" w:sz="0" w:space="0" w:color="auto"/>
                                                                                    <w:left w:val="none" w:sz="0" w:space="0" w:color="auto"/>
                                                                                    <w:bottom w:val="none" w:sz="0" w:space="0" w:color="auto"/>
                                                                                    <w:right w:val="none" w:sz="0" w:space="0" w:color="auto"/>
                                                                                  </w:divBdr>
                                                                                </w:div>
                                                                                <w:div w:id="1537352720">
                                                                                  <w:marLeft w:val="0"/>
                                                                                  <w:marRight w:val="0"/>
                                                                                  <w:marTop w:val="0"/>
                                                                                  <w:marBottom w:val="0"/>
                                                                                  <w:divBdr>
                                                                                    <w:top w:val="none" w:sz="0" w:space="0" w:color="auto"/>
                                                                                    <w:left w:val="none" w:sz="0" w:space="0" w:color="auto"/>
                                                                                    <w:bottom w:val="none" w:sz="0" w:space="0" w:color="auto"/>
                                                                                    <w:right w:val="none" w:sz="0" w:space="0" w:color="auto"/>
                                                                                  </w:divBdr>
                                                                                </w:div>
                                                                                <w:div w:id="2096124519">
                                                                                  <w:marLeft w:val="0"/>
                                                                                  <w:marRight w:val="0"/>
                                                                                  <w:marTop w:val="0"/>
                                                                                  <w:marBottom w:val="0"/>
                                                                                  <w:divBdr>
                                                                                    <w:top w:val="none" w:sz="0" w:space="0" w:color="auto"/>
                                                                                    <w:left w:val="none" w:sz="0" w:space="0" w:color="auto"/>
                                                                                    <w:bottom w:val="none" w:sz="0" w:space="0" w:color="auto"/>
                                                                                    <w:right w:val="none" w:sz="0" w:space="0" w:color="auto"/>
                                                                                  </w:divBdr>
                                                                                </w:div>
                                                                                <w:div w:id="1569802840">
                                                                                  <w:marLeft w:val="0"/>
                                                                                  <w:marRight w:val="0"/>
                                                                                  <w:marTop w:val="0"/>
                                                                                  <w:marBottom w:val="0"/>
                                                                                  <w:divBdr>
                                                                                    <w:top w:val="none" w:sz="0" w:space="0" w:color="auto"/>
                                                                                    <w:left w:val="none" w:sz="0" w:space="0" w:color="auto"/>
                                                                                    <w:bottom w:val="none" w:sz="0" w:space="0" w:color="auto"/>
                                                                                    <w:right w:val="none" w:sz="0" w:space="0" w:color="auto"/>
                                                                                  </w:divBdr>
                                                                                </w:div>
                                                                                <w:div w:id="631330557">
                                                                                  <w:marLeft w:val="0"/>
                                                                                  <w:marRight w:val="0"/>
                                                                                  <w:marTop w:val="0"/>
                                                                                  <w:marBottom w:val="0"/>
                                                                                  <w:divBdr>
                                                                                    <w:top w:val="none" w:sz="0" w:space="0" w:color="auto"/>
                                                                                    <w:left w:val="none" w:sz="0" w:space="0" w:color="auto"/>
                                                                                    <w:bottom w:val="none" w:sz="0" w:space="0" w:color="auto"/>
                                                                                    <w:right w:val="none" w:sz="0" w:space="0" w:color="auto"/>
                                                                                  </w:divBdr>
                                                                                </w:div>
                                                                                <w:div w:id="1146698210">
                                                                                  <w:marLeft w:val="0"/>
                                                                                  <w:marRight w:val="0"/>
                                                                                  <w:marTop w:val="0"/>
                                                                                  <w:marBottom w:val="0"/>
                                                                                  <w:divBdr>
                                                                                    <w:top w:val="none" w:sz="0" w:space="0" w:color="auto"/>
                                                                                    <w:left w:val="none" w:sz="0" w:space="0" w:color="auto"/>
                                                                                    <w:bottom w:val="none" w:sz="0" w:space="0" w:color="auto"/>
                                                                                    <w:right w:val="none" w:sz="0" w:space="0" w:color="auto"/>
                                                                                  </w:divBdr>
                                                                                </w:div>
                                                                                <w:div w:id="428236129">
                                                                                  <w:marLeft w:val="0"/>
                                                                                  <w:marRight w:val="0"/>
                                                                                  <w:marTop w:val="0"/>
                                                                                  <w:marBottom w:val="0"/>
                                                                                  <w:divBdr>
                                                                                    <w:top w:val="none" w:sz="0" w:space="0" w:color="auto"/>
                                                                                    <w:left w:val="none" w:sz="0" w:space="0" w:color="auto"/>
                                                                                    <w:bottom w:val="none" w:sz="0" w:space="0" w:color="auto"/>
                                                                                    <w:right w:val="none" w:sz="0" w:space="0" w:color="auto"/>
                                                                                  </w:divBdr>
                                                                                </w:div>
                                                                                <w:div w:id="1663117087">
                                                                                  <w:marLeft w:val="0"/>
                                                                                  <w:marRight w:val="0"/>
                                                                                  <w:marTop w:val="0"/>
                                                                                  <w:marBottom w:val="0"/>
                                                                                  <w:divBdr>
                                                                                    <w:top w:val="none" w:sz="0" w:space="0" w:color="auto"/>
                                                                                    <w:left w:val="none" w:sz="0" w:space="0" w:color="auto"/>
                                                                                    <w:bottom w:val="none" w:sz="0" w:space="0" w:color="auto"/>
                                                                                    <w:right w:val="none" w:sz="0" w:space="0" w:color="auto"/>
                                                                                  </w:divBdr>
                                                                                </w:div>
                                                                                <w:div w:id="1328897228">
                                                                                  <w:marLeft w:val="0"/>
                                                                                  <w:marRight w:val="0"/>
                                                                                  <w:marTop w:val="0"/>
                                                                                  <w:marBottom w:val="0"/>
                                                                                  <w:divBdr>
                                                                                    <w:top w:val="none" w:sz="0" w:space="0" w:color="auto"/>
                                                                                    <w:left w:val="none" w:sz="0" w:space="0" w:color="auto"/>
                                                                                    <w:bottom w:val="none" w:sz="0" w:space="0" w:color="auto"/>
                                                                                    <w:right w:val="none" w:sz="0" w:space="0" w:color="auto"/>
                                                                                  </w:divBdr>
                                                                                  <w:divsChild>
                                                                                    <w:div w:id="1380978712">
                                                                                      <w:marLeft w:val="0"/>
                                                                                      <w:marRight w:val="0"/>
                                                                                      <w:marTop w:val="0"/>
                                                                                      <w:marBottom w:val="0"/>
                                                                                      <w:divBdr>
                                                                                        <w:top w:val="none" w:sz="0" w:space="0" w:color="auto"/>
                                                                                        <w:left w:val="none" w:sz="0" w:space="0" w:color="auto"/>
                                                                                        <w:bottom w:val="none" w:sz="0" w:space="0" w:color="auto"/>
                                                                                        <w:right w:val="none" w:sz="0" w:space="0" w:color="auto"/>
                                                                                      </w:divBdr>
                                                                                    </w:div>
                                                                                    <w:div w:id="1994530596">
                                                                                      <w:marLeft w:val="0"/>
                                                                                      <w:marRight w:val="0"/>
                                                                                      <w:marTop w:val="0"/>
                                                                                      <w:marBottom w:val="0"/>
                                                                                      <w:divBdr>
                                                                                        <w:top w:val="none" w:sz="0" w:space="0" w:color="auto"/>
                                                                                        <w:left w:val="none" w:sz="0" w:space="0" w:color="auto"/>
                                                                                        <w:bottom w:val="none" w:sz="0" w:space="0" w:color="auto"/>
                                                                                        <w:right w:val="none" w:sz="0" w:space="0" w:color="auto"/>
                                                                                      </w:divBdr>
                                                                                    </w:div>
                                                                                    <w:div w:id="1673297087">
                                                                                      <w:marLeft w:val="0"/>
                                                                                      <w:marRight w:val="0"/>
                                                                                      <w:marTop w:val="0"/>
                                                                                      <w:marBottom w:val="0"/>
                                                                                      <w:divBdr>
                                                                                        <w:top w:val="none" w:sz="0" w:space="0" w:color="auto"/>
                                                                                        <w:left w:val="none" w:sz="0" w:space="0" w:color="auto"/>
                                                                                        <w:bottom w:val="none" w:sz="0" w:space="0" w:color="auto"/>
                                                                                        <w:right w:val="none" w:sz="0" w:space="0" w:color="auto"/>
                                                                                      </w:divBdr>
                                                                                    </w:div>
                                                                                    <w:div w:id="1484001813">
                                                                                      <w:marLeft w:val="0"/>
                                                                                      <w:marRight w:val="0"/>
                                                                                      <w:marTop w:val="0"/>
                                                                                      <w:marBottom w:val="0"/>
                                                                                      <w:divBdr>
                                                                                        <w:top w:val="none" w:sz="0" w:space="0" w:color="auto"/>
                                                                                        <w:left w:val="none" w:sz="0" w:space="0" w:color="auto"/>
                                                                                        <w:bottom w:val="none" w:sz="0" w:space="0" w:color="auto"/>
                                                                                        <w:right w:val="none" w:sz="0" w:space="0" w:color="auto"/>
                                                                                      </w:divBdr>
                                                                                    </w:div>
                                                                                    <w:div w:id="1026522983">
                                                                                      <w:marLeft w:val="0"/>
                                                                                      <w:marRight w:val="0"/>
                                                                                      <w:marTop w:val="0"/>
                                                                                      <w:marBottom w:val="0"/>
                                                                                      <w:divBdr>
                                                                                        <w:top w:val="none" w:sz="0" w:space="0" w:color="auto"/>
                                                                                        <w:left w:val="none" w:sz="0" w:space="0" w:color="auto"/>
                                                                                        <w:bottom w:val="none" w:sz="0" w:space="0" w:color="auto"/>
                                                                                        <w:right w:val="none" w:sz="0" w:space="0" w:color="auto"/>
                                                                                      </w:divBdr>
                                                                                    </w:div>
                                                                                  </w:divsChild>
                                                                                </w:div>
                                                                                <w:div w:id="590895071">
                                                                                  <w:marLeft w:val="0"/>
                                                                                  <w:marRight w:val="0"/>
                                                                                  <w:marTop w:val="0"/>
                                                                                  <w:marBottom w:val="0"/>
                                                                                  <w:divBdr>
                                                                                    <w:top w:val="none" w:sz="0" w:space="0" w:color="auto"/>
                                                                                    <w:left w:val="none" w:sz="0" w:space="0" w:color="auto"/>
                                                                                    <w:bottom w:val="none" w:sz="0" w:space="0" w:color="auto"/>
                                                                                    <w:right w:val="none" w:sz="0" w:space="0" w:color="auto"/>
                                                                                  </w:divBdr>
                                                                                  <w:divsChild>
                                                                                    <w:div w:id="254441450">
                                                                                      <w:marLeft w:val="0"/>
                                                                                      <w:marRight w:val="0"/>
                                                                                      <w:marTop w:val="0"/>
                                                                                      <w:marBottom w:val="0"/>
                                                                                      <w:divBdr>
                                                                                        <w:top w:val="none" w:sz="0" w:space="0" w:color="auto"/>
                                                                                        <w:left w:val="none" w:sz="0" w:space="0" w:color="auto"/>
                                                                                        <w:bottom w:val="none" w:sz="0" w:space="0" w:color="auto"/>
                                                                                        <w:right w:val="none" w:sz="0" w:space="0" w:color="auto"/>
                                                                                      </w:divBdr>
                                                                                    </w:div>
                                                                                    <w:div w:id="21050903">
                                                                                      <w:marLeft w:val="0"/>
                                                                                      <w:marRight w:val="0"/>
                                                                                      <w:marTop w:val="0"/>
                                                                                      <w:marBottom w:val="0"/>
                                                                                      <w:divBdr>
                                                                                        <w:top w:val="none" w:sz="0" w:space="0" w:color="auto"/>
                                                                                        <w:left w:val="none" w:sz="0" w:space="0" w:color="auto"/>
                                                                                        <w:bottom w:val="none" w:sz="0" w:space="0" w:color="auto"/>
                                                                                        <w:right w:val="none" w:sz="0" w:space="0" w:color="auto"/>
                                                                                      </w:divBdr>
                                                                                    </w:div>
                                                                                    <w:div w:id="37050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8805742">
      <w:bodyDiv w:val="1"/>
      <w:marLeft w:val="0"/>
      <w:marRight w:val="0"/>
      <w:marTop w:val="0"/>
      <w:marBottom w:val="0"/>
      <w:divBdr>
        <w:top w:val="none" w:sz="0" w:space="0" w:color="auto"/>
        <w:left w:val="none" w:sz="0" w:space="0" w:color="auto"/>
        <w:bottom w:val="none" w:sz="0" w:space="0" w:color="auto"/>
        <w:right w:val="none" w:sz="0" w:space="0" w:color="auto"/>
      </w:divBdr>
    </w:div>
    <w:div w:id="1069114818">
      <w:bodyDiv w:val="1"/>
      <w:marLeft w:val="0"/>
      <w:marRight w:val="0"/>
      <w:marTop w:val="0"/>
      <w:marBottom w:val="0"/>
      <w:divBdr>
        <w:top w:val="none" w:sz="0" w:space="0" w:color="auto"/>
        <w:left w:val="none" w:sz="0" w:space="0" w:color="auto"/>
        <w:bottom w:val="none" w:sz="0" w:space="0" w:color="auto"/>
        <w:right w:val="none" w:sz="0" w:space="0" w:color="auto"/>
      </w:divBdr>
    </w:div>
    <w:div w:id="1108739119">
      <w:bodyDiv w:val="1"/>
      <w:marLeft w:val="0"/>
      <w:marRight w:val="0"/>
      <w:marTop w:val="0"/>
      <w:marBottom w:val="0"/>
      <w:divBdr>
        <w:top w:val="none" w:sz="0" w:space="0" w:color="auto"/>
        <w:left w:val="none" w:sz="0" w:space="0" w:color="auto"/>
        <w:bottom w:val="none" w:sz="0" w:space="0" w:color="auto"/>
        <w:right w:val="none" w:sz="0" w:space="0" w:color="auto"/>
      </w:divBdr>
    </w:div>
    <w:div w:id="1463691873">
      <w:bodyDiv w:val="1"/>
      <w:marLeft w:val="0"/>
      <w:marRight w:val="0"/>
      <w:marTop w:val="0"/>
      <w:marBottom w:val="0"/>
      <w:divBdr>
        <w:top w:val="none" w:sz="0" w:space="0" w:color="auto"/>
        <w:left w:val="none" w:sz="0" w:space="0" w:color="auto"/>
        <w:bottom w:val="none" w:sz="0" w:space="0" w:color="auto"/>
        <w:right w:val="none" w:sz="0" w:space="0" w:color="auto"/>
      </w:divBdr>
    </w:div>
    <w:div w:id="1469859444">
      <w:bodyDiv w:val="1"/>
      <w:marLeft w:val="0"/>
      <w:marRight w:val="0"/>
      <w:marTop w:val="0"/>
      <w:marBottom w:val="0"/>
      <w:divBdr>
        <w:top w:val="none" w:sz="0" w:space="0" w:color="auto"/>
        <w:left w:val="none" w:sz="0" w:space="0" w:color="auto"/>
        <w:bottom w:val="none" w:sz="0" w:space="0" w:color="auto"/>
        <w:right w:val="none" w:sz="0" w:space="0" w:color="auto"/>
      </w:divBdr>
    </w:div>
    <w:div w:id="1795637970">
      <w:bodyDiv w:val="1"/>
      <w:marLeft w:val="0"/>
      <w:marRight w:val="0"/>
      <w:marTop w:val="0"/>
      <w:marBottom w:val="0"/>
      <w:divBdr>
        <w:top w:val="none" w:sz="0" w:space="0" w:color="auto"/>
        <w:left w:val="none" w:sz="0" w:space="0" w:color="auto"/>
        <w:bottom w:val="none" w:sz="0" w:space="0" w:color="auto"/>
        <w:right w:val="none" w:sz="0" w:space="0" w:color="auto"/>
      </w:divBdr>
      <w:divsChild>
        <w:div w:id="436994131">
          <w:marLeft w:val="0"/>
          <w:marRight w:val="0"/>
          <w:marTop w:val="0"/>
          <w:marBottom w:val="0"/>
          <w:divBdr>
            <w:top w:val="none" w:sz="0" w:space="0" w:color="auto"/>
            <w:left w:val="none" w:sz="0" w:space="0" w:color="auto"/>
            <w:bottom w:val="none" w:sz="0" w:space="0" w:color="auto"/>
            <w:right w:val="none" w:sz="0" w:space="0" w:color="auto"/>
          </w:divBdr>
        </w:div>
      </w:divsChild>
    </w:div>
    <w:div w:id="1898660570">
      <w:bodyDiv w:val="1"/>
      <w:marLeft w:val="0"/>
      <w:marRight w:val="0"/>
      <w:marTop w:val="0"/>
      <w:marBottom w:val="0"/>
      <w:divBdr>
        <w:top w:val="none" w:sz="0" w:space="0" w:color="auto"/>
        <w:left w:val="none" w:sz="0" w:space="0" w:color="auto"/>
        <w:bottom w:val="none" w:sz="0" w:space="0" w:color="auto"/>
        <w:right w:val="none" w:sz="0" w:space="0" w:color="auto"/>
      </w:divBdr>
    </w:div>
    <w:div w:id="192722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cxml.org"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5.emf"/><Relationship Id="rId34"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hyperlink" Target="http://cxml.org" TargetMode="External"/><Relationship Id="rId33" Type="http://schemas.openxmlformats.org/officeDocument/2006/relationships/image" Target="media/image6.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4.png"/><Relationship Id="rId29" Type="http://schemas.openxmlformats.org/officeDocument/2006/relationships/hyperlink" Target="https://integration.ariba.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xml.cxml.org/current/InvoiceDetail.zip" TargetMode="External"/><Relationship Id="rId32" Type="http://schemas.openxmlformats.org/officeDocument/2006/relationships/hyperlink" Target="https://uex.ariba.com/auc/node/100330" TargetMode="External"/><Relationship Id="rId37"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cxml.org/" TargetMode="External"/><Relationship Id="rId28" Type="http://schemas.openxmlformats.org/officeDocument/2006/relationships/hyperlink" Target="https://integration.ariba.com/" TargetMode="External"/><Relationship Id="rId36" Type="http://schemas.openxmlformats.org/officeDocument/2006/relationships/image" Target="media/image9.png"/><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hyperlink" Target="https://uex.ariba.com/auc/node/9995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package" Target="embeddings/Microsoft_PowerPoint_Presentation.pptx"/><Relationship Id="rId27" Type="http://schemas.openxmlformats.org/officeDocument/2006/relationships/hyperlink" Target="https://integration.ariba.com/" TargetMode="External"/><Relationship Id="rId30" Type="http://schemas.openxmlformats.org/officeDocument/2006/relationships/hyperlink" Target="https://integration.ariba.com/" TargetMode="External"/><Relationship Id="rId35"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835323\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488B0B40A06448B3EFAB5E7A2A10C6" ma:contentTypeVersion="12" ma:contentTypeDescription="Create a new document." ma:contentTypeScope="" ma:versionID="2f452b3cda902472b923b82cc9644146">
  <xsd:schema xmlns:xsd="http://www.w3.org/2001/XMLSchema" xmlns:xs="http://www.w3.org/2001/XMLSchema" xmlns:p="http://schemas.microsoft.com/office/2006/metadata/properties" xmlns:ns3="79983bb6-6125-41fe-ab17-59366e7c1144" xmlns:ns4="22dca0df-d097-439a-86de-c1d8250fb45c" targetNamespace="http://schemas.microsoft.com/office/2006/metadata/properties" ma:root="true" ma:fieldsID="0caa77668f06bd40a0b26c36e271b4a6" ns3:_="" ns4:_="">
    <xsd:import namespace="79983bb6-6125-41fe-ab17-59366e7c1144"/>
    <xsd:import namespace="22dca0df-d097-439a-86de-c1d8250fb45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983bb6-6125-41fe-ab17-59366e7c11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dca0df-d097-439a-86de-c1d8250fb45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CB106C-5082-474D-940C-FE2BBDC5A0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983bb6-6125-41fe-ab17-59366e7c1144"/>
    <ds:schemaRef ds:uri="22dca0df-d097-439a-86de-c1d8250fb4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3FB195-EAD0-43C5-97A5-5FD08073E04F}">
  <ds:schemaRefs>
    <ds:schemaRef ds:uri="http://schemas.microsoft.com/sharepoint/v3/contenttype/forms"/>
  </ds:schemaRefs>
</ds:datastoreItem>
</file>

<file path=customXml/itemProps3.xml><?xml version="1.0" encoding="utf-8"?>
<ds:datastoreItem xmlns:ds="http://schemas.openxmlformats.org/officeDocument/2006/customXml" ds:itemID="{7FBDB1CC-CEFB-4E46-8174-1F0AA0D30B24}">
  <ds:schemaRefs>
    <ds:schemaRef ds:uri="http://purl.org/dc/terms/"/>
    <ds:schemaRef ds:uri="79983bb6-6125-41fe-ab17-59366e7c1144"/>
    <ds:schemaRef ds:uri="http://purl.org/dc/dcmitype/"/>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22dca0df-d097-439a-86de-c1d8250fb45c"/>
    <ds:schemaRef ds:uri="http://www.w3.org/XML/1998/namespace"/>
  </ds:schemaRefs>
</ds:datastoreItem>
</file>

<file path=customXml/itemProps4.xml><?xml version="1.0" encoding="utf-8"?>
<ds:datastoreItem xmlns:ds="http://schemas.openxmlformats.org/officeDocument/2006/customXml" ds:itemID="{1D07F943-D0E6-4CEC-B054-43DB29FEC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Single spaced (blank).dotx</Template>
  <TotalTime>1822</TotalTime>
  <Pages>26</Pages>
  <Words>4763</Words>
  <Characters>27155</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Irving, Judy</dc:creator>
  <cp:keywords/>
  <dc:description/>
  <cp:lastModifiedBy>DeLuca, Douglas</cp:lastModifiedBy>
  <cp:revision>19</cp:revision>
  <dcterms:created xsi:type="dcterms:W3CDTF">2020-06-11T02:25:00Z</dcterms:created>
  <dcterms:modified xsi:type="dcterms:W3CDTF">2020-08-04T12:49:00Z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0x010100A6488B0B40A06448B3EFAB5E7A2A10C6</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